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9C19AA" w:rsidRPr="009C19AA" w14:paraId="65C4046F" w14:textId="77777777" w:rsidTr="009C19AA">
        <w:trPr>
          <w:tblCellSpacing w:w="0" w:type="dxa"/>
        </w:trPr>
        <w:tc>
          <w:tcPr>
            <w:tcW w:w="1150" w:type="pct"/>
            <w:shd w:val="clear" w:color="auto" w:fill="71B2CF"/>
            <w:hideMark/>
          </w:tcPr>
          <w:p w14:paraId="285D8626" w14:textId="77777777" w:rsidR="009C19AA" w:rsidRPr="009C19AA" w:rsidRDefault="009C19AA" w:rsidP="009C19AA">
            <w:pPr>
              <w:spacing w:before="100" w:beforeAutospacing="1" w:after="100" w:afterAutospacing="1" w:line="240" w:lineRule="auto"/>
              <w:jc w:val="center"/>
              <w:rPr>
                <w:rFonts w:ascii="Times New Roman" w:eastAsia="Times New Roman" w:hAnsi="Times New Roman" w:cs="Times New Roman"/>
                <w:sz w:val="24"/>
                <w:szCs w:val="24"/>
                <w:lang w:val="en-BE" w:eastAsia="en-BE"/>
              </w:rPr>
            </w:pPr>
            <w:hyperlink r:id="rId4" w:history="1">
              <w:r w:rsidRPr="009C19AA">
                <w:rPr>
                  <w:rFonts w:ascii="Times New Roman" w:eastAsia="Times New Roman" w:hAnsi="Times New Roman" w:cs="Times New Roman"/>
                  <w:b/>
                  <w:bCs/>
                  <w:color w:val="0000FF"/>
                  <w:sz w:val="20"/>
                  <w:szCs w:val="20"/>
                  <w:u w:val="single"/>
                  <w:lang w:val="en-BE" w:eastAsia="en-BE"/>
                </w:rPr>
                <w:t>Acórdãos TCAS</w:t>
              </w:r>
            </w:hyperlink>
          </w:p>
        </w:tc>
        <w:tc>
          <w:tcPr>
            <w:tcW w:w="3850" w:type="pct"/>
            <w:shd w:val="clear" w:color="auto" w:fill="71B2CF"/>
            <w:hideMark/>
          </w:tcPr>
          <w:p w14:paraId="26F024E4" w14:textId="77777777" w:rsidR="009C19AA" w:rsidRPr="009C19AA" w:rsidRDefault="009C19AA" w:rsidP="009C19AA">
            <w:pPr>
              <w:spacing w:after="0" w:line="240" w:lineRule="auto"/>
              <w:jc w:val="center"/>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7"/>
                <w:szCs w:val="27"/>
                <w:lang w:val="en-BE" w:eastAsia="en-BE"/>
              </w:rPr>
              <w:t>Acórdão do Tribunal Central Administrativo Sul</w:t>
            </w:r>
          </w:p>
        </w:tc>
      </w:tr>
      <w:tr w:rsidR="009C19AA" w:rsidRPr="009C19AA" w14:paraId="64BBB831" w14:textId="77777777" w:rsidTr="009C19AA">
        <w:trPr>
          <w:tblCellSpacing w:w="0" w:type="dxa"/>
        </w:trPr>
        <w:tc>
          <w:tcPr>
            <w:tcW w:w="1150" w:type="pct"/>
            <w:shd w:val="clear" w:color="auto" w:fill="71B2CF"/>
            <w:hideMark/>
          </w:tcPr>
          <w:p w14:paraId="2BEB0CB6"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Processo:</w:t>
            </w:r>
          </w:p>
        </w:tc>
        <w:tc>
          <w:tcPr>
            <w:tcW w:w="3850" w:type="pct"/>
            <w:shd w:val="clear" w:color="auto" w:fill="E0F1FF"/>
            <w:hideMark/>
          </w:tcPr>
          <w:p w14:paraId="73537BA7"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000080"/>
                <w:sz w:val="20"/>
                <w:szCs w:val="20"/>
                <w:lang w:val="en-BE" w:eastAsia="en-BE"/>
              </w:rPr>
              <w:t>2039/18.0BELSB</w:t>
            </w:r>
          </w:p>
        </w:tc>
      </w:tr>
      <w:tr w:rsidR="009C19AA" w:rsidRPr="009C19AA" w14:paraId="11858B07" w14:textId="77777777" w:rsidTr="009C19AA">
        <w:trPr>
          <w:tblCellSpacing w:w="0" w:type="dxa"/>
        </w:trPr>
        <w:tc>
          <w:tcPr>
            <w:tcW w:w="1150" w:type="pct"/>
            <w:shd w:val="clear" w:color="auto" w:fill="71B2CF"/>
            <w:hideMark/>
          </w:tcPr>
          <w:p w14:paraId="109619D4" w14:textId="5F67889C"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78502C33" wp14:editId="4FCBFAF6">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69698E50" w14:textId="400BD164"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36BCA8E6" wp14:editId="6F2D831D">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2F17C5A0" w14:textId="77777777" w:rsidTr="009C19AA">
        <w:trPr>
          <w:tblCellSpacing w:w="0" w:type="dxa"/>
        </w:trPr>
        <w:tc>
          <w:tcPr>
            <w:tcW w:w="1150" w:type="pct"/>
            <w:shd w:val="clear" w:color="auto" w:fill="71B2CF"/>
            <w:hideMark/>
          </w:tcPr>
          <w:p w14:paraId="4B33379A"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Secção:</w:t>
            </w:r>
          </w:p>
        </w:tc>
        <w:tc>
          <w:tcPr>
            <w:tcW w:w="3850" w:type="pct"/>
            <w:shd w:val="clear" w:color="auto" w:fill="E0F1FF"/>
            <w:hideMark/>
          </w:tcPr>
          <w:p w14:paraId="06E8E14C"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000080"/>
                <w:sz w:val="20"/>
                <w:szCs w:val="20"/>
                <w:lang w:val="en-BE" w:eastAsia="en-BE"/>
              </w:rPr>
              <w:t>CA</w:t>
            </w:r>
          </w:p>
        </w:tc>
      </w:tr>
      <w:tr w:rsidR="009C19AA" w:rsidRPr="009C19AA" w14:paraId="38EF18E6" w14:textId="77777777" w:rsidTr="009C19AA">
        <w:trPr>
          <w:tblCellSpacing w:w="0" w:type="dxa"/>
        </w:trPr>
        <w:tc>
          <w:tcPr>
            <w:tcW w:w="1150" w:type="pct"/>
            <w:shd w:val="clear" w:color="auto" w:fill="71B2CF"/>
            <w:hideMark/>
          </w:tcPr>
          <w:p w14:paraId="3E055AA0" w14:textId="1AFA7698"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7EA84981" wp14:editId="0EC44792">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6E727B3F" w14:textId="48AF22AA"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1918E4C8" wp14:editId="4185E501">
                  <wp:extent cx="8255" cy="82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7C882A79" w14:textId="77777777" w:rsidTr="009C19AA">
        <w:trPr>
          <w:tblCellSpacing w:w="0" w:type="dxa"/>
        </w:trPr>
        <w:tc>
          <w:tcPr>
            <w:tcW w:w="1150" w:type="pct"/>
            <w:shd w:val="clear" w:color="auto" w:fill="71B2CF"/>
            <w:hideMark/>
          </w:tcPr>
          <w:p w14:paraId="479AF084" w14:textId="4B71E400"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6B0D9D80" wp14:editId="2E13DF7F">
                  <wp:extent cx="8255" cy="82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1E09E44D" w14:textId="25483F70"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04603755" wp14:editId="3A1A7D5E">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25D10E92" w14:textId="77777777" w:rsidTr="009C19AA">
        <w:trPr>
          <w:tblCellSpacing w:w="0" w:type="dxa"/>
        </w:trPr>
        <w:tc>
          <w:tcPr>
            <w:tcW w:w="1150" w:type="pct"/>
            <w:shd w:val="clear" w:color="auto" w:fill="71B2CF"/>
            <w:hideMark/>
          </w:tcPr>
          <w:p w14:paraId="0ED24F42"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Data do Acordão:</w:t>
            </w:r>
          </w:p>
        </w:tc>
        <w:tc>
          <w:tcPr>
            <w:tcW w:w="3850" w:type="pct"/>
            <w:shd w:val="clear" w:color="auto" w:fill="E0F1FF"/>
            <w:hideMark/>
          </w:tcPr>
          <w:p w14:paraId="35374EA6"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000080"/>
                <w:sz w:val="20"/>
                <w:szCs w:val="20"/>
                <w:lang w:val="en-BE" w:eastAsia="en-BE"/>
              </w:rPr>
              <w:t>05/23/2019</w:t>
            </w:r>
          </w:p>
        </w:tc>
      </w:tr>
      <w:tr w:rsidR="009C19AA" w:rsidRPr="009C19AA" w14:paraId="2D1BE011" w14:textId="77777777" w:rsidTr="009C19AA">
        <w:trPr>
          <w:tblCellSpacing w:w="0" w:type="dxa"/>
        </w:trPr>
        <w:tc>
          <w:tcPr>
            <w:tcW w:w="1150" w:type="pct"/>
            <w:shd w:val="clear" w:color="auto" w:fill="71B2CF"/>
            <w:hideMark/>
          </w:tcPr>
          <w:p w14:paraId="6028CFD4" w14:textId="3C6506FE"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7A3766DB" wp14:editId="4E8AC2EE">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18B9DB39" w14:textId="2598D010"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3A71DB7E" wp14:editId="4080BB28">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00E0E89F" w14:textId="77777777" w:rsidTr="009C19AA">
        <w:trPr>
          <w:tblCellSpacing w:w="0" w:type="dxa"/>
        </w:trPr>
        <w:tc>
          <w:tcPr>
            <w:tcW w:w="1150" w:type="pct"/>
            <w:shd w:val="clear" w:color="auto" w:fill="71B2CF"/>
            <w:hideMark/>
          </w:tcPr>
          <w:p w14:paraId="216FB528"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Relator:</w:t>
            </w:r>
          </w:p>
        </w:tc>
        <w:tc>
          <w:tcPr>
            <w:tcW w:w="3850" w:type="pct"/>
            <w:shd w:val="clear" w:color="auto" w:fill="E0F1FF"/>
            <w:hideMark/>
          </w:tcPr>
          <w:p w14:paraId="55859639"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000080"/>
                <w:sz w:val="20"/>
                <w:szCs w:val="20"/>
                <w:lang w:val="en-BE" w:eastAsia="en-BE"/>
              </w:rPr>
              <w:t>ALDA NUNES</w:t>
            </w:r>
          </w:p>
        </w:tc>
      </w:tr>
      <w:tr w:rsidR="009C19AA" w:rsidRPr="009C19AA" w14:paraId="60187439" w14:textId="77777777" w:rsidTr="009C19AA">
        <w:trPr>
          <w:tblCellSpacing w:w="0" w:type="dxa"/>
        </w:trPr>
        <w:tc>
          <w:tcPr>
            <w:tcW w:w="1150" w:type="pct"/>
            <w:shd w:val="clear" w:color="auto" w:fill="71B2CF"/>
            <w:hideMark/>
          </w:tcPr>
          <w:p w14:paraId="4F48BC0E" w14:textId="04493AA1"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3CFE3509" wp14:editId="22B7E7ED">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346349F1" w14:textId="7336A425"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7F455FF3" wp14:editId="51CAFC1C">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26C3A374" w14:textId="77777777" w:rsidTr="009C19AA">
        <w:trPr>
          <w:tblCellSpacing w:w="0" w:type="dxa"/>
        </w:trPr>
        <w:tc>
          <w:tcPr>
            <w:tcW w:w="1150" w:type="pct"/>
            <w:shd w:val="clear" w:color="auto" w:fill="71B2CF"/>
            <w:hideMark/>
          </w:tcPr>
          <w:p w14:paraId="252F8819"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Descritores:</w:t>
            </w:r>
          </w:p>
        </w:tc>
        <w:tc>
          <w:tcPr>
            <w:tcW w:w="3850" w:type="pct"/>
            <w:shd w:val="clear" w:color="auto" w:fill="E0F1FF"/>
            <w:hideMark/>
          </w:tcPr>
          <w:p w14:paraId="2B84F54F"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000080"/>
                <w:sz w:val="20"/>
                <w:szCs w:val="20"/>
                <w:lang w:val="en-BE" w:eastAsia="en-BE"/>
              </w:rPr>
              <w:t>PROTEÇÃO INTERNACIONAL</w:t>
            </w:r>
            <w:r w:rsidRPr="009C19AA">
              <w:rPr>
                <w:rFonts w:ascii="Times New Roman" w:eastAsia="Times New Roman" w:hAnsi="Times New Roman" w:cs="Times New Roman"/>
                <w:b/>
                <w:bCs/>
                <w:color w:val="000080"/>
                <w:sz w:val="20"/>
                <w:szCs w:val="20"/>
                <w:lang w:val="en-BE" w:eastAsia="en-BE"/>
              </w:rPr>
              <w:br/>
              <w:t>MEIOS DE PROVA</w:t>
            </w:r>
            <w:r w:rsidRPr="009C19AA">
              <w:rPr>
                <w:rFonts w:ascii="Times New Roman" w:eastAsia="Times New Roman" w:hAnsi="Times New Roman" w:cs="Times New Roman"/>
                <w:b/>
                <w:bCs/>
                <w:color w:val="000080"/>
                <w:sz w:val="20"/>
                <w:szCs w:val="20"/>
                <w:lang w:val="en-BE" w:eastAsia="en-BE"/>
              </w:rPr>
              <w:br/>
              <w:t>POSTO DE FRONTEIRA</w:t>
            </w:r>
          </w:p>
        </w:tc>
      </w:tr>
      <w:tr w:rsidR="009C19AA" w:rsidRPr="009C19AA" w14:paraId="5B669D2D" w14:textId="77777777" w:rsidTr="009C19AA">
        <w:trPr>
          <w:tblCellSpacing w:w="0" w:type="dxa"/>
        </w:trPr>
        <w:tc>
          <w:tcPr>
            <w:tcW w:w="1150" w:type="pct"/>
            <w:shd w:val="clear" w:color="auto" w:fill="71B2CF"/>
            <w:hideMark/>
          </w:tcPr>
          <w:p w14:paraId="3A62651E" w14:textId="080029A0"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237EEAA2" wp14:editId="23FBA546">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6BCE10C7" w14:textId="4BB3A19D"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56FC1E58" wp14:editId="60482B57">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46A461AF" w14:textId="77777777" w:rsidTr="009C19AA">
        <w:trPr>
          <w:tblCellSpacing w:w="0" w:type="dxa"/>
        </w:trPr>
        <w:tc>
          <w:tcPr>
            <w:tcW w:w="1150" w:type="pct"/>
            <w:shd w:val="clear" w:color="auto" w:fill="71B2CF"/>
            <w:hideMark/>
          </w:tcPr>
          <w:p w14:paraId="0AA89CFF"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Sumário:</w:t>
            </w:r>
          </w:p>
        </w:tc>
        <w:tc>
          <w:tcPr>
            <w:tcW w:w="3850" w:type="pct"/>
            <w:shd w:val="clear" w:color="auto" w:fill="E0F1FF"/>
            <w:hideMark/>
          </w:tcPr>
          <w:p w14:paraId="019B875B"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color w:val="000080"/>
                <w:sz w:val="20"/>
                <w:szCs w:val="20"/>
                <w:lang w:val="en-BE" w:eastAsia="en-BE"/>
              </w:rPr>
              <w:t xml:space="preserve">· A recorrente, na fase de recurso, não pode, como pretende, ser ouvida ex novo em declarações de parte, uma vez que não as requereu nem prestou declarações na 1ª instância. </w:t>
            </w:r>
            <w:r w:rsidRPr="009C19AA">
              <w:rPr>
                <w:rFonts w:ascii="Times New Roman" w:eastAsia="Times New Roman" w:hAnsi="Times New Roman" w:cs="Times New Roman"/>
                <w:color w:val="000080"/>
                <w:sz w:val="20"/>
                <w:szCs w:val="20"/>
                <w:lang w:val="en-BE" w:eastAsia="en-BE"/>
              </w:rPr>
              <w:br/>
              <w:t>· O procedimento de tramitação acelerada apresentado pela recorrente no posto de fronteira do SEF, no Aeroporto de Lisboa, segue o disposto no regime especial dos arts 23º e segs da Lei de Asilo, e, neste caso, as declarações valeram para todos os efeitos como audiência prévia do interessado (cfr art 24º, nº 2). Pelo que, também, formalmente a decisão do SEF não tinha de cumprir as exigências do art 17º, nº 1 e nº 2 da Lei de Asilo e, deste modo, inexistindo o relatório escrito ali previsto, a sentença não o podia elencar.</w:t>
            </w:r>
            <w:r w:rsidRPr="009C19AA">
              <w:rPr>
                <w:rFonts w:ascii="Times New Roman" w:eastAsia="Times New Roman" w:hAnsi="Times New Roman" w:cs="Times New Roman"/>
                <w:color w:val="000080"/>
                <w:sz w:val="20"/>
                <w:szCs w:val="20"/>
                <w:lang w:val="en-BE" w:eastAsia="en-BE"/>
              </w:rPr>
              <w:br/>
              <w:t>Considera-se como não pertinente ou de relevância mínima o motivo invocado pela requerente de «a quererem forçar a casar» - cfr art 19º, nº 1, al e) da Lei de Asilo.</w:t>
            </w:r>
          </w:p>
        </w:tc>
      </w:tr>
      <w:tr w:rsidR="009C19AA" w:rsidRPr="009C19AA" w14:paraId="7BD197E4" w14:textId="77777777" w:rsidTr="009C19AA">
        <w:trPr>
          <w:tblCellSpacing w:w="0" w:type="dxa"/>
        </w:trPr>
        <w:tc>
          <w:tcPr>
            <w:tcW w:w="1150" w:type="pct"/>
            <w:shd w:val="clear" w:color="auto" w:fill="FFFFFF"/>
            <w:hideMark/>
          </w:tcPr>
          <w:p w14:paraId="2B44562F" w14:textId="41B5F6BC"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2124F97A" wp14:editId="3FB5EF9B">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77AB25AF" w14:textId="4198403A"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22837931" wp14:editId="252618F5">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53E06026" w14:textId="77777777" w:rsidTr="009C19AA">
        <w:trPr>
          <w:tblCellSpacing w:w="0" w:type="dxa"/>
        </w:trPr>
        <w:tc>
          <w:tcPr>
            <w:tcW w:w="1150" w:type="pct"/>
            <w:shd w:val="clear" w:color="auto" w:fill="FFFFFF"/>
            <w:hideMark/>
          </w:tcPr>
          <w:p w14:paraId="32BD06A2" w14:textId="19100CBC"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28CD054C" wp14:editId="2F097667">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18B4319F" w14:textId="2C82F528"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5C510CCC" wp14:editId="0D485F76">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120B5909" w14:textId="77777777" w:rsidTr="009C19AA">
        <w:trPr>
          <w:tblCellSpacing w:w="0" w:type="dxa"/>
        </w:trPr>
        <w:tc>
          <w:tcPr>
            <w:tcW w:w="1150" w:type="pct"/>
            <w:shd w:val="clear" w:color="auto" w:fill="71B2CF"/>
            <w:hideMark/>
          </w:tcPr>
          <w:p w14:paraId="61D58544"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Votação:</w:t>
            </w:r>
          </w:p>
        </w:tc>
        <w:tc>
          <w:tcPr>
            <w:tcW w:w="3850" w:type="pct"/>
            <w:shd w:val="clear" w:color="auto" w:fill="E0F1FF"/>
            <w:hideMark/>
          </w:tcPr>
          <w:p w14:paraId="57667E62"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000080"/>
                <w:sz w:val="20"/>
                <w:szCs w:val="20"/>
                <w:lang w:val="en-BE" w:eastAsia="en-BE"/>
              </w:rPr>
              <w:t>UNANIMIDADE</w:t>
            </w:r>
          </w:p>
        </w:tc>
      </w:tr>
      <w:tr w:rsidR="009C19AA" w:rsidRPr="009C19AA" w14:paraId="72C12AC2" w14:textId="77777777" w:rsidTr="009C19AA">
        <w:trPr>
          <w:tblCellSpacing w:w="0" w:type="dxa"/>
        </w:trPr>
        <w:tc>
          <w:tcPr>
            <w:tcW w:w="1150" w:type="pct"/>
            <w:shd w:val="clear" w:color="auto" w:fill="FFFFFF"/>
            <w:hideMark/>
          </w:tcPr>
          <w:p w14:paraId="5863632B" w14:textId="006AC518"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2C64E64C" wp14:editId="459BADE3">
                  <wp:extent cx="8255" cy="8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77E04B99" w14:textId="6A924C33"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35E3B293" wp14:editId="6C9D5351">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7B918DFE" w14:textId="77777777" w:rsidTr="009C19AA">
        <w:trPr>
          <w:tblCellSpacing w:w="0" w:type="dxa"/>
        </w:trPr>
        <w:tc>
          <w:tcPr>
            <w:tcW w:w="1150" w:type="pct"/>
            <w:shd w:val="clear" w:color="auto" w:fill="FFFFFF"/>
            <w:hideMark/>
          </w:tcPr>
          <w:p w14:paraId="7792502E" w14:textId="30B5871A"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7B467762" wp14:editId="4AF83FD4">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431AF0B8" w14:textId="1110BF42"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595EDD77" wp14:editId="70C001C4">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54435B04" w14:textId="77777777" w:rsidTr="009C19AA">
        <w:trPr>
          <w:tblCellSpacing w:w="0" w:type="dxa"/>
        </w:trPr>
        <w:tc>
          <w:tcPr>
            <w:tcW w:w="1150" w:type="pct"/>
            <w:shd w:val="clear" w:color="auto" w:fill="FFFFFF"/>
            <w:hideMark/>
          </w:tcPr>
          <w:p w14:paraId="1A015099" w14:textId="6BDF6BE9"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2763099B" wp14:editId="710870E1">
                  <wp:extent cx="8255"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3F7DB2DB" w14:textId="6650F4BC"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1D743DF3" wp14:editId="60DF01B2">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38A315CD" w14:textId="77777777" w:rsidTr="009C19AA">
        <w:trPr>
          <w:tblCellSpacing w:w="0" w:type="dxa"/>
        </w:trPr>
        <w:tc>
          <w:tcPr>
            <w:tcW w:w="1150" w:type="pct"/>
            <w:shd w:val="clear" w:color="auto" w:fill="FFFFFF"/>
            <w:hideMark/>
          </w:tcPr>
          <w:p w14:paraId="37079207" w14:textId="397E221E"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0F79676D" wp14:editId="3865EE92">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3879EDC3" w14:textId="578C14C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3F817366" wp14:editId="3C02EEB3">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9C19AA" w:rsidRPr="009C19AA" w14:paraId="50DB8ACA" w14:textId="77777777" w:rsidTr="009C19AA">
        <w:trPr>
          <w:tblCellSpacing w:w="0" w:type="dxa"/>
        </w:trPr>
        <w:tc>
          <w:tcPr>
            <w:tcW w:w="1150" w:type="pct"/>
            <w:shd w:val="clear" w:color="auto" w:fill="71B2CF"/>
            <w:hideMark/>
          </w:tcPr>
          <w:p w14:paraId="638829A5"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Aditamento:</w:t>
            </w:r>
          </w:p>
        </w:tc>
        <w:tc>
          <w:tcPr>
            <w:tcW w:w="3850" w:type="pct"/>
            <w:shd w:val="clear" w:color="auto" w:fill="E0F1FF"/>
            <w:hideMark/>
          </w:tcPr>
          <w:p w14:paraId="79B2866A" w14:textId="278B1B06"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6434EFBC" wp14:editId="73448ABB">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14:paraId="11685202" w14:textId="77777777" w:rsidR="009C19AA" w:rsidRPr="009C19AA" w:rsidRDefault="009C19AA" w:rsidP="009C19AA">
      <w:pPr>
        <w:spacing w:after="0" w:line="240" w:lineRule="auto"/>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059"/>
        <w:gridCol w:w="7301"/>
      </w:tblGrid>
      <w:tr w:rsidR="009C19AA" w:rsidRPr="009C19AA" w14:paraId="70EC3721" w14:textId="77777777" w:rsidTr="009C19AA">
        <w:trPr>
          <w:tblCellSpacing w:w="0" w:type="dxa"/>
        </w:trPr>
        <w:tc>
          <w:tcPr>
            <w:tcW w:w="1100" w:type="pct"/>
            <w:shd w:val="clear" w:color="auto" w:fill="FFFFFF"/>
            <w:hideMark/>
          </w:tcPr>
          <w:p w14:paraId="6A1EDC68"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color w:val="FFFFFF"/>
                <w:sz w:val="20"/>
                <w:szCs w:val="20"/>
                <w:lang w:val="en-BE" w:eastAsia="en-BE"/>
              </w:rPr>
              <w:t>1</w:t>
            </w:r>
          </w:p>
        </w:tc>
        <w:tc>
          <w:tcPr>
            <w:tcW w:w="3900" w:type="pct"/>
            <w:shd w:val="clear" w:color="auto" w:fill="FFFFFF"/>
            <w:hideMark/>
          </w:tcPr>
          <w:p w14:paraId="3CFA7F23" w14:textId="5D1A674E"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noProof/>
                <w:sz w:val="24"/>
                <w:szCs w:val="24"/>
                <w:lang w:val="en-BE" w:eastAsia="en-BE"/>
              </w:rPr>
              <w:drawing>
                <wp:inline distT="0" distB="0" distL="0" distR="0" wp14:anchorId="5DDDFDC6" wp14:editId="22F6474F">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14:paraId="310BEFE4" w14:textId="77777777" w:rsidR="009C19AA" w:rsidRPr="009C19AA" w:rsidRDefault="009C19AA" w:rsidP="009C19AA">
      <w:pPr>
        <w:spacing w:after="0" w:line="240" w:lineRule="auto"/>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9C19AA" w:rsidRPr="009C19AA" w14:paraId="276F576B" w14:textId="77777777" w:rsidTr="009C19AA">
        <w:trPr>
          <w:tblCellSpacing w:w="0" w:type="dxa"/>
        </w:trPr>
        <w:tc>
          <w:tcPr>
            <w:tcW w:w="1150" w:type="pct"/>
            <w:shd w:val="clear" w:color="auto" w:fill="71B2CF"/>
            <w:hideMark/>
          </w:tcPr>
          <w:p w14:paraId="31FEBDE5"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color w:val="FFFFFF"/>
                <w:sz w:val="20"/>
                <w:szCs w:val="20"/>
                <w:lang w:val="en-BE" w:eastAsia="en-BE"/>
              </w:rPr>
              <w:t>Decisão Texto Integral:</w:t>
            </w:r>
          </w:p>
        </w:tc>
        <w:tc>
          <w:tcPr>
            <w:tcW w:w="3850" w:type="pct"/>
            <w:shd w:val="clear" w:color="auto" w:fill="FFFFFF"/>
            <w:hideMark/>
          </w:tcPr>
          <w:p w14:paraId="14C7B949"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b/>
                <w:bCs/>
                <w:sz w:val="27"/>
                <w:szCs w:val="27"/>
                <w:lang w:val="en-BE" w:eastAsia="en-BE"/>
              </w:rPr>
              <w:t>Relatório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b/>
                <w:bCs/>
                <w:sz w:val="27"/>
                <w:szCs w:val="27"/>
                <w:lang w:val="en-BE" w:eastAsia="en-BE"/>
              </w:rPr>
              <w:t>C...</w:t>
            </w:r>
            <w:r w:rsidRPr="009C19AA">
              <w:rPr>
                <w:rFonts w:ascii="Times New Roman" w:eastAsia="Times New Roman" w:hAnsi="Times New Roman" w:cs="Times New Roman"/>
                <w:sz w:val="27"/>
                <w:szCs w:val="27"/>
                <w:lang w:val="en-BE" w:eastAsia="en-BE"/>
              </w:rPr>
              <w:t xml:space="preserve">recorre da sentença proferida na presente instância, a 21.12.2018, que julgou improcedente a ação sobre o pedido de proteção internacional e absolveu o </w:t>
            </w:r>
            <w:r w:rsidRPr="009C19AA">
              <w:rPr>
                <w:rFonts w:ascii="Times New Roman" w:eastAsia="Times New Roman" w:hAnsi="Times New Roman" w:cs="Times New Roman"/>
                <w:b/>
                <w:bCs/>
                <w:sz w:val="27"/>
                <w:szCs w:val="27"/>
                <w:lang w:val="en-BE" w:eastAsia="en-BE"/>
              </w:rPr>
              <w:t xml:space="preserve">Ministério da Administração Interna </w:t>
            </w:r>
            <w:r w:rsidRPr="009C19AA">
              <w:rPr>
                <w:rFonts w:ascii="Times New Roman" w:eastAsia="Times New Roman" w:hAnsi="Times New Roman" w:cs="Times New Roman"/>
                <w:sz w:val="27"/>
                <w:szCs w:val="27"/>
                <w:lang w:val="en-BE" w:eastAsia="en-BE"/>
              </w:rPr>
              <w:t>do pedido.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A recorrente pede seja revogada a sentença proferida pelo Tribunal de 1ª instância, assente nas seguintes conclusões:</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A) «vem o presente recurso interposto da douta Sentença do Tribunal Administrativo de Círculo de Lisboa, proferida em 21-12-2018 nos presentes autos, que julga improcedente a ação administrativa especial urgente instaurada pela Autora, ora Recorrente, de nacionalidade congolesa, nos termos do regime especial previsto nos artigos 23.º a 26.º da Lei n.º 27/08, de 30 de </w:t>
            </w:r>
            <w:r w:rsidRPr="009C19AA">
              <w:rPr>
                <w:rFonts w:ascii="Times New Roman" w:eastAsia="Times New Roman" w:hAnsi="Times New Roman" w:cs="Times New Roman"/>
                <w:sz w:val="27"/>
                <w:szCs w:val="27"/>
                <w:lang w:val="en-BE" w:eastAsia="en-BE"/>
              </w:rPr>
              <w:lastRenderedPageBreak/>
              <w:t xml:space="preserve">Junho, alterada pela Lei n.º 26/2014 de 5 de Maio (Lei do Asilo), contra o Ministério da Administração Interna, ora Recorrido (artigo 10.º do CPTA), mantendo a decisão impugnada, proferida pelo Diretor Nacional Adjunto do Serviço de Estrangeiros e Fronteiras (SEF), em 08-10-2018, que </w:t>
            </w:r>
            <w:r w:rsidRPr="009C19AA">
              <w:rPr>
                <w:rFonts w:ascii="Times New Roman" w:eastAsia="Times New Roman" w:hAnsi="Times New Roman" w:cs="Times New Roman"/>
                <w:sz w:val="27"/>
                <w:szCs w:val="27"/>
                <w:u w:val="single"/>
                <w:lang w:val="en-BE" w:eastAsia="en-BE"/>
              </w:rPr>
              <w:t xml:space="preserve">indeferiu liminarmente </w:t>
            </w:r>
            <w:r w:rsidRPr="009C19AA">
              <w:rPr>
                <w:rFonts w:ascii="Times New Roman" w:eastAsia="Times New Roman" w:hAnsi="Times New Roman" w:cs="Times New Roman"/>
                <w:sz w:val="27"/>
                <w:szCs w:val="27"/>
                <w:lang w:val="en-BE" w:eastAsia="en-BE"/>
              </w:rPr>
              <w:t>o pedido de proteção internacional apresentado.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B) Com base nos factos e fundamentos de direito alegados, não pode a Recorrente aceitar tal decisão a qual se encontra, desde logo, de forma irremediável, </w:t>
            </w:r>
            <w:r w:rsidRPr="009C19AA">
              <w:rPr>
                <w:rFonts w:ascii="Times New Roman" w:eastAsia="Times New Roman" w:hAnsi="Times New Roman" w:cs="Times New Roman"/>
                <w:sz w:val="27"/>
                <w:szCs w:val="27"/>
                <w:u w:val="single"/>
                <w:lang w:val="en-BE" w:eastAsia="en-BE"/>
              </w:rPr>
              <w:t>ferida de NULIDADE,</w:t>
            </w:r>
            <w:r w:rsidRPr="009C19AA">
              <w:rPr>
                <w:rFonts w:ascii="Times New Roman" w:eastAsia="Times New Roman" w:hAnsi="Times New Roman" w:cs="Times New Roman"/>
                <w:sz w:val="27"/>
                <w:szCs w:val="27"/>
                <w:lang w:val="en-BE" w:eastAsia="en-BE"/>
              </w:rPr>
              <w:t xml:space="preserve"> porque inquinada com o vício de falta de fundamentação, por omissão da especificação os fundamentos de facto que justificam a decisão, por falta absoluta de indicação da matéria de facto não provada, e por omissão da análise crítica da prova;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C) Com efeito, não se mostra devidamente fundamentada a sentença recorrida, de forma adequada a fundamentar a improcedência da ação, incorrendo por isso, em nulidade (nos termos do disposto pelos artigos 94.º n.º 2 e 3 do CPTA e 607.º n.º 4 do CPC aplicável </w:t>
            </w:r>
            <w:r w:rsidRPr="009C19AA">
              <w:rPr>
                <w:rFonts w:ascii="Times New Roman" w:eastAsia="Times New Roman" w:hAnsi="Times New Roman" w:cs="Times New Roman"/>
                <w:i/>
                <w:iCs/>
                <w:sz w:val="27"/>
                <w:szCs w:val="27"/>
                <w:lang w:val="en-BE" w:eastAsia="en-BE"/>
              </w:rPr>
              <w:t xml:space="preserve">ex vi </w:t>
            </w:r>
            <w:r w:rsidRPr="009C19AA">
              <w:rPr>
                <w:rFonts w:ascii="Times New Roman" w:eastAsia="Times New Roman" w:hAnsi="Times New Roman" w:cs="Times New Roman"/>
                <w:sz w:val="27"/>
                <w:szCs w:val="27"/>
                <w:lang w:val="en-BE" w:eastAsia="en-BE"/>
              </w:rPr>
              <w:t>do artigo 1.º do CPTA) – com efeito, revela-se deficiente, ambígua e obscura inviabilizando qualquer juízo inteligível sobre o seu conteúdo, razão pela qual não consegue a Recorrente descortinar que matéria de facto foi dada como provada, bem como o seu cabal exame crítico.</w:t>
            </w:r>
            <w:r w:rsidRPr="009C19AA">
              <w:rPr>
                <w:rFonts w:ascii="Times New Roman" w:eastAsia="Times New Roman" w:hAnsi="Times New Roman" w:cs="Times New Roman"/>
                <w:sz w:val="24"/>
                <w:szCs w:val="24"/>
                <w:lang w:val="en-BE" w:eastAsia="en-BE"/>
              </w:rPr>
              <w:t xml:space="preserve"> </w:t>
            </w:r>
          </w:p>
          <w:p w14:paraId="4D1BD6BF"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D) Sobre a questão da fundamentação da decisão da matéria de facto, vem lapidarmente afirmando a nossa doutrina, </w:t>
            </w:r>
            <w:r w:rsidRPr="009C19AA">
              <w:rPr>
                <w:rFonts w:ascii="Times New Roman" w:eastAsia="Times New Roman" w:hAnsi="Times New Roman" w:cs="Times New Roman"/>
                <w:sz w:val="27"/>
                <w:szCs w:val="27"/>
                <w:u w:val="single"/>
                <w:lang w:val="en-BE" w:eastAsia="en-BE"/>
              </w:rPr>
              <w:t>a qual não pode deixar de se aplicar ao presente caso</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i/>
                <w:iCs/>
                <w:sz w:val="27"/>
                <w:szCs w:val="27"/>
                <w:lang w:val="en-BE" w:eastAsia="en-BE"/>
              </w:rPr>
              <w:t xml:space="preserve">“(...) a discriminação rigorosa dos factos provados e não provados e uma motivação clara, adequada e consistente </w:t>
            </w:r>
            <w:r w:rsidRPr="009C19AA">
              <w:rPr>
                <w:rFonts w:ascii="Times New Roman" w:eastAsia="Times New Roman" w:hAnsi="Times New Roman" w:cs="Times New Roman"/>
                <w:i/>
                <w:iCs/>
                <w:sz w:val="27"/>
                <w:szCs w:val="27"/>
                <w:u w:val="single"/>
                <w:lang w:val="en-BE" w:eastAsia="en-BE"/>
              </w:rPr>
              <w:t>são essenciais</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 xml:space="preserve">para a justa composição do litígio </w:t>
            </w:r>
            <w:r w:rsidRPr="009C19AA">
              <w:rPr>
                <w:rFonts w:ascii="Times New Roman" w:eastAsia="Times New Roman" w:hAnsi="Times New Roman" w:cs="Times New Roman"/>
                <w:i/>
                <w:iCs/>
                <w:sz w:val="27"/>
                <w:szCs w:val="27"/>
                <w:lang w:val="en-BE" w:eastAsia="en-BE"/>
              </w:rPr>
              <w:t xml:space="preserve">(…) julgar implica também uma tarefa delicada e complexa que consiste em </w:t>
            </w:r>
            <w:r w:rsidRPr="009C19AA">
              <w:rPr>
                <w:rFonts w:ascii="Times New Roman" w:eastAsia="Times New Roman" w:hAnsi="Times New Roman" w:cs="Times New Roman"/>
                <w:i/>
                <w:iCs/>
                <w:sz w:val="27"/>
                <w:szCs w:val="27"/>
                <w:u w:val="single"/>
                <w:lang w:val="en-BE" w:eastAsia="en-BE"/>
              </w:rPr>
              <w:t>selecionar e valorar os factos</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 xml:space="preserve">relevantes para a decisão da causa e enuncia-los como provados ou não provados, </w:t>
            </w:r>
            <w:r w:rsidRPr="009C19AA">
              <w:rPr>
                <w:rFonts w:ascii="Times New Roman" w:eastAsia="Times New Roman" w:hAnsi="Times New Roman" w:cs="Times New Roman"/>
                <w:sz w:val="27"/>
                <w:szCs w:val="27"/>
                <w:u w:val="single"/>
                <w:lang w:val="en-BE" w:eastAsia="en-BE"/>
              </w:rPr>
              <w:t>motivando a decisão</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7"/>
                <w:szCs w:val="27"/>
                <w:vertAlign w:val="superscript"/>
                <w:lang w:val="en-BE" w:eastAsia="en-BE"/>
              </w:rPr>
              <w:t>1</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i/>
                <w:iCs/>
                <w:sz w:val="27"/>
                <w:szCs w:val="27"/>
                <w:lang w:val="en-BE" w:eastAsia="en-BE"/>
              </w:rPr>
              <w:t xml:space="preserve">sendo que, </w:t>
            </w:r>
            <w:r w:rsidRPr="009C19AA">
              <w:rPr>
                <w:rFonts w:ascii="Times New Roman" w:eastAsia="Times New Roman" w:hAnsi="Times New Roman" w:cs="Times New Roman"/>
                <w:sz w:val="27"/>
                <w:szCs w:val="27"/>
                <w:lang w:val="en-BE" w:eastAsia="en-BE"/>
              </w:rPr>
              <w:t xml:space="preserve">“os enunciados de facto </w:t>
            </w:r>
            <w:r w:rsidRPr="009C19AA">
              <w:rPr>
                <w:rFonts w:ascii="Times New Roman" w:eastAsia="Times New Roman" w:hAnsi="Times New Roman" w:cs="Times New Roman"/>
                <w:sz w:val="27"/>
                <w:szCs w:val="27"/>
                <w:u w:val="single"/>
                <w:lang w:val="en-BE" w:eastAsia="en-BE"/>
              </w:rPr>
              <w:t>devem ser expressos numa</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linguagem natural e exata</w:t>
            </w:r>
            <w:r w:rsidRPr="009C19AA">
              <w:rPr>
                <w:rFonts w:ascii="Times New Roman" w:eastAsia="Times New Roman" w:hAnsi="Times New Roman" w:cs="Times New Roman"/>
                <w:sz w:val="27"/>
                <w:szCs w:val="27"/>
                <w:lang w:val="en-BE" w:eastAsia="en-BE"/>
              </w:rPr>
              <w:t xml:space="preserve">, de modo a retratar com objetividade a realidade a que respeitam, e </w:t>
            </w:r>
            <w:r w:rsidRPr="009C19AA">
              <w:rPr>
                <w:rFonts w:ascii="Times New Roman" w:eastAsia="Times New Roman" w:hAnsi="Times New Roman" w:cs="Times New Roman"/>
                <w:sz w:val="27"/>
                <w:szCs w:val="27"/>
                <w:u w:val="single"/>
                <w:lang w:val="en-BE" w:eastAsia="en-BE"/>
              </w:rPr>
              <w:t>devem ser estruturados com correção sintática e propriedade terminológica e</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semântica</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7"/>
                <w:szCs w:val="27"/>
                <w:vertAlign w:val="superscript"/>
                <w:lang w:val="en-BE" w:eastAsia="en-BE"/>
              </w:rPr>
              <w:t>2</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E) No mesmo sentido avança a jurisprudência, remetendo a Recorrente para o decidido no </w:t>
            </w:r>
            <w:r w:rsidRPr="009C19AA">
              <w:rPr>
                <w:rFonts w:ascii="Times New Roman" w:eastAsia="Times New Roman" w:hAnsi="Times New Roman" w:cs="Times New Roman"/>
                <w:sz w:val="27"/>
                <w:szCs w:val="27"/>
                <w:u w:val="single"/>
                <w:lang w:val="en-BE" w:eastAsia="en-BE"/>
              </w:rPr>
              <w:t>Acórdão do TCAN de 28-01-2016, proferido no Proc. n.º 00479/09.5BEPRT</w:t>
            </w:r>
            <w:r w:rsidRPr="009C19AA">
              <w:rPr>
                <w:rFonts w:ascii="Times New Roman" w:eastAsia="Times New Roman" w:hAnsi="Times New Roman" w:cs="Times New Roman"/>
                <w:sz w:val="27"/>
                <w:szCs w:val="27"/>
                <w:lang w:val="en-BE" w:eastAsia="en-BE"/>
              </w:rPr>
              <w:t xml:space="preserve">, decisão que quer pela pertinência do raciocínio, quer pela clareza e pelo acerto da decisão, </w:t>
            </w:r>
            <w:r w:rsidRPr="009C19AA">
              <w:rPr>
                <w:rFonts w:ascii="Times New Roman" w:eastAsia="Times New Roman" w:hAnsi="Times New Roman" w:cs="Times New Roman"/>
                <w:sz w:val="27"/>
                <w:szCs w:val="27"/>
                <w:u w:val="single"/>
                <w:lang w:val="en-BE" w:eastAsia="en-BE"/>
              </w:rPr>
              <w:t>não pode</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 xml:space="preserve">deixar de se acompanhar de perto e secundar a </w:t>
            </w:r>
            <w:r w:rsidRPr="009C19AA">
              <w:rPr>
                <w:rFonts w:ascii="Times New Roman" w:eastAsia="Times New Roman" w:hAnsi="Times New Roman" w:cs="Times New Roman"/>
                <w:sz w:val="27"/>
                <w:szCs w:val="27"/>
                <w:u w:val="single"/>
                <w:lang w:val="en-BE" w:eastAsia="en-BE"/>
              </w:rPr>
              <w:lastRenderedPageBreak/>
              <w:t>sua respetiva fundamentação, pouco</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mais se podendo acrescentar</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F) Porquanto, esta exigência que concerne à matéria de facto provada </w:t>
            </w:r>
            <w:r w:rsidRPr="009C19AA">
              <w:rPr>
                <w:rFonts w:ascii="Times New Roman" w:eastAsia="Times New Roman" w:hAnsi="Times New Roman" w:cs="Times New Roman"/>
                <w:i/>
                <w:iCs/>
                <w:sz w:val="27"/>
                <w:szCs w:val="27"/>
                <w:lang w:val="en-BE" w:eastAsia="en-BE"/>
              </w:rPr>
              <w:t xml:space="preserve">“de modo algum se satisfaz com a </w:t>
            </w:r>
            <w:r w:rsidRPr="009C19AA">
              <w:rPr>
                <w:rFonts w:ascii="Times New Roman" w:eastAsia="Times New Roman" w:hAnsi="Times New Roman" w:cs="Times New Roman"/>
                <w:i/>
                <w:iCs/>
                <w:sz w:val="27"/>
                <w:szCs w:val="27"/>
                <w:u w:val="single"/>
                <w:lang w:val="en-BE" w:eastAsia="en-BE"/>
              </w:rPr>
              <w:t xml:space="preserve">colagem de diversos elementos </w:t>
            </w:r>
            <w:r w:rsidRPr="009C19AA">
              <w:rPr>
                <w:rFonts w:ascii="Times New Roman" w:eastAsia="Times New Roman" w:hAnsi="Times New Roman" w:cs="Times New Roman"/>
                <w:i/>
                <w:iCs/>
                <w:sz w:val="27"/>
                <w:szCs w:val="27"/>
                <w:lang w:val="en-BE" w:eastAsia="en-BE"/>
              </w:rPr>
              <w:t xml:space="preserve">que nem sequer internamente se mostram ordenados”, </w:t>
            </w:r>
            <w:r w:rsidRPr="009C19AA">
              <w:rPr>
                <w:rFonts w:ascii="Times New Roman" w:eastAsia="Times New Roman" w:hAnsi="Times New Roman" w:cs="Times New Roman"/>
                <w:sz w:val="27"/>
                <w:szCs w:val="27"/>
                <w:lang w:val="en-BE" w:eastAsia="en-BE"/>
              </w:rPr>
              <w:t xml:space="preserve">sendo que </w:t>
            </w:r>
            <w:r w:rsidRPr="009C19AA">
              <w:rPr>
                <w:rFonts w:ascii="Times New Roman" w:eastAsia="Times New Roman" w:hAnsi="Times New Roman" w:cs="Times New Roman"/>
                <w:i/>
                <w:iCs/>
                <w:sz w:val="27"/>
                <w:szCs w:val="27"/>
                <w:lang w:val="en-BE" w:eastAsia="en-BE"/>
              </w:rPr>
              <w:t xml:space="preserve">“com facilidade se encontram exemplos de uma </w:t>
            </w:r>
            <w:r w:rsidRPr="009C19AA">
              <w:rPr>
                <w:rFonts w:ascii="Times New Roman" w:eastAsia="Times New Roman" w:hAnsi="Times New Roman" w:cs="Times New Roman"/>
                <w:i/>
                <w:iCs/>
                <w:sz w:val="27"/>
                <w:szCs w:val="27"/>
                <w:u w:val="single"/>
                <w:lang w:val="en-BE" w:eastAsia="en-BE"/>
              </w:rPr>
              <w:t>deficiente</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 xml:space="preserve">metodologia na elaboração de decisão judiciais </w:t>
            </w:r>
            <w:r w:rsidRPr="009C19AA">
              <w:rPr>
                <w:rFonts w:ascii="Times New Roman" w:eastAsia="Times New Roman" w:hAnsi="Times New Roman" w:cs="Times New Roman"/>
                <w:i/>
                <w:iCs/>
                <w:sz w:val="27"/>
                <w:szCs w:val="27"/>
                <w:lang w:val="en-BE" w:eastAsia="en-BE"/>
              </w:rPr>
              <w:t xml:space="preserve">(...) em que </w:t>
            </w:r>
            <w:r w:rsidRPr="009C19AA">
              <w:rPr>
                <w:rFonts w:ascii="Times New Roman" w:eastAsia="Times New Roman" w:hAnsi="Times New Roman" w:cs="Times New Roman"/>
                <w:i/>
                <w:iCs/>
                <w:sz w:val="27"/>
                <w:szCs w:val="27"/>
                <w:u w:val="single"/>
                <w:lang w:val="en-BE" w:eastAsia="en-BE"/>
              </w:rPr>
              <w:t xml:space="preserve">é usual a mera transcrição </w:t>
            </w:r>
            <w:r w:rsidRPr="009C19AA">
              <w:rPr>
                <w:rFonts w:ascii="Times New Roman" w:eastAsia="Times New Roman" w:hAnsi="Times New Roman" w:cs="Times New Roman"/>
                <w:i/>
                <w:iCs/>
                <w:sz w:val="27"/>
                <w:szCs w:val="27"/>
                <w:lang w:val="en-BE" w:eastAsia="en-BE"/>
              </w:rPr>
              <w:t>dos factos assentes”. Mais, “</w:t>
            </w:r>
            <w:r w:rsidRPr="009C19AA">
              <w:rPr>
                <w:rFonts w:ascii="Times New Roman" w:eastAsia="Times New Roman" w:hAnsi="Times New Roman" w:cs="Times New Roman"/>
                <w:i/>
                <w:iCs/>
                <w:sz w:val="27"/>
                <w:szCs w:val="27"/>
                <w:u w:val="single"/>
                <w:lang w:val="en-BE" w:eastAsia="en-BE"/>
              </w:rPr>
              <w:t>o facto provado por documento não corresponde ao próprio</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documento</w:t>
            </w:r>
            <w:r w:rsidRPr="009C19AA">
              <w:rPr>
                <w:rFonts w:ascii="Times New Roman" w:eastAsia="Times New Roman" w:hAnsi="Times New Roman" w:cs="Times New Roman"/>
                <w:i/>
                <w:iCs/>
                <w:sz w:val="27"/>
                <w:szCs w:val="27"/>
                <w:lang w:val="en-BE" w:eastAsia="en-BE"/>
              </w:rPr>
              <w:t xml:space="preserve">. Em vez de o juiz se limitar a “dar por reproduzido o teor do documento X”, </w:t>
            </w:r>
            <w:r w:rsidRPr="009C19AA">
              <w:rPr>
                <w:rFonts w:ascii="Times New Roman" w:eastAsia="Times New Roman" w:hAnsi="Times New Roman" w:cs="Times New Roman"/>
                <w:i/>
                <w:iCs/>
                <w:sz w:val="27"/>
                <w:szCs w:val="27"/>
                <w:u w:val="single"/>
                <w:lang w:val="en-BE" w:eastAsia="en-BE"/>
              </w:rPr>
              <w:t>importa que extrate do mesmo o segmento ou segmentos que sejam concretamente</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relevantes, assinalando, assim, o específico meio de prova em que se baseou</w:t>
            </w:r>
            <w:r w:rsidRPr="009C19AA">
              <w:rPr>
                <w:rFonts w:ascii="Times New Roman" w:eastAsia="Times New Roman" w:hAnsi="Times New Roman" w:cs="Times New Roman"/>
                <w:i/>
                <w:iCs/>
                <w:sz w:val="27"/>
                <w:szCs w:val="27"/>
                <w:lang w:val="en-BE" w:eastAsia="en-BE"/>
              </w:rPr>
              <w:t xml:space="preserve">. Imposição que obviamente colide com a pura reprodução de todo o documento (…).” </w:t>
            </w:r>
          </w:p>
          <w:p w14:paraId="400A4430"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G) Confrontada a Recorrente com a </w:t>
            </w:r>
            <w:r w:rsidRPr="009C19AA">
              <w:rPr>
                <w:rFonts w:ascii="Times New Roman" w:eastAsia="Times New Roman" w:hAnsi="Times New Roman" w:cs="Times New Roman"/>
                <w:i/>
                <w:iCs/>
                <w:sz w:val="27"/>
                <w:szCs w:val="27"/>
                <w:lang w:val="en-BE" w:eastAsia="en-BE"/>
              </w:rPr>
              <w:t xml:space="preserve">douta </w:t>
            </w:r>
            <w:r w:rsidRPr="009C19AA">
              <w:rPr>
                <w:rFonts w:ascii="Times New Roman" w:eastAsia="Times New Roman" w:hAnsi="Times New Roman" w:cs="Times New Roman"/>
                <w:sz w:val="27"/>
                <w:szCs w:val="27"/>
                <w:lang w:val="en-BE" w:eastAsia="en-BE"/>
              </w:rPr>
              <w:t xml:space="preserve">sentença recorrida, de imediato se evidencia que o Tribunal </w:t>
            </w:r>
            <w:r w:rsidRPr="009C19AA">
              <w:rPr>
                <w:rFonts w:ascii="Times New Roman" w:eastAsia="Times New Roman" w:hAnsi="Times New Roman" w:cs="Times New Roman"/>
                <w:i/>
                <w:iCs/>
                <w:sz w:val="27"/>
                <w:szCs w:val="27"/>
                <w:lang w:val="en-BE" w:eastAsia="en-BE"/>
              </w:rPr>
              <w:t xml:space="preserve">a quo </w:t>
            </w:r>
            <w:r w:rsidRPr="009C19AA">
              <w:rPr>
                <w:rFonts w:ascii="Times New Roman" w:eastAsia="Times New Roman" w:hAnsi="Times New Roman" w:cs="Times New Roman"/>
                <w:sz w:val="27"/>
                <w:szCs w:val="27"/>
                <w:lang w:val="en-BE" w:eastAsia="en-BE"/>
              </w:rPr>
              <w:t xml:space="preserve">na sua elaboração </w:t>
            </w:r>
            <w:r w:rsidRPr="009C19AA">
              <w:rPr>
                <w:rFonts w:ascii="Times New Roman" w:eastAsia="Times New Roman" w:hAnsi="Times New Roman" w:cs="Times New Roman"/>
                <w:sz w:val="27"/>
                <w:szCs w:val="27"/>
                <w:u w:val="single"/>
                <w:lang w:val="en-BE" w:eastAsia="en-BE"/>
              </w:rPr>
              <w:t>não cumpriu a exigência de indicação da matéria de</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facto</w:t>
            </w:r>
            <w:r w:rsidRPr="009C19AA">
              <w:rPr>
                <w:rFonts w:ascii="Times New Roman" w:eastAsia="Times New Roman" w:hAnsi="Times New Roman" w:cs="Times New Roman"/>
                <w:sz w:val="27"/>
                <w:szCs w:val="27"/>
                <w:lang w:val="en-BE" w:eastAsia="en-BE"/>
              </w:rPr>
              <w:t xml:space="preserve">, optando por seguir </w:t>
            </w:r>
            <w:r w:rsidRPr="009C19AA">
              <w:rPr>
                <w:rFonts w:ascii="Times New Roman" w:eastAsia="Times New Roman" w:hAnsi="Times New Roman" w:cs="Times New Roman"/>
                <w:sz w:val="27"/>
                <w:szCs w:val="27"/>
                <w:u w:val="single"/>
                <w:lang w:val="en-BE" w:eastAsia="en-BE"/>
              </w:rPr>
              <w:t>a prática censurável de verter nos factos provados o conteúdo</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dos documentos do processo administrativo</w:t>
            </w:r>
            <w:r w:rsidRPr="009C19AA">
              <w:rPr>
                <w:rFonts w:ascii="Times New Roman" w:eastAsia="Times New Roman" w:hAnsi="Times New Roman" w:cs="Times New Roman"/>
                <w:sz w:val="27"/>
                <w:szCs w:val="27"/>
                <w:lang w:val="en-BE" w:eastAsia="en-BE"/>
              </w:rPr>
              <w:t xml:space="preserve">, apresentando na alínea C) como “factos provados” </w:t>
            </w:r>
            <w:r w:rsidRPr="009C19AA">
              <w:rPr>
                <w:rFonts w:ascii="Times New Roman" w:eastAsia="Times New Roman" w:hAnsi="Times New Roman" w:cs="Times New Roman"/>
                <w:sz w:val="27"/>
                <w:szCs w:val="27"/>
                <w:u w:val="single"/>
                <w:lang w:val="en-BE" w:eastAsia="en-BE"/>
              </w:rPr>
              <w:t>não “factos” mas “documentos”</w:t>
            </w:r>
            <w:r w:rsidRPr="009C19AA">
              <w:rPr>
                <w:rFonts w:ascii="Times New Roman" w:eastAsia="Times New Roman" w:hAnsi="Times New Roman" w:cs="Times New Roman"/>
                <w:sz w:val="27"/>
                <w:szCs w:val="27"/>
                <w:lang w:val="en-BE" w:eastAsia="en-BE"/>
              </w:rPr>
              <w:t xml:space="preserve">, nomeadamente a </w:t>
            </w:r>
            <w:r w:rsidRPr="009C19AA">
              <w:rPr>
                <w:rFonts w:ascii="Times New Roman" w:eastAsia="Times New Roman" w:hAnsi="Times New Roman" w:cs="Times New Roman"/>
                <w:sz w:val="27"/>
                <w:szCs w:val="27"/>
                <w:u w:val="single"/>
                <w:lang w:val="en-BE" w:eastAsia="en-BE"/>
              </w:rPr>
              <w:t>transcrição/fotocópia</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 xml:space="preserve">integral </w:t>
            </w:r>
            <w:r w:rsidRPr="009C19AA">
              <w:rPr>
                <w:rFonts w:ascii="Times New Roman" w:eastAsia="Times New Roman" w:hAnsi="Times New Roman" w:cs="Times New Roman"/>
                <w:sz w:val="27"/>
                <w:szCs w:val="27"/>
                <w:lang w:val="en-BE" w:eastAsia="en-BE"/>
              </w:rPr>
              <w:t xml:space="preserve">da Decisão impugnada e da Informação do SEF elaborada no processo </w:t>
            </w:r>
            <w:r w:rsidRPr="009C19AA">
              <w:rPr>
                <w:rFonts w:ascii="Times New Roman" w:eastAsia="Times New Roman" w:hAnsi="Times New Roman" w:cs="Times New Roman"/>
                <w:sz w:val="27"/>
                <w:szCs w:val="27"/>
                <w:u w:val="single"/>
                <w:lang w:val="en-BE" w:eastAsia="en-BE"/>
              </w:rPr>
              <w:t>de</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 xml:space="preserve">Proteção Internacional n.º 995W/18 </w:t>
            </w:r>
            <w:r w:rsidRPr="009C19AA">
              <w:rPr>
                <w:rFonts w:ascii="Times New Roman" w:eastAsia="Times New Roman" w:hAnsi="Times New Roman" w:cs="Times New Roman"/>
                <w:sz w:val="27"/>
                <w:szCs w:val="27"/>
                <w:lang w:val="en-BE" w:eastAsia="en-BE"/>
              </w:rPr>
              <w:t xml:space="preserve">(cf. alínea B) dos factos provados) que lhe serviu de fundamento, os quais deu </w:t>
            </w:r>
            <w:r w:rsidRPr="009C19AA">
              <w:rPr>
                <w:rFonts w:ascii="Times New Roman" w:eastAsia="Times New Roman" w:hAnsi="Times New Roman" w:cs="Times New Roman"/>
                <w:sz w:val="27"/>
                <w:szCs w:val="27"/>
                <w:u w:val="single"/>
                <w:lang w:val="en-BE" w:eastAsia="en-BE"/>
              </w:rPr>
              <w:t>por inteiramente reproduzidos</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sem indicar, sem discriminar,</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 xml:space="preserve">sem especificar os factos que esses documentos comprovam </w:t>
            </w:r>
            <w:r w:rsidRPr="009C19AA">
              <w:rPr>
                <w:rFonts w:ascii="Times New Roman" w:eastAsia="Times New Roman" w:hAnsi="Times New Roman" w:cs="Times New Roman"/>
                <w:sz w:val="27"/>
                <w:szCs w:val="27"/>
                <w:lang w:val="en-BE" w:eastAsia="en-BE"/>
              </w:rPr>
              <w:t xml:space="preserve">(conforme resulta do teor de fls. 2 a fls. 15 da douta sentença recorrida, ou seja, um total de 13 das 22 páginas da mesma - </w:t>
            </w:r>
            <w:r w:rsidRPr="009C19AA">
              <w:rPr>
                <w:rFonts w:ascii="Times New Roman" w:eastAsia="Times New Roman" w:hAnsi="Times New Roman" w:cs="Times New Roman"/>
                <w:sz w:val="27"/>
                <w:szCs w:val="27"/>
                <w:u w:val="single"/>
                <w:lang w:val="en-BE" w:eastAsia="en-BE"/>
              </w:rPr>
              <w:t>sendo que o conteúdo das fls. 15 a 18 é ocupado pela transcrição do regime legal</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H) Como se sabe, </w:t>
            </w:r>
            <w:r w:rsidRPr="009C19AA">
              <w:rPr>
                <w:rFonts w:ascii="Times New Roman" w:eastAsia="Times New Roman" w:hAnsi="Times New Roman" w:cs="Times New Roman"/>
                <w:sz w:val="27"/>
                <w:szCs w:val="27"/>
                <w:u w:val="single"/>
                <w:lang w:val="en-BE" w:eastAsia="en-BE"/>
              </w:rPr>
              <w:t>os documentos do processo administrativo não estão organizados sob a</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forma de “</w:t>
            </w:r>
            <w:r w:rsidRPr="009C19AA">
              <w:rPr>
                <w:rFonts w:ascii="Times New Roman" w:eastAsia="Times New Roman" w:hAnsi="Times New Roman" w:cs="Times New Roman"/>
                <w:i/>
                <w:iCs/>
                <w:sz w:val="27"/>
                <w:szCs w:val="27"/>
                <w:u w:val="single"/>
                <w:lang w:val="en-BE" w:eastAsia="en-BE"/>
              </w:rPr>
              <w:t xml:space="preserve">factos” </w:t>
            </w:r>
            <w:r w:rsidRPr="009C19AA">
              <w:rPr>
                <w:rFonts w:ascii="Times New Roman" w:eastAsia="Times New Roman" w:hAnsi="Times New Roman" w:cs="Times New Roman"/>
                <w:sz w:val="27"/>
                <w:szCs w:val="27"/>
                <w:u w:val="single"/>
                <w:lang w:val="en-BE" w:eastAsia="en-BE"/>
              </w:rPr>
              <w:t>que permita a sua automática transposição para a sentença</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sz w:val="27"/>
                <w:szCs w:val="27"/>
                <w:lang w:val="en-BE" w:eastAsia="en-BE"/>
              </w:rPr>
              <w:t xml:space="preserve">sendo antes uma informação elaborada pelos serviços inspetivos do Recorrido, inserida num procedimento administrativo com uma estrutura e uma lógica próprias </w:t>
            </w:r>
            <w:r w:rsidRPr="009C19AA">
              <w:rPr>
                <w:rFonts w:ascii="Times New Roman" w:eastAsia="Times New Roman" w:hAnsi="Times New Roman" w:cs="Times New Roman"/>
                <w:sz w:val="27"/>
                <w:szCs w:val="27"/>
                <w:u w:val="single"/>
                <w:lang w:val="en-BE" w:eastAsia="en-BE"/>
              </w:rPr>
              <w:t>onde cabem</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factos, investigações, opiniões, presunções, raciocínios, diligências, conclusões, etc</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I) </w:t>
            </w:r>
            <w:r w:rsidRPr="009C19AA">
              <w:rPr>
                <w:rFonts w:ascii="Times New Roman" w:eastAsia="Times New Roman" w:hAnsi="Times New Roman" w:cs="Times New Roman"/>
                <w:sz w:val="27"/>
                <w:szCs w:val="27"/>
                <w:u w:val="single"/>
                <w:lang w:val="en-BE" w:eastAsia="en-BE"/>
              </w:rPr>
              <w:t>Pelo que, ficou a Recorrente sem saber, com clareza e objetividade, quais os factos</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provados e não provados</w:t>
            </w:r>
            <w:r w:rsidRPr="009C19AA">
              <w:rPr>
                <w:rFonts w:ascii="Times New Roman" w:eastAsia="Times New Roman" w:hAnsi="Times New Roman" w:cs="Times New Roman"/>
                <w:sz w:val="27"/>
                <w:szCs w:val="27"/>
                <w:lang w:val="en-BE" w:eastAsia="en-BE"/>
              </w:rPr>
              <w:t xml:space="preserve">, apenas se vendo confrontada, de novo, desta feita pela </w:t>
            </w:r>
            <w:r w:rsidRPr="009C19AA">
              <w:rPr>
                <w:rFonts w:ascii="Times New Roman" w:eastAsia="Times New Roman" w:hAnsi="Times New Roman" w:cs="Times New Roman"/>
                <w:i/>
                <w:iCs/>
                <w:sz w:val="27"/>
                <w:szCs w:val="27"/>
                <w:lang w:val="en-BE" w:eastAsia="en-BE"/>
              </w:rPr>
              <w:t xml:space="preserve">douta </w:t>
            </w:r>
            <w:r w:rsidRPr="009C19AA">
              <w:rPr>
                <w:rFonts w:ascii="Times New Roman" w:eastAsia="Times New Roman" w:hAnsi="Times New Roman" w:cs="Times New Roman"/>
                <w:sz w:val="27"/>
                <w:szCs w:val="27"/>
                <w:lang w:val="en-BE" w:eastAsia="en-BE"/>
              </w:rPr>
              <w:t xml:space="preserve">sentença </w:t>
            </w:r>
            <w:r w:rsidRPr="009C19AA">
              <w:rPr>
                <w:rFonts w:ascii="Times New Roman" w:eastAsia="Times New Roman" w:hAnsi="Times New Roman" w:cs="Times New Roman"/>
                <w:sz w:val="27"/>
                <w:szCs w:val="27"/>
                <w:lang w:val="en-BE" w:eastAsia="en-BE"/>
              </w:rPr>
              <w:lastRenderedPageBreak/>
              <w:t>recorrida, com a amálgama incontrolada e indiscriminada, sem nexo lógico ou temporal, das investigações, opiniões, presunções, meros raciocínios, diligências, conclusões da inspetora do SEF.</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J) Ora, esta prática de verter para a sentença o conteúdo integral dos documentos </w:t>
            </w:r>
            <w:r w:rsidRPr="009C19AA">
              <w:rPr>
                <w:rFonts w:ascii="Times New Roman" w:eastAsia="Times New Roman" w:hAnsi="Times New Roman" w:cs="Times New Roman"/>
                <w:i/>
                <w:iCs/>
                <w:sz w:val="27"/>
                <w:szCs w:val="27"/>
                <w:lang w:val="en-BE" w:eastAsia="en-BE"/>
              </w:rPr>
              <w:t>“</w:t>
            </w:r>
            <w:r w:rsidRPr="009C19AA">
              <w:rPr>
                <w:rFonts w:ascii="Times New Roman" w:eastAsia="Times New Roman" w:hAnsi="Times New Roman" w:cs="Times New Roman"/>
                <w:i/>
                <w:iCs/>
                <w:sz w:val="27"/>
                <w:szCs w:val="27"/>
                <w:u w:val="single"/>
                <w:lang w:val="en-BE" w:eastAsia="en-BE"/>
              </w:rPr>
              <w:t>(...) é</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uma prática censurável que não cumpre dever de seleção da matéria de facto que deve</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constar na sentença</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Processualmente é tão errado dar como reproduzidos documentos que constem do processo,</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como reproduzi-los integralmente sem indicar – discriminar, especificar –, os factos que</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esses documentos comprovam</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i/>
                <w:iCs/>
                <w:sz w:val="27"/>
                <w:szCs w:val="27"/>
                <w:lang w:val="en-BE" w:eastAsia="en-BE"/>
              </w:rPr>
              <w:t xml:space="preserve">Se o juiz entender que o relatório contém factos que uma vez provados relevam para a decisão (o que sucede na maioria das vezes), deverá cuidadosamente selecioná-los (e só os factos!) descriminando-os por alíneas ou números, refletindo deste modo o dever que a lei impõe às partes na dedução dos factos por artigos (art.º 147º/2; 552º/d) CPC e 108º/1 do CPPT).”, </w:t>
            </w:r>
            <w:r w:rsidRPr="009C19AA">
              <w:rPr>
                <w:rFonts w:ascii="Times New Roman" w:eastAsia="Times New Roman" w:hAnsi="Times New Roman" w:cs="Times New Roman"/>
                <w:sz w:val="27"/>
                <w:szCs w:val="27"/>
                <w:lang w:val="en-BE" w:eastAsia="en-BE"/>
              </w:rPr>
              <w:t>secundando o Acórdão do TCAN de 28-01-2016, proferido no Proc. n.º 00479/09.5BEPRT, acima citado, que aqui, salvo o devido respeito, se impõe reproduzir dada a sua pertinência para o caso vertente.</w:t>
            </w:r>
            <w:r w:rsidRPr="009C19AA">
              <w:rPr>
                <w:rFonts w:ascii="Times New Roman" w:eastAsia="Times New Roman" w:hAnsi="Times New Roman" w:cs="Times New Roman"/>
                <w:sz w:val="24"/>
                <w:szCs w:val="24"/>
                <w:lang w:val="en-BE" w:eastAsia="en-BE"/>
              </w:rPr>
              <w:t xml:space="preserve"> </w:t>
            </w:r>
          </w:p>
          <w:p w14:paraId="64E6C75E"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K) Quando na análise crítica da prova o Tribunal </w:t>
            </w:r>
            <w:r w:rsidRPr="009C19AA">
              <w:rPr>
                <w:rFonts w:ascii="Times New Roman" w:eastAsia="Times New Roman" w:hAnsi="Times New Roman" w:cs="Times New Roman"/>
                <w:i/>
                <w:iCs/>
                <w:sz w:val="27"/>
                <w:szCs w:val="27"/>
                <w:lang w:val="en-BE" w:eastAsia="en-BE"/>
              </w:rPr>
              <w:t xml:space="preserve">a quo </w:t>
            </w:r>
            <w:r w:rsidRPr="009C19AA">
              <w:rPr>
                <w:rFonts w:ascii="Times New Roman" w:eastAsia="Times New Roman" w:hAnsi="Times New Roman" w:cs="Times New Roman"/>
                <w:sz w:val="27"/>
                <w:szCs w:val="27"/>
                <w:lang w:val="en-BE" w:eastAsia="en-BE"/>
              </w:rPr>
              <w:t xml:space="preserve">não demonstrou o empenho minimamente exigido na sua explicitação, </w:t>
            </w:r>
            <w:r w:rsidRPr="009C19AA">
              <w:rPr>
                <w:rFonts w:ascii="Times New Roman" w:eastAsia="Times New Roman" w:hAnsi="Times New Roman" w:cs="Times New Roman"/>
                <w:sz w:val="27"/>
                <w:szCs w:val="27"/>
                <w:u w:val="single"/>
                <w:lang w:val="en-BE" w:eastAsia="en-BE"/>
              </w:rPr>
              <w:t>limitando-se a confessar que adere na íntegra</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à “</w:t>
            </w:r>
            <w:r w:rsidRPr="009C19AA">
              <w:rPr>
                <w:rFonts w:ascii="Times New Roman" w:eastAsia="Times New Roman" w:hAnsi="Times New Roman" w:cs="Times New Roman"/>
                <w:i/>
                <w:iCs/>
                <w:sz w:val="27"/>
                <w:szCs w:val="27"/>
                <w:u w:val="single"/>
                <w:lang w:val="en-BE" w:eastAsia="en-BE"/>
              </w:rPr>
              <w:t xml:space="preserve">tese” </w:t>
            </w:r>
            <w:r w:rsidRPr="009C19AA">
              <w:rPr>
                <w:rFonts w:ascii="Times New Roman" w:eastAsia="Times New Roman" w:hAnsi="Times New Roman" w:cs="Times New Roman"/>
                <w:sz w:val="27"/>
                <w:szCs w:val="27"/>
                <w:u w:val="single"/>
                <w:lang w:val="en-BE" w:eastAsia="en-BE"/>
              </w:rPr>
              <w:t>plasmada nos documentos do SEF</w:t>
            </w:r>
            <w:r w:rsidRPr="009C19AA">
              <w:rPr>
                <w:rFonts w:ascii="Times New Roman" w:eastAsia="Times New Roman" w:hAnsi="Times New Roman" w:cs="Times New Roman"/>
                <w:sz w:val="27"/>
                <w:szCs w:val="27"/>
                <w:lang w:val="en-BE" w:eastAsia="en-BE"/>
              </w:rPr>
              <w:t xml:space="preserve">, reproduzindo-os e evidenciando uma motivação incipiente e notoriamente subjugada às </w:t>
            </w:r>
            <w:r w:rsidRPr="009C19AA">
              <w:rPr>
                <w:rFonts w:ascii="Times New Roman" w:eastAsia="Times New Roman" w:hAnsi="Times New Roman" w:cs="Times New Roman"/>
                <w:i/>
                <w:iCs/>
                <w:sz w:val="27"/>
                <w:szCs w:val="27"/>
                <w:lang w:val="en-BE" w:eastAsia="en-BE"/>
              </w:rPr>
              <w:t xml:space="preserve">conclusões, opiniões, observações ou meros raciocínios </w:t>
            </w:r>
            <w:r w:rsidRPr="009C19AA">
              <w:rPr>
                <w:rFonts w:ascii="Times New Roman" w:eastAsia="Times New Roman" w:hAnsi="Times New Roman" w:cs="Times New Roman"/>
                <w:sz w:val="27"/>
                <w:szCs w:val="27"/>
                <w:lang w:val="en-BE" w:eastAsia="en-BE"/>
              </w:rPr>
              <w:t xml:space="preserve">do órgão inspetivo do Recorrido, bem como </w:t>
            </w:r>
            <w:r w:rsidRPr="009C19AA">
              <w:rPr>
                <w:rFonts w:ascii="Times New Roman" w:eastAsia="Times New Roman" w:hAnsi="Times New Roman" w:cs="Times New Roman"/>
                <w:sz w:val="27"/>
                <w:szCs w:val="27"/>
                <w:u w:val="single"/>
                <w:lang w:val="en-BE" w:eastAsia="en-BE"/>
              </w:rPr>
              <w:t>um deficiente grau de</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convencimento sobre a prova que foi realizada sobre os factos</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L) Dá eco deste entendimento a jurisprudência, podendo citar-se, a título exemplificativo, os Acórdãos do TCAN de 28-01-2016, Proc. n.º 00831/06.8BEPEN, e de 25-05-2016, Proc. n.º 00724/04.3BEVIS.</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M) </w:t>
            </w:r>
            <w:r w:rsidRPr="009C19AA">
              <w:rPr>
                <w:rFonts w:ascii="Times New Roman" w:eastAsia="Times New Roman" w:hAnsi="Times New Roman" w:cs="Times New Roman"/>
                <w:sz w:val="27"/>
                <w:szCs w:val="27"/>
                <w:u w:val="single"/>
                <w:lang w:val="en-BE" w:eastAsia="en-BE"/>
              </w:rPr>
              <w:t xml:space="preserve">Mais, labora a douta sentença recorrida em manifesto ERRO DE JULGAMENTO </w:t>
            </w:r>
            <w:r w:rsidRPr="009C19AA">
              <w:rPr>
                <w:rFonts w:ascii="Times New Roman" w:eastAsia="Times New Roman" w:hAnsi="Times New Roman" w:cs="Times New Roman"/>
                <w:sz w:val="27"/>
                <w:szCs w:val="27"/>
                <w:lang w:val="en-BE" w:eastAsia="en-BE"/>
              </w:rPr>
              <w:t xml:space="preserve">sobre a matéria de facto e consequente errónea aplicação do Direito, por ilegalidade da decisão impugnada por preterição de formalidade essencial, prevista no artigo 17.º n.º 1 e 2 da Lei n.º 27/2008, de 30 de Junho, de audição prévia do interessado </w:t>
            </w:r>
            <w:r w:rsidRPr="009C19AA">
              <w:rPr>
                <w:rFonts w:ascii="Times New Roman" w:eastAsia="Times New Roman" w:hAnsi="Times New Roman" w:cs="Times New Roman"/>
                <w:i/>
                <w:iCs/>
                <w:sz w:val="27"/>
                <w:szCs w:val="27"/>
                <w:lang w:val="en-BE" w:eastAsia="en-BE"/>
              </w:rPr>
              <w:t xml:space="preserve">sobre as informações essenciais ao seu pedido constantes de um relatório escrito que as indique </w:t>
            </w:r>
            <w:r w:rsidRPr="009C19AA">
              <w:rPr>
                <w:rFonts w:ascii="Times New Roman" w:eastAsia="Times New Roman" w:hAnsi="Times New Roman" w:cs="Times New Roman"/>
                <w:sz w:val="27"/>
                <w:szCs w:val="27"/>
                <w:lang w:val="en-BE" w:eastAsia="en-BE"/>
              </w:rPr>
              <w:t>(em conformidade com o já decidido pelo STA (no seu acórdão de 18-</w:t>
            </w:r>
            <w:r w:rsidRPr="009C19AA">
              <w:rPr>
                <w:rFonts w:ascii="Times New Roman" w:eastAsia="Times New Roman" w:hAnsi="Times New Roman" w:cs="Times New Roman"/>
                <w:sz w:val="27"/>
                <w:szCs w:val="27"/>
                <w:lang w:val="en-BE" w:eastAsia="en-BE"/>
              </w:rPr>
              <w:lastRenderedPageBreak/>
              <w:t xml:space="preserve">05-2018, que revoga o acórdão recorrido e anula o ato impugnado no recurso de revista n.º 0306/17) e respeito pelo artigo 267.º n.º 5 da CRP, impondo-se, por conseguinte, a modificabilidade da decisão de facto pelo TCA, nos termos e ao abrigo do disposto pelo artigo 662.º do CPC aplicável </w:t>
            </w:r>
            <w:r w:rsidRPr="009C19AA">
              <w:rPr>
                <w:rFonts w:ascii="Times New Roman" w:eastAsia="Times New Roman" w:hAnsi="Times New Roman" w:cs="Times New Roman"/>
                <w:i/>
                <w:iCs/>
                <w:sz w:val="27"/>
                <w:szCs w:val="27"/>
                <w:lang w:val="en-BE" w:eastAsia="en-BE"/>
              </w:rPr>
              <w:t xml:space="preserve">ex vi </w:t>
            </w:r>
            <w:r w:rsidRPr="009C19AA">
              <w:rPr>
                <w:rFonts w:ascii="Times New Roman" w:eastAsia="Times New Roman" w:hAnsi="Times New Roman" w:cs="Times New Roman"/>
                <w:sz w:val="27"/>
                <w:szCs w:val="27"/>
                <w:lang w:val="en-BE" w:eastAsia="en-BE"/>
              </w:rPr>
              <w:t>do artigo 1.º do CPTA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N) Assim sendo, ao abrigo do princípio do inquisitório, da justiça e da tutela jurisdicional efetiva, deverá ser </w:t>
            </w:r>
            <w:r w:rsidRPr="009C19AA">
              <w:rPr>
                <w:rFonts w:ascii="Times New Roman" w:eastAsia="Times New Roman" w:hAnsi="Times New Roman" w:cs="Times New Roman"/>
                <w:i/>
                <w:iCs/>
                <w:sz w:val="27"/>
                <w:szCs w:val="27"/>
                <w:lang w:val="en-BE" w:eastAsia="en-BE"/>
              </w:rPr>
              <w:t>ex officio</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Symbol" w:eastAsia="Times New Roman" w:hAnsi="Symbol"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ordenada a renovação da produção da prova, devendo ser ouvida novamente a</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 xml:space="preserve">Recorrente, </w:t>
            </w:r>
            <w:r w:rsidRPr="009C19AA">
              <w:rPr>
                <w:rFonts w:ascii="Times New Roman" w:eastAsia="Times New Roman" w:hAnsi="Times New Roman" w:cs="Times New Roman"/>
                <w:i/>
                <w:iCs/>
                <w:sz w:val="27"/>
                <w:szCs w:val="27"/>
                <w:u w:val="single"/>
                <w:lang w:val="en-BE" w:eastAsia="en-BE"/>
              </w:rPr>
              <w:t>uma vez que há “dúvidas sérias sobre a credibilidade do depoente ou sobre</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i/>
                <w:iCs/>
                <w:sz w:val="27"/>
                <w:szCs w:val="27"/>
                <w:u w:val="single"/>
                <w:lang w:val="en-BE" w:eastAsia="en-BE"/>
              </w:rPr>
              <w:t xml:space="preserve">o sentido do seu depoimento”, </w:t>
            </w:r>
            <w:r w:rsidRPr="009C19AA">
              <w:rPr>
                <w:rFonts w:ascii="Times New Roman" w:eastAsia="Times New Roman" w:hAnsi="Times New Roman" w:cs="Times New Roman"/>
                <w:sz w:val="27"/>
                <w:szCs w:val="27"/>
                <w:u w:val="single"/>
                <w:lang w:val="en-BE" w:eastAsia="en-BE"/>
              </w:rPr>
              <w:t xml:space="preserve">mediante a prestação de declarações de parte </w:t>
            </w:r>
            <w:r w:rsidRPr="009C19AA">
              <w:rPr>
                <w:rFonts w:ascii="Times New Roman" w:eastAsia="Times New Roman" w:hAnsi="Times New Roman" w:cs="Times New Roman"/>
                <w:sz w:val="27"/>
                <w:szCs w:val="27"/>
                <w:lang w:val="en-BE" w:eastAsia="en-BE"/>
              </w:rPr>
              <w:t>(no que respeita à matéria de facto alegada, nomeadamente, quanto aos atos de perseguição suscetíveis de fundamentar o seu pedido de asilo, e quanto à descrição do seu receio em voltar ao país de origem (RDC), julgada não coerente, credível e suficientemente justificadora para fundamentar a concessão de proteção subsidiaria de autorização de residência por questões humanitárias), e assim, deste modo, demonstrando-se que não corresponde à verdade o que afirma a douta sentença a fls. 19 e 20;</w:t>
            </w:r>
            <w:r w:rsidRPr="009C19AA">
              <w:rPr>
                <w:rFonts w:ascii="Times New Roman" w:eastAsia="Times New Roman" w:hAnsi="Times New Roman" w:cs="Times New Roman"/>
                <w:sz w:val="24"/>
                <w:szCs w:val="24"/>
                <w:lang w:val="en-BE" w:eastAsia="en-BE"/>
              </w:rPr>
              <w:t xml:space="preserve"> </w:t>
            </w:r>
          </w:p>
          <w:p w14:paraId="047B4A80"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Symbol" w:eastAsia="Times New Roman" w:hAnsi="Symbol"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ordenada a produção de novos meios de prova</w:t>
            </w:r>
            <w:r w:rsidRPr="009C19AA">
              <w:rPr>
                <w:rFonts w:ascii="Times New Roman" w:eastAsia="Times New Roman" w:hAnsi="Times New Roman" w:cs="Times New Roman"/>
                <w:sz w:val="27"/>
                <w:szCs w:val="27"/>
                <w:lang w:val="en-BE" w:eastAsia="en-BE"/>
              </w:rPr>
              <w:t xml:space="preserve">, </w:t>
            </w:r>
          </w:p>
          <w:p w14:paraId="08E5D2D1"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quer mediante a junção aos autos de Parecer a solicitar ao </w:t>
            </w:r>
            <w:r w:rsidRPr="009C19AA">
              <w:rPr>
                <w:rFonts w:ascii="Times New Roman" w:eastAsia="Times New Roman" w:hAnsi="Times New Roman" w:cs="Times New Roman"/>
                <w:sz w:val="27"/>
                <w:szCs w:val="27"/>
                <w:u w:val="single"/>
                <w:lang w:val="en-BE" w:eastAsia="en-BE"/>
              </w:rPr>
              <w:t>Conselho Português para</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 xml:space="preserve">os Refugiados </w:t>
            </w:r>
            <w:r w:rsidRPr="009C19AA">
              <w:rPr>
                <w:rFonts w:ascii="Times New Roman" w:eastAsia="Times New Roman" w:hAnsi="Times New Roman" w:cs="Times New Roman"/>
                <w:sz w:val="27"/>
                <w:szCs w:val="27"/>
                <w:lang w:val="en-BE" w:eastAsia="en-BE"/>
              </w:rPr>
              <w:t xml:space="preserve">(CPR) e ao </w:t>
            </w:r>
            <w:r w:rsidRPr="009C19AA">
              <w:rPr>
                <w:rFonts w:ascii="Times New Roman" w:eastAsia="Times New Roman" w:hAnsi="Times New Roman" w:cs="Times New Roman"/>
                <w:sz w:val="27"/>
                <w:szCs w:val="27"/>
                <w:u w:val="single"/>
                <w:lang w:val="en-BE" w:eastAsia="en-BE"/>
              </w:rPr>
              <w:t>Gabinete Conjunto das Nações Unidas para os Direitos</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 xml:space="preserve">Humanos </w:t>
            </w:r>
            <w:r w:rsidRPr="009C19AA">
              <w:rPr>
                <w:rFonts w:ascii="Times New Roman" w:eastAsia="Times New Roman" w:hAnsi="Times New Roman" w:cs="Times New Roman"/>
                <w:sz w:val="27"/>
                <w:szCs w:val="27"/>
                <w:lang w:val="en-BE" w:eastAsia="en-BE"/>
              </w:rPr>
              <w:t>(GCNUDH) com prestação de informação no processo sobre as condições atuais na RDC (não só, em termos de situação de conflito e perseguições, mas também, em termos socioculturais dos congoleses, resultando evidente que a mesma está impossibilitada ou se sente impedida de regressar ao seu país), assim como as condições atuais em Angola (nomeadamente, no que respeita: a) às garantias de segurança e condições de vida de cidadãos de outros países africanos; b) à possibilidade de acolhimento mediante a concessão de proteção internacional);</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quer, caso V. Exa. assim julgue necessário, mediante a prestação de depoimento como testemunha, do responsável do Departamento do CPR sobre o problema central dos pedidos de proteção internacional, em concreto, sobre o problema da </w:t>
            </w:r>
            <w:r w:rsidRPr="009C19AA">
              <w:rPr>
                <w:rFonts w:ascii="Times New Roman" w:eastAsia="Times New Roman" w:hAnsi="Times New Roman" w:cs="Times New Roman"/>
                <w:sz w:val="27"/>
                <w:szCs w:val="27"/>
                <w:lang w:val="en-BE" w:eastAsia="en-BE"/>
              </w:rPr>
              <w:lastRenderedPageBreak/>
              <w:t>Recorrente oriunda da RDC com um processo de fuga iniciado em 2017);</w:t>
            </w:r>
            <w:r w:rsidRPr="009C19AA">
              <w:rPr>
                <w:rFonts w:ascii="Times New Roman" w:eastAsia="Times New Roman" w:hAnsi="Times New Roman" w:cs="Times New Roman"/>
                <w:sz w:val="24"/>
                <w:szCs w:val="24"/>
                <w:lang w:val="en-BE" w:eastAsia="en-BE"/>
              </w:rPr>
              <w:t xml:space="preserve"> </w:t>
            </w:r>
          </w:p>
          <w:p w14:paraId="73D545E2"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para que possa ser feito o devido enquadramento e análise etnográfica do caso</w:t>
            </w:r>
            <w:r w:rsidRPr="009C19AA">
              <w:rPr>
                <w:rFonts w:ascii="Times New Roman" w:eastAsia="Times New Roman" w:hAnsi="Times New Roman" w:cs="Times New Roman"/>
                <w:sz w:val="27"/>
                <w:szCs w:val="27"/>
                <w:lang w:val="en-BE" w:eastAsia="en-BE"/>
              </w:rPr>
              <w:t>, que se impõe, confirmando que as declarações da Recorrente são, uma vez contextualizadas, verosímeis e credíveis;</w:t>
            </w:r>
            <w:r w:rsidRPr="009C19AA">
              <w:rPr>
                <w:rFonts w:ascii="Times New Roman" w:eastAsia="Times New Roman" w:hAnsi="Times New Roman" w:cs="Times New Roman"/>
                <w:sz w:val="24"/>
                <w:szCs w:val="24"/>
                <w:lang w:val="en-BE" w:eastAsia="en-BE"/>
              </w:rPr>
              <w:t xml:space="preserve"> </w:t>
            </w:r>
          </w:p>
          <w:p w14:paraId="57E6E483"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Symbol" w:eastAsia="Times New Roman" w:hAnsi="Symbol" w:cs="Times New Roman"/>
                <w:sz w:val="27"/>
                <w:szCs w:val="27"/>
                <w:lang w:val="en-BE" w:eastAsia="en-BE"/>
              </w:rPr>
              <w:t xml:space="preserve">· </w:t>
            </w:r>
            <w:r w:rsidRPr="009C19AA">
              <w:rPr>
                <w:rFonts w:ascii="Times New Roman" w:eastAsia="Times New Roman" w:hAnsi="Times New Roman" w:cs="Times New Roman"/>
                <w:sz w:val="27"/>
                <w:szCs w:val="27"/>
                <w:u w:val="single"/>
                <w:lang w:val="en-BE" w:eastAsia="en-BE"/>
              </w:rPr>
              <w:t>anulada a sentença recorrida</w:t>
            </w:r>
            <w:r w:rsidRPr="009C19AA">
              <w:rPr>
                <w:rFonts w:ascii="Times New Roman" w:eastAsia="Times New Roman" w:hAnsi="Times New Roman" w:cs="Times New Roman"/>
                <w:sz w:val="27"/>
                <w:szCs w:val="27"/>
                <w:lang w:val="en-BE" w:eastAsia="en-BE"/>
              </w:rPr>
              <w:t>, por não constar do processo todos os elementos que permitam a alteração da decisão proferida sobre a matéria de facto (a qual é manifestamente deficiente, nos termos supra expostos), reputando-se indispensável a sua ampliação.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 Face ao tudo exposto, dúvidas não restam que laborou em </w:t>
            </w:r>
            <w:r w:rsidRPr="009C19AA">
              <w:rPr>
                <w:rFonts w:ascii="Times New Roman" w:eastAsia="Times New Roman" w:hAnsi="Times New Roman" w:cs="Times New Roman"/>
                <w:sz w:val="27"/>
                <w:szCs w:val="27"/>
                <w:u w:val="single"/>
                <w:lang w:val="en-BE" w:eastAsia="en-BE"/>
              </w:rPr>
              <w:t xml:space="preserve">erro de julgamento </w:t>
            </w:r>
            <w:r w:rsidRPr="009C19AA">
              <w:rPr>
                <w:rFonts w:ascii="Times New Roman" w:eastAsia="Times New Roman" w:hAnsi="Times New Roman" w:cs="Times New Roman"/>
                <w:sz w:val="27"/>
                <w:szCs w:val="27"/>
                <w:lang w:val="en-BE" w:eastAsia="en-BE"/>
              </w:rPr>
              <w:t>a douta Sentença de que ora se recorre, impondo-se concluir, seguindo o sentido da decisão tomada pelo TCAS, no acórdão de 02-06-2016, proferido no proc. n.º 13273/16, “</w:t>
            </w:r>
            <w:r w:rsidRPr="009C19AA">
              <w:rPr>
                <w:rFonts w:ascii="Times New Roman" w:eastAsia="Times New Roman" w:hAnsi="Times New Roman" w:cs="Times New Roman"/>
                <w:i/>
                <w:iCs/>
                <w:sz w:val="27"/>
                <w:szCs w:val="27"/>
                <w:lang w:val="en-BE" w:eastAsia="en-BE"/>
              </w:rPr>
              <w:t>que a decisão impugnada enferma dos vícios que lhe vêm imputados, na medida em que patenteia uma deficiente instrução do procedimento e um entendimento desproporcionado, por excessivamente restritivo, do princípio do benefício da dúvida e ofende o principio “non- refoulement” consagrado no art. 33.º da Convenção de Genebra de 1951, conjugado com os preceitos do art. 3.º da Convenção Europeia dos Direitos do Homem. É, portanto, inválida e tem que ser anulada.”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P) Com o que dever ser revogada e </w:t>
            </w:r>
            <w:r w:rsidRPr="009C19AA">
              <w:rPr>
                <w:rFonts w:ascii="Times New Roman" w:eastAsia="Times New Roman" w:hAnsi="Times New Roman" w:cs="Times New Roman"/>
                <w:sz w:val="27"/>
                <w:szCs w:val="27"/>
                <w:u w:val="single"/>
                <w:lang w:val="en-BE" w:eastAsia="en-BE"/>
              </w:rPr>
              <w:t>proceder o presente recurso jurisdicional na totalidade».</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O recorrido contra-alegou o recurso, concluindo nos termos que seguem:</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A. </w:t>
            </w:r>
            <w:r w:rsidRPr="009C19AA">
              <w:rPr>
                <w:rFonts w:ascii="Times New Roman" w:eastAsia="Times New Roman" w:hAnsi="Times New Roman" w:cs="Times New Roman"/>
                <w:color w:val="4F4F4F"/>
                <w:sz w:val="27"/>
                <w:szCs w:val="27"/>
                <w:lang w:val="en-BE" w:eastAsia="en-BE"/>
              </w:rPr>
              <w:t>«Com a devida vénia, a Recorrida discorda, in tatu, das alegações da ora Recorrente que dão a entender que o douto tribunal "a quo" não cumpriu os seus deveres, omitindo-os e gerando assim os vícios invocados.</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B. </w:t>
            </w:r>
            <w:r w:rsidRPr="009C19AA">
              <w:rPr>
                <w:rFonts w:ascii="Times New Roman" w:eastAsia="Times New Roman" w:hAnsi="Times New Roman" w:cs="Times New Roman"/>
                <w:color w:val="4F4F4F"/>
                <w:sz w:val="27"/>
                <w:szCs w:val="27"/>
                <w:lang w:val="en-BE" w:eastAsia="en-BE"/>
              </w:rPr>
              <w:t>Os vícios imputados à Sentença não merecem provimento, atento o teor da motivação da mesma, que infra se transcreve:</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i/>
                <w:iCs/>
                <w:color w:val="5F5F5F"/>
                <w:sz w:val="27"/>
                <w:szCs w:val="27"/>
                <w:lang w:val="en-BE" w:eastAsia="en-BE"/>
              </w:rPr>
              <w:t>"</w:t>
            </w:r>
            <w:r w:rsidRPr="009C19AA">
              <w:rPr>
                <w:rFonts w:ascii="Times New Roman" w:eastAsia="Times New Roman" w:hAnsi="Times New Roman" w:cs="Times New Roman"/>
                <w:i/>
                <w:iCs/>
                <w:color w:val="4F4F4F"/>
                <w:sz w:val="27"/>
                <w:szCs w:val="27"/>
                <w:lang w:val="en-BE" w:eastAsia="en-BE"/>
              </w:rPr>
              <w:t>(...) O pedido de proteção internacional apresentado pela A…. só foi efetuado depois de ter sido recusada a sua entrada em território nacional.</w:t>
            </w:r>
            <w:r w:rsidRPr="009C19AA">
              <w:rPr>
                <w:rFonts w:ascii="Times New Roman" w:eastAsia="Times New Roman" w:hAnsi="Times New Roman" w:cs="Times New Roman"/>
                <w:sz w:val="24"/>
                <w:szCs w:val="24"/>
                <w:lang w:val="en-BE" w:eastAsia="en-BE"/>
              </w:rPr>
              <w:t xml:space="preserve"> </w:t>
            </w:r>
          </w:p>
          <w:p w14:paraId="4FD967B4"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 xml:space="preserve">Da análise das declarações da Autora, verifica-se, desde logo, que deixou a República Democrática do Congo em fevereiro de </w:t>
            </w:r>
            <w:r w:rsidRPr="009C19AA">
              <w:rPr>
                <w:rFonts w:ascii="Times New Roman" w:eastAsia="Times New Roman" w:hAnsi="Times New Roman" w:cs="Times New Roman"/>
                <w:i/>
                <w:iCs/>
                <w:color w:val="4F4F4F"/>
                <w:sz w:val="27"/>
                <w:szCs w:val="27"/>
                <w:lang w:val="en-BE" w:eastAsia="en-BE"/>
              </w:rPr>
              <w:lastRenderedPageBreak/>
              <w:t>2017, onde não mais voltou, foi para Angola e só em setembro de 2018 pediu proteção internacional a Portugal.</w:t>
            </w:r>
            <w:r w:rsidRPr="009C19AA">
              <w:rPr>
                <w:rFonts w:ascii="Times New Roman" w:eastAsia="Times New Roman" w:hAnsi="Times New Roman" w:cs="Times New Roman"/>
                <w:sz w:val="24"/>
                <w:szCs w:val="24"/>
                <w:lang w:val="en-BE" w:eastAsia="en-BE"/>
              </w:rPr>
              <w:t xml:space="preserve"> </w:t>
            </w:r>
          </w:p>
          <w:p w14:paraId="626C56BB"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Em Angola, a Autora obteve passaporte angolano [pertencente a M…..] e com base no mesmo, em 06/09/2017 e 28/12/2017, no posto consular português e alemão em Luanda, fez pedidos de visto para viajar para a Europa, que foram recusados.</w:t>
            </w:r>
            <w:r w:rsidRPr="009C19AA">
              <w:rPr>
                <w:rFonts w:ascii="Times New Roman" w:eastAsia="Times New Roman" w:hAnsi="Times New Roman" w:cs="Times New Roman"/>
                <w:sz w:val="24"/>
                <w:szCs w:val="24"/>
                <w:lang w:val="en-BE" w:eastAsia="en-BE"/>
              </w:rPr>
              <w:t xml:space="preserve"> </w:t>
            </w:r>
          </w:p>
          <w:p w14:paraId="714824D0"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A Autora esteve muito tempo em Angola, onde nunca sofreu quaisquer agressões ou ameaça</w:t>
            </w:r>
            <w:r w:rsidRPr="009C19AA">
              <w:rPr>
                <w:rFonts w:ascii="Times New Roman" w:eastAsia="Times New Roman" w:hAnsi="Times New Roman" w:cs="Times New Roman"/>
                <w:i/>
                <w:iCs/>
                <w:color w:val="5F5F5F"/>
                <w:sz w:val="27"/>
                <w:szCs w:val="27"/>
                <w:lang w:val="en-BE" w:eastAsia="en-BE"/>
              </w:rPr>
              <w:t>s</w:t>
            </w:r>
            <w:r w:rsidRPr="009C19AA">
              <w:rPr>
                <w:rFonts w:ascii="Times New Roman" w:eastAsia="Times New Roman" w:hAnsi="Times New Roman" w:cs="Times New Roman"/>
                <w:i/>
                <w:iCs/>
                <w:color w:val="4F4F4F"/>
                <w:sz w:val="27"/>
                <w:szCs w:val="27"/>
                <w:lang w:val="en-BE" w:eastAsia="en-BE"/>
              </w:rPr>
              <w:t>.</w:t>
            </w:r>
            <w:r w:rsidRPr="009C19AA">
              <w:rPr>
                <w:rFonts w:ascii="Times New Roman" w:eastAsia="Times New Roman" w:hAnsi="Times New Roman" w:cs="Times New Roman"/>
                <w:sz w:val="24"/>
                <w:szCs w:val="24"/>
                <w:lang w:val="en-BE" w:eastAsia="en-BE"/>
              </w:rPr>
              <w:t xml:space="preserve"> </w:t>
            </w:r>
          </w:p>
          <w:p w14:paraId="77B93A71"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 xml:space="preserve">Diz a Autora que abandonou a República Democrática do Congo porque o pai, em junho de 2016, estava a tentar forçá-la a casar com </w:t>
            </w:r>
            <w:r w:rsidRPr="009C19AA">
              <w:rPr>
                <w:rFonts w:ascii="Times New Roman" w:eastAsia="Times New Roman" w:hAnsi="Times New Roman" w:cs="Times New Roman"/>
                <w:color w:val="4F4F4F"/>
                <w:sz w:val="27"/>
                <w:szCs w:val="27"/>
                <w:lang w:val="en-BE" w:eastAsia="en-BE"/>
              </w:rPr>
              <w:t xml:space="preserve">um </w:t>
            </w:r>
            <w:r w:rsidRPr="009C19AA">
              <w:rPr>
                <w:rFonts w:ascii="Times New Roman" w:eastAsia="Times New Roman" w:hAnsi="Times New Roman" w:cs="Times New Roman"/>
                <w:i/>
                <w:iCs/>
                <w:color w:val="4F4F4F"/>
                <w:sz w:val="27"/>
                <w:szCs w:val="27"/>
                <w:lang w:val="en-BE" w:eastAsia="en-BE"/>
              </w:rPr>
              <w:t>amigo dele, qu</w:t>
            </w:r>
            <w:r w:rsidRPr="009C19AA">
              <w:rPr>
                <w:rFonts w:ascii="Times New Roman" w:eastAsia="Times New Roman" w:hAnsi="Times New Roman" w:cs="Times New Roman"/>
                <w:i/>
                <w:iCs/>
                <w:color w:val="5F5F5F"/>
                <w:sz w:val="27"/>
                <w:szCs w:val="27"/>
                <w:lang w:val="en-BE" w:eastAsia="en-BE"/>
              </w:rPr>
              <w:t xml:space="preserve">e </w:t>
            </w:r>
            <w:r w:rsidRPr="009C19AA">
              <w:rPr>
                <w:rFonts w:ascii="Times New Roman" w:eastAsia="Times New Roman" w:hAnsi="Times New Roman" w:cs="Times New Roman"/>
                <w:i/>
                <w:iCs/>
                <w:color w:val="4F4F4F"/>
                <w:sz w:val="27"/>
                <w:szCs w:val="27"/>
                <w:lang w:val="en-BE" w:eastAsia="en-BE"/>
              </w:rPr>
              <w:t>tem muit</w:t>
            </w:r>
            <w:r w:rsidRPr="009C19AA">
              <w:rPr>
                <w:rFonts w:ascii="Times New Roman" w:eastAsia="Times New Roman" w:hAnsi="Times New Roman" w:cs="Times New Roman"/>
                <w:i/>
                <w:iCs/>
                <w:color w:val="5F5F5F"/>
                <w:sz w:val="27"/>
                <w:szCs w:val="27"/>
                <w:lang w:val="en-BE" w:eastAsia="en-BE"/>
              </w:rPr>
              <w:t xml:space="preserve">o </w:t>
            </w:r>
            <w:r w:rsidRPr="009C19AA">
              <w:rPr>
                <w:rFonts w:ascii="Times New Roman" w:eastAsia="Times New Roman" w:hAnsi="Times New Roman" w:cs="Times New Roman"/>
                <w:i/>
                <w:iCs/>
                <w:color w:val="4F4F4F"/>
                <w:sz w:val="27"/>
                <w:szCs w:val="27"/>
                <w:lang w:val="en-BE" w:eastAsia="en-BE"/>
              </w:rPr>
              <w:t>dinheiro</w:t>
            </w:r>
            <w:r w:rsidRPr="009C19AA">
              <w:rPr>
                <w:rFonts w:ascii="Times New Roman" w:eastAsia="Times New Roman" w:hAnsi="Times New Roman" w:cs="Times New Roman"/>
                <w:i/>
                <w:iCs/>
                <w:color w:val="5F5F5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e que em outubro desse mesmo ano o seu pai suspeitou que estava novamente grávida, tendo-a agredido e expulsado de casa em 28/01/2017</w:t>
            </w:r>
            <w:r w:rsidRPr="009C19AA">
              <w:rPr>
                <w:rFonts w:ascii="Times New Roman" w:eastAsia="Times New Roman" w:hAnsi="Times New Roman" w:cs="Times New Roman"/>
                <w:i/>
                <w:iCs/>
                <w:color w:val="5F5F5F"/>
                <w:sz w:val="27"/>
                <w:szCs w:val="27"/>
                <w:lang w:val="en-BE" w:eastAsia="en-BE"/>
              </w:rPr>
              <w:t>.</w:t>
            </w:r>
            <w:r w:rsidRPr="009C19AA">
              <w:rPr>
                <w:rFonts w:ascii="Times New Roman" w:eastAsia="Times New Roman" w:hAnsi="Times New Roman" w:cs="Times New Roman"/>
                <w:sz w:val="24"/>
                <w:szCs w:val="24"/>
                <w:lang w:val="en-BE" w:eastAsia="en-BE"/>
              </w:rPr>
              <w:t xml:space="preserve"> </w:t>
            </w:r>
          </w:p>
          <w:p w14:paraId="1803FD0F"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A Autora já era mãe de dois filhos e diz que tem uma cicatriz de cesariana</w:t>
            </w:r>
            <w:r w:rsidRPr="009C19AA">
              <w:rPr>
                <w:rFonts w:ascii="Times New Roman" w:eastAsia="Times New Roman" w:hAnsi="Times New Roman" w:cs="Times New Roman"/>
                <w:i/>
                <w:iCs/>
                <w:color w:val="5F5F5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porém, tal não comprova que tenha sido de uma terceira gravidez.</w:t>
            </w:r>
            <w:r w:rsidRPr="009C19AA">
              <w:rPr>
                <w:rFonts w:ascii="Times New Roman" w:eastAsia="Times New Roman" w:hAnsi="Times New Roman" w:cs="Times New Roman"/>
                <w:sz w:val="24"/>
                <w:szCs w:val="24"/>
                <w:lang w:val="en-BE" w:eastAsia="en-BE"/>
              </w:rPr>
              <w:t xml:space="preserve"> </w:t>
            </w:r>
          </w:p>
          <w:p w14:paraId="6C0FF39A"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Disse que esteve internada num Hospital onde conheceu uma menina da província M…..</w:t>
            </w:r>
            <w:r w:rsidRPr="009C19AA">
              <w:rPr>
                <w:rFonts w:ascii="Times New Roman" w:eastAsia="Times New Roman" w:hAnsi="Times New Roman" w:cs="Times New Roman"/>
                <w:i/>
                <w:iCs/>
                <w:color w:val="5F5F5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em Angola</w:t>
            </w:r>
            <w:r w:rsidRPr="009C19AA">
              <w:rPr>
                <w:rFonts w:ascii="Times New Roman" w:eastAsia="Times New Roman" w:hAnsi="Times New Roman" w:cs="Times New Roman"/>
                <w:i/>
                <w:iCs/>
                <w:color w:val="5F5F5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 xml:space="preserve">que a ajudou e a levou para Angola, tendo sido </w:t>
            </w:r>
            <w:r w:rsidRPr="009C19AA">
              <w:rPr>
                <w:rFonts w:ascii="Times New Roman" w:eastAsia="Times New Roman" w:hAnsi="Times New Roman" w:cs="Times New Roman"/>
                <w:i/>
                <w:iCs/>
                <w:color w:val="5F5F5F"/>
                <w:sz w:val="27"/>
                <w:szCs w:val="27"/>
                <w:lang w:val="en-BE" w:eastAsia="en-BE"/>
              </w:rPr>
              <w:t>e</w:t>
            </w:r>
            <w:r w:rsidRPr="009C19AA">
              <w:rPr>
                <w:rFonts w:ascii="Times New Roman" w:eastAsia="Times New Roman" w:hAnsi="Times New Roman" w:cs="Times New Roman"/>
                <w:i/>
                <w:iCs/>
                <w:color w:val="4F4F4F"/>
                <w:sz w:val="27"/>
                <w:szCs w:val="27"/>
                <w:lang w:val="en-BE" w:eastAsia="en-BE"/>
              </w:rPr>
              <w:t xml:space="preserve">ssa pessoa que a ajudou </w:t>
            </w:r>
            <w:r w:rsidRPr="009C19AA">
              <w:rPr>
                <w:rFonts w:ascii="Times New Roman" w:eastAsia="Times New Roman" w:hAnsi="Times New Roman" w:cs="Times New Roman"/>
                <w:color w:val="4F4F4F"/>
                <w:sz w:val="27"/>
                <w:szCs w:val="27"/>
                <w:lang w:val="en-BE" w:eastAsia="en-BE"/>
              </w:rPr>
              <w:t xml:space="preserve">na </w:t>
            </w:r>
            <w:r w:rsidRPr="009C19AA">
              <w:rPr>
                <w:rFonts w:ascii="Times New Roman" w:eastAsia="Times New Roman" w:hAnsi="Times New Roman" w:cs="Times New Roman"/>
                <w:i/>
                <w:iCs/>
                <w:color w:val="4F4F4F"/>
                <w:sz w:val="27"/>
                <w:szCs w:val="27"/>
                <w:lang w:val="en-BE" w:eastAsia="en-BE"/>
              </w:rPr>
              <w:t>obtenção dos documentos com uma identidade que não era a sua.</w:t>
            </w:r>
            <w:r w:rsidRPr="009C19AA">
              <w:rPr>
                <w:rFonts w:ascii="Times New Roman" w:eastAsia="Times New Roman" w:hAnsi="Times New Roman" w:cs="Times New Roman"/>
                <w:sz w:val="24"/>
                <w:szCs w:val="24"/>
                <w:lang w:val="en-BE" w:eastAsia="en-BE"/>
              </w:rPr>
              <w:t xml:space="preserve"> </w:t>
            </w:r>
          </w:p>
          <w:p w14:paraId="3B013BE7"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A Autora não identificou a pessoa que a ajudou.</w:t>
            </w:r>
            <w:r w:rsidRPr="009C19AA">
              <w:rPr>
                <w:rFonts w:ascii="Times New Roman" w:eastAsia="Times New Roman" w:hAnsi="Times New Roman" w:cs="Times New Roman"/>
                <w:sz w:val="24"/>
                <w:szCs w:val="24"/>
                <w:lang w:val="en-BE" w:eastAsia="en-BE"/>
              </w:rPr>
              <w:t xml:space="preserve"> </w:t>
            </w:r>
          </w:p>
          <w:p w14:paraId="3963E88E"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Inicialmente, a Autora disse que não fez nada enquanto esteve em Angola e mais á frente, nas suas declarações, disse que foi empregada da senhora que a ajudou, depoimento que é contraditório.</w:t>
            </w:r>
            <w:r w:rsidRPr="009C19AA">
              <w:rPr>
                <w:rFonts w:ascii="Times New Roman" w:eastAsia="Times New Roman" w:hAnsi="Times New Roman" w:cs="Times New Roman"/>
                <w:sz w:val="24"/>
                <w:szCs w:val="24"/>
                <w:lang w:val="en-BE" w:eastAsia="en-BE"/>
              </w:rPr>
              <w:t xml:space="preserve"> </w:t>
            </w:r>
          </w:p>
          <w:p w14:paraId="48DD6F0B"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A Autora esteve muito tempo em Angola e não pediu proteção internacional nesse país.</w:t>
            </w:r>
            <w:r w:rsidRPr="009C19AA">
              <w:rPr>
                <w:rFonts w:ascii="Times New Roman" w:eastAsia="Times New Roman" w:hAnsi="Times New Roman" w:cs="Times New Roman"/>
                <w:sz w:val="24"/>
                <w:szCs w:val="24"/>
                <w:lang w:val="en-BE" w:eastAsia="en-BE"/>
              </w:rPr>
              <w:t xml:space="preserve"> </w:t>
            </w:r>
          </w:p>
          <w:p w14:paraId="71F9E291"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Desconhece-se</w:t>
            </w:r>
            <w:r w:rsidRPr="009C19AA">
              <w:rPr>
                <w:rFonts w:ascii="Times New Roman" w:eastAsia="Times New Roman" w:hAnsi="Times New Roman" w:cs="Times New Roman"/>
                <w:i/>
                <w:iCs/>
                <w:color w:val="5F5F5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pois a verdadeira razão que motivou a Autora a sair d</w:t>
            </w:r>
            <w:r w:rsidRPr="009C19AA">
              <w:rPr>
                <w:rFonts w:ascii="Times New Roman" w:eastAsia="Times New Roman" w:hAnsi="Times New Roman" w:cs="Times New Roman"/>
                <w:i/>
                <w:iCs/>
                <w:color w:val="5F5F5F"/>
                <w:sz w:val="27"/>
                <w:szCs w:val="27"/>
                <w:lang w:val="en-BE" w:eastAsia="en-BE"/>
              </w:rPr>
              <w:t xml:space="preserve">o </w:t>
            </w:r>
            <w:r w:rsidRPr="009C19AA">
              <w:rPr>
                <w:rFonts w:ascii="Times New Roman" w:eastAsia="Times New Roman" w:hAnsi="Times New Roman" w:cs="Times New Roman"/>
                <w:i/>
                <w:iCs/>
                <w:color w:val="4F4F4F"/>
                <w:sz w:val="27"/>
                <w:szCs w:val="27"/>
                <w:lang w:val="en-BE" w:eastAsia="en-BE"/>
              </w:rPr>
              <w:t>seu país, a qual não con</w:t>
            </w:r>
            <w:r w:rsidRPr="009C19AA">
              <w:rPr>
                <w:rFonts w:ascii="Times New Roman" w:eastAsia="Times New Roman" w:hAnsi="Times New Roman" w:cs="Times New Roman"/>
                <w:i/>
                <w:iCs/>
                <w:color w:val="5F5F5F"/>
                <w:sz w:val="27"/>
                <w:szCs w:val="27"/>
                <w:lang w:val="en-BE" w:eastAsia="en-BE"/>
              </w:rPr>
              <w:t>s</w:t>
            </w:r>
            <w:r w:rsidRPr="009C19AA">
              <w:rPr>
                <w:rFonts w:ascii="Times New Roman" w:eastAsia="Times New Roman" w:hAnsi="Times New Roman" w:cs="Times New Roman"/>
                <w:i/>
                <w:iCs/>
                <w:color w:val="4F4F4F"/>
                <w:sz w:val="27"/>
                <w:szCs w:val="27"/>
                <w:lang w:val="en-BE" w:eastAsia="en-BE"/>
              </w:rPr>
              <w:t>eguiu demonstrar quaisquer atos de perseguição suscetíveis de fundamentar o direito de asilo</w:t>
            </w:r>
            <w:r w:rsidRPr="009C19AA">
              <w:rPr>
                <w:rFonts w:ascii="Times New Roman" w:eastAsia="Times New Roman" w:hAnsi="Times New Roman" w:cs="Times New Roman"/>
                <w:i/>
                <w:iCs/>
                <w:color w:val="5F5F5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 xml:space="preserve">nem de concessão de proteção subsidiaria, a Autora não fez uma descrição coerente, credível e suficientemente justificadora do seu receio em voltar ao seu país de origem, nem os motivos que </w:t>
            </w:r>
            <w:r w:rsidRPr="009C19AA">
              <w:rPr>
                <w:rFonts w:ascii="Times New Roman" w:eastAsia="Times New Roman" w:hAnsi="Times New Roman" w:cs="Times New Roman"/>
                <w:i/>
                <w:iCs/>
                <w:color w:val="4F4F4F"/>
                <w:sz w:val="27"/>
                <w:szCs w:val="27"/>
                <w:lang w:val="en-BE" w:eastAsia="en-BE"/>
              </w:rPr>
              <w:lastRenderedPageBreak/>
              <w:t>invoca constituem fundamento para a concessão do direito de asilo ou de proteção subsidiária.</w:t>
            </w:r>
            <w:r w:rsidRPr="009C19AA">
              <w:rPr>
                <w:rFonts w:ascii="Times New Roman" w:eastAsia="Times New Roman" w:hAnsi="Times New Roman" w:cs="Times New Roman"/>
                <w:sz w:val="24"/>
                <w:szCs w:val="24"/>
                <w:lang w:val="en-BE" w:eastAsia="en-BE"/>
              </w:rPr>
              <w:t xml:space="preserve"> </w:t>
            </w:r>
          </w:p>
          <w:p w14:paraId="1A75D242"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A Autora apenas invoca questões não pertinentes ou de relevância mínima para analisar o cumprimento das condições para ser considerada refugiado ou pessoa elegível para proteção subsidiária.</w:t>
            </w:r>
            <w:r w:rsidRPr="009C19AA">
              <w:rPr>
                <w:rFonts w:ascii="Times New Roman" w:eastAsia="Times New Roman" w:hAnsi="Times New Roman" w:cs="Times New Roman"/>
                <w:sz w:val="24"/>
                <w:szCs w:val="24"/>
                <w:lang w:val="en-BE" w:eastAsia="en-BE"/>
              </w:rPr>
              <w:t xml:space="preserve"> </w:t>
            </w:r>
          </w:p>
          <w:p w14:paraId="350FF1F0"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color w:val="4F4F4F"/>
                <w:sz w:val="27"/>
                <w:szCs w:val="27"/>
                <w:lang w:val="en-BE" w:eastAsia="en-BE"/>
              </w:rPr>
              <w:t xml:space="preserve">Foi a Autora que quis abandonar o seu país de origem, </w:t>
            </w:r>
            <w:r w:rsidRPr="009C19AA">
              <w:rPr>
                <w:rFonts w:ascii="Times New Roman" w:eastAsia="Times New Roman" w:hAnsi="Times New Roman" w:cs="Times New Roman"/>
                <w:i/>
                <w:iCs/>
                <w:sz w:val="27"/>
                <w:szCs w:val="27"/>
                <w:lang w:val="en-BE" w:eastAsia="en-BE"/>
              </w:rPr>
              <w:t>onde não foi alvo de perseguição por motivos de raça, credo religioso ou pertença étnica, nunca foi membro de alguma organização política, religiosa, militar, étnica ou social, nunca desenvolveu alguma atividade em favor da democracia, libertação social e nacional, da paz entre os povos, da liberdade e dos direitos da pessoa humana, nunca cumpriu pena de prisão, nunca foi condenada por crime, não tem nenhum problema com as autoridades policiais, judiciais ou com o Estado da RDC e o seu único receio de regressar à RDC, segundo afirmou, é "Por causa de me quererem forçar a casar", porque se recusar diz que vai ser morta pelo pai, todavia, o pai expulsou-a de casa.</w:t>
            </w:r>
            <w:r w:rsidRPr="009C19AA">
              <w:rPr>
                <w:rFonts w:ascii="Times New Roman" w:eastAsia="Times New Roman" w:hAnsi="Times New Roman" w:cs="Times New Roman"/>
                <w:sz w:val="24"/>
                <w:szCs w:val="24"/>
                <w:lang w:val="en-BE" w:eastAsia="en-BE"/>
              </w:rPr>
              <w:t xml:space="preserve"> </w:t>
            </w:r>
          </w:p>
          <w:p w14:paraId="3FC1545C"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sz w:val="27"/>
                <w:szCs w:val="27"/>
                <w:lang w:val="en-BE" w:eastAsia="en-BE"/>
              </w:rPr>
              <w:t>Quanto a ameaças, apenas disse que o pai "Disse que me ia mostrar o mundo" e o deputado "...Ele só quer casar comigo".</w:t>
            </w:r>
            <w:r w:rsidRPr="009C19AA">
              <w:rPr>
                <w:rFonts w:ascii="Times New Roman" w:eastAsia="Times New Roman" w:hAnsi="Times New Roman" w:cs="Times New Roman"/>
                <w:sz w:val="24"/>
                <w:szCs w:val="24"/>
                <w:lang w:val="en-BE" w:eastAsia="en-BE"/>
              </w:rPr>
              <w:t xml:space="preserve"> </w:t>
            </w:r>
          </w:p>
          <w:p w14:paraId="76CE34E5"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A </w:t>
            </w:r>
            <w:r w:rsidRPr="009C19AA">
              <w:rPr>
                <w:rFonts w:ascii="Times New Roman" w:eastAsia="Times New Roman" w:hAnsi="Times New Roman" w:cs="Times New Roman"/>
                <w:i/>
                <w:iCs/>
                <w:sz w:val="27"/>
                <w:szCs w:val="27"/>
                <w:lang w:val="en-BE" w:eastAsia="en-BE"/>
              </w:rPr>
              <w:t>família da Autora está toda na RDC e não tem amigos ou família em Portugal ou na Europa.</w:t>
            </w:r>
            <w:r w:rsidRPr="009C19AA">
              <w:rPr>
                <w:rFonts w:ascii="Times New Roman" w:eastAsia="Times New Roman" w:hAnsi="Times New Roman" w:cs="Times New Roman"/>
                <w:sz w:val="24"/>
                <w:szCs w:val="24"/>
                <w:lang w:val="en-BE" w:eastAsia="en-BE"/>
              </w:rPr>
              <w:t xml:space="preserve"> </w:t>
            </w:r>
          </w:p>
          <w:p w14:paraId="5FD02F79"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sz w:val="27"/>
                <w:szCs w:val="27"/>
                <w:lang w:val="en-BE" w:eastAsia="en-BE"/>
              </w:rPr>
              <w:t>A sua presença na República Democrática do Congo não se tornou intolerável em consequência de atividade exercida nesse Estado em favor da democracia, da libertação social ou nacional, da paz entre os povos, da liberdade e dos direitos da pessoa humana ou em virtude da sua raça, religião, nacionalidade, convicções políticas ou pertença a determinado grupo social, nem, pelos mesmos motivos. seria intolerável retornar ao seu país, onde não tem quaisquer problemas com as autoridades policial, judiciais ou com o Estado.</w:t>
            </w:r>
            <w:r w:rsidRPr="009C19AA">
              <w:rPr>
                <w:rFonts w:ascii="Times New Roman" w:eastAsia="Times New Roman" w:hAnsi="Times New Roman" w:cs="Times New Roman"/>
                <w:sz w:val="24"/>
                <w:szCs w:val="24"/>
                <w:lang w:val="en-BE" w:eastAsia="en-BE"/>
              </w:rPr>
              <w:t xml:space="preserve"> </w:t>
            </w:r>
          </w:p>
          <w:p w14:paraId="50BA1F94"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sz w:val="27"/>
                <w:szCs w:val="27"/>
                <w:lang w:val="en-BE" w:eastAsia="en-BE"/>
              </w:rPr>
              <w:t xml:space="preserve">Não se mostram, pois, concretizados os factos que fundamentam a pretensão de asilo da Autora e que impede a aplicação do princípio do benefício da dúvida. Tem razão a ED ao ter considerado infundado o pedido da Autora , porque as questões por esta invocadas além de não serem pertinentes, têm relevância </w:t>
            </w:r>
            <w:r w:rsidRPr="009C19AA">
              <w:rPr>
                <w:rFonts w:ascii="Times New Roman" w:eastAsia="Times New Roman" w:hAnsi="Times New Roman" w:cs="Times New Roman"/>
                <w:i/>
                <w:iCs/>
                <w:sz w:val="27"/>
                <w:szCs w:val="27"/>
                <w:lang w:val="en-BE" w:eastAsia="en-BE"/>
              </w:rPr>
              <w:lastRenderedPageBreak/>
              <w:t>mínima, o alegado pela Autora não é suscetível de consubstanciar qualquer ato de perseguição suscetível de fundamentar o direito de asilo, nem constitui um motivo significativo para acreditar que não pode voltar para o seu país de origem, pois não ficou demonstrado o impedimento ou a impossibilidade de regressar aos seu país , quer atendendo à sistemática violação dos direitos humanos que aí se verifique, quer por correr o risco de sofrer ofensa grave."</w:t>
            </w:r>
            <w:r w:rsidRPr="009C19AA">
              <w:rPr>
                <w:rFonts w:ascii="Times New Roman" w:eastAsia="Times New Roman" w:hAnsi="Times New Roman" w:cs="Times New Roman"/>
                <w:sz w:val="24"/>
                <w:szCs w:val="24"/>
                <w:lang w:val="en-BE" w:eastAsia="en-BE"/>
              </w:rPr>
              <w:t xml:space="preserve"> </w:t>
            </w:r>
          </w:p>
          <w:p w14:paraId="0F5A5CD1"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C. Finaliza o Tribunal a quo a fundamentação da Sentença em crise, remetendo para o Acórdão proferido pelo Tribunal Central Administrativo Sul, em 22/09/2016, no âmbito do Processo nº 135 94/16, onde lê que: </w:t>
            </w:r>
            <w:r w:rsidRPr="009C19AA">
              <w:rPr>
                <w:rFonts w:ascii="Times New Roman" w:eastAsia="Times New Roman" w:hAnsi="Times New Roman" w:cs="Times New Roman"/>
                <w:i/>
                <w:iCs/>
                <w:sz w:val="27"/>
                <w:szCs w:val="27"/>
                <w:lang w:val="en-BE" w:eastAsia="en-BE"/>
              </w:rPr>
              <w:t>"(...) "... Necessário é ter presente que cabe ao requerente do pedido de asilo ou, subsidiariamente, de autorização de residência por razões humanitárias, o ónus da prova dos factos que alega. Exigindo-se, para tanto, um relato coerente, credível e suficientemente justificador do sentimento de impossibilidade de regressar ao país de origem por parte do requerente do pedido de asilo/ proteção subsidiária (cfr o acórdão desse TCAS de 26.3.2015, processo nº 11691/14), sendo que os factos apurados, como demonstrado exaustivamente na sentença recorrida (v. supra ), permitem concluir não existir...analisadas as declarações prestadas pelo ora Recorrente, verifica-se, desde logo, que o mesmo não concretiza nem comprova quaisquer medidas individuais de natureza persecutória de que tenha sido vítima em consequência de atividade por ele exercida em favor da democracia, da libertação social e nacional, da paz entre os povos, da liberdade e dos direitos da pessoa humana.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i/>
                <w:iCs/>
                <w:sz w:val="27"/>
                <w:szCs w:val="27"/>
                <w:lang w:val="en-BE" w:eastAsia="en-BE"/>
              </w:rPr>
              <w:t>Por outro lado, não se demonstrou o nexo de causalidade entre o receio invocado e qualquer motivo associado com raça, religião, nacionalidade, filiação em certo grupo social ou opiniões políticas, pressupostos essenciais do direito à concessão de asilo garantido pelo artigo 3º da lei nº 27/2008 de 30/06.</w:t>
            </w:r>
            <w:r w:rsidRPr="009C19AA">
              <w:rPr>
                <w:rFonts w:ascii="Times New Roman" w:eastAsia="Times New Roman" w:hAnsi="Times New Roman" w:cs="Times New Roman"/>
                <w:sz w:val="24"/>
                <w:szCs w:val="24"/>
                <w:lang w:val="en-BE" w:eastAsia="en-BE"/>
              </w:rPr>
              <w:t xml:space="preserve"> </w:t>
            </w:r>
          </w:p>
          <w:p w14:paraId="18A76E8F"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sz w:val="27"/>
                <w:szCs w:val="27"/>
                <w:lang w:val="en-BE" w:eastAsia="en-BE"/>
              </w:rPr>
              <w:t>Não vem concretizado qualquer facto ou conjunto de factos com um grau de consistência de discurso que tornem credíveis as circunstâncias que alega enquanto fundamento da pretensão de asilo.</w:t>
            </w:r>
            <w:r w:rsidRPr="009C19AA">
              <w:rPr>
                <w:rFonts w:ascii="Times New Roman" w:eastAsia="Times New Roman" w:hAnsi="Times New Roman" w:cs="Times New Roman"/>
                <w:sz w:val="24"/>
                <w:szCs w:val="24"/>
                <w:lang w:val="en-BE" w:eastAsia="en-BE"/>
              </w:rPr>
              <w:t xml:space="preserve"> </w:t>
            </w:r>
          </w:p>
          <w:p w14:paraId="6A491300"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sz w:val="27"/>
                <w:szCs w:val="27"/>
                <w:lang w:val="en-BE" w:eastAsia="en-BE"/>
              </w:rPr>
              <w:lastRenderedPageBreak/>
              <w:t>Pelo que tal facto impede a aplicação do princípio do benefício da dúvida.</w:t>
            </w:r>
            <w:r w:rsidRPr="009C19AA">
              <w:rPr>
                <w:rFonts w:ascii="Times New Roman" w:eastAsia="Times New Roman" w:hAnsi="Times New Roman" w:cs="Times New Roman"/>
                <w:sz w:val="24"/>
                <w:szCs w:val="24"/>
                <w:lang w:val="en-BE" w:eastAsia="en-BE"/>
              </w:rPr>
              <w:t xml:space="preserve"> </w:t>
            </w:r>
          </w:p>
          <w:p w14:paraId="106AE9E7"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i/>
                <w:iCs/>
                <w:sz w:val="27"/>
                <w:szCs w:val="27"/>
                <w:lang w:val="en-BE" w:eastAsia="en-BE"/>
              </w:rPr>
              <w:t>Com efeito, tal como decidido pelo tribunal a quo, o Recorrente não logrou demonstrar, de forma coerente e conveniente, ter sido sujeito a ameaças de tal modo graves que tornassem insustentável a sua permanência no Paquistão e o tenham obrigado a abandonar o país, ou que corre um risco pessoal e fundado de perseguição, de acordo com a definição de refugiado...».</w:t>
            </w:r>
            <w:r w:rsidRPr="009C19AA">
              <w:rPr>
                <w:rFonts w:ascii="Times New Roman" w:eastAsia="Times New Roman" w:hAnsi="Times New Roman" w:cs="Times New Roman"/>
                <w:sz w:val="24"/>
                <w:szCs w:val="24"/>
                <w:lang w:val="en-BE" w:eastAsia="en-BE"/>
              </w:rPr>
              <w:t xml:space="preserve"> </w:t>
            </w:r>
          </w:p>
          <w:p w14:paraId="709C02E7"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D. Resulta evidente quer dos fundamentos da Sentença recorrida, quer do que vem expresso no Acórdão supra transcrito que o tribunal a quo não incorreu em qualquer omissão que pudesse justificar a nulidade da sua decisão.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E. Estando em causa um pedido de proteção internacional importa sobretudo saber se os fundamentos do mesmo encontram eco nas normas que regulam esse instituto jurídico, mormente as vertidas nos artigos 3º e 7º da Lei nº 27/2008 de 30/06.</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F. Ora, consultadas as declarações da ora Recorrente proferidas em sede administrativa, e bem assim todo o alegado em sede de primeira instância junto do Tribunal a quo, não se vislumbrou qualquer ligação entre os motivos que estiveram na base do pedido e as condições que integram o enquadramento para efeitos de proteção internacional.</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G. Explicitando a ora Recorrente em momento algum relatou factos que justificassem uma maior indagação quer por parte da Administração, quer por parte do Tribunal de tal modo que impusesse uma especial análise crística da prova.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H. Uma vez analisados os factos</w:t>
            </w:r>
            <w:r w:rsidRPr="009C19AA">
              <w:rPr>
                <w:rFonts w:ascii="Times New Roman" w:eastAsia="Times New Roman" w:hAnsi="Times New Roman" w:cs="Times New Roman"/>
                <w:color w:val="2F2F2F"/>
                <w:sz w:val="27"/>
                <w:szCs w:val="27"/>
                <w:lang w:val="en-BE" w:eastAsia="en-BE"/>
              </w:rPr>
              <w:t xml:space="preserve"> trazidos a pleito e concluindo e bem que os mesmos não consubstanciam matéria relevante para efeitos de proteção internacional</w:t>
            </w:r>
            <w:r w:rsidRPr="009C19AA">
              <w:rPr>
                <w:rFonts w:ascii="Times New Roman" w:eastAsia="Times New Roman" w:hAnsi="Times New Roman" w:cs="Times New Roman"/>
                <w:color w:val="5F5F5F"/>
                <w:sz w:val="27"/>
                <w:szCs w:val="27"/>
                <w:lang w:val="en-BE" w:eastAsia="en-BE"/>
              </w:rPr>
              <w:t xml:space="preserve">, </w:t>
            </w:r>
            <w:r w:rsidRPr="009C19AA">
              <w:rPr>
                <w:rFonts w:ascii="Times New Roman" w:eastAsia="Times New Roman" w:hAnsi="Times New Roman" w:cs="Times New Roman"/>
                <w:color w:val="2F2F2F"/>
                <w:sz w:val="27"/>
                <w:szCs w:val="27"/>
                <w:lang w:val="en-BE" w:eastAsia="en-BE"/>
              </w:rPr>
              <w:t xml:space="preserve">não entende a </w:t>
            </w:r>
            <w:r w:rsidRPr="009C19AA">
              <w:rPr>
                <w:rFonts w:ascii="Times New Roman" w:eastAsia="Times New Roman" w:hAnsi="Times New Roman" w:cs="Times New Roman"/>
                <w:color w:val="4F4F4F"/>
                <w:sz w:val="27"/>
                <w:szCs w:val="27"/>
                <w:lang w:val="en-BE" w:eastAsia="en-BE"/>
              </w:rPr>
              <w:t xml:space="preserve">administração </w:t>
            </w:r>
            <w:r w:rsidRPr="009C19AA">
              <w:rPr>
                <w:rFonts w:ascii="Times New Roman" w:eastAsia="Times New Roman" w:hAnsi="Times New Roman" w:cs="Times New Roman"/>
                <w:color w:val="2F2F2F"/>
                <w:sz w:val="27"/>
                <w:szCs w:val="27"/>
                <w:lang w:val="en-BE" w:eastAsia="en-BE"/>
              </w:rPr>
              <w:t>em que medida poderia o Tribunal ter efetuado uma análise mais crítica, e sobre que provas</w:t>
            </w:r>
            <w:r w:rsidRPr="009C19AA">
              <w:rPr>
                <w:rFonts w:ascii="Times New Roman" w:eastAsia="Times New Roman" w:hAnsi="Times New Roman" w:cs="Times New Roman"/>
                <w:color w:val="5F5F5F"/>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I. </w:t>
            </w:r>
            <w:r w:rsidRPr="009C19AA">
              <w:rPr>
                <w:rFonts w:ascii="Times New Roman" w:eastAsia="Times New Roman" w:hAnsi="Times New Roman" w:cs="Times New Roman"/>
                <w:color w:val="2F2F2F"/>
                <w:sz w:val="27"/>
                <w:szCs w:val="27"/>
                <w:lang w:val="en-BE" w:eastAsia="en-BE"/>
              </w:rPr>
              <w:t>A verdade é que o tribunal a quo perante a factualidade apresentada, enquadrou e fundamentou nos termos da Lei a decisão ora em crise.</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J. </w:t>
            </w:r>
            <w:r w:rsidRPr="009C19AA">
              <w:rPr>
                <w:rFonts w:ascii="Times New Roman" w:eastAsia="Times New Roman" w:hAnsi="Times New Roman" w:cs="Times New Roman"/>
                <w:color w:val="2F2F2F"/>
                <w:sz w:val="27"/>
                <w:szCs w:val="27"/>
                <w:lang w:val="en-BE" w:eastAsia="en-BE"/>
              </w:rPr>
              <w:t xml:space="preserve">Do que foi relatado pela ora recorrente quer na fase administrativa, quer na fase contenciosa, indubitavelmente não resultou que a mesma é uma cidadã perseguida ou gravemente ameaçada de perseguição, em consequência de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color w:val="2F2F2F"/>
                <w:sz w:val="27"/>
                <w:szCs w:val="27"/>
                <w:lang w:val="en-BE" w:eastAsia="en-BE"/>
              </w:rPr>
              <w:t xml:space="preserve">atividade exercida no Estado da nacionalidade ou da sua </w:t>
            </w:r>
            <w:r w:rsidRPr="009C19AA">
              <w:rPr>
                <w:rFonts w:ascii="Times New Roman" w:eastAsia="Times New Roman" w:hAnsi="Times New Roman" w:cs="Times New Roman"/>
                <w:color w:val="2F2F2F"/>
                <w:sz w:val="27"/>
                <w:szCs w:val="27"/>
                <w:lang w:val="en-BE" w:eastAsia="en-BE"/>
              </w:rPr>
              <w:lastRenderedPageBreak/>
              <w:t>residência habitual em favor da democracia, da libertação social e nacional, da paz entre os povos, da liberdade e dos direitos da pessoa humana; ou que para feitos de proteção subsidiária esteja impedida ou se sinta impossibilitada de regressar ao país da sua nacionalidade ou da sua residência habitual, quer atendendo à sistemática violação dos direitos humanos que aí se verifique, quer por correr o risco de sofrer ofensa grave, cfr. art.º 3ª e 7º da Lei de Asilo, respetivamente.</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K. </w:t>
            </w:r>
            <w:r w:rsidRPr="009C19AA">
              <w:rPr>
                <w:rFonts w:ascii="Times New Roman" w:eastAsia="Times New Roman" w:hAnsi="Times New Roman" w:cs="Times New Roman"/>
                <w:color w:val="2F2F2F"/>
                <w:sz w:val="27"/>
                <w:szCs w:val="27"/>
                <w:lang w:val="en-BE" w:eastAsia="en-BE"/>
              </w:rPr>
              <w:t xml:space="preserve">Ora em momento algum referiu a ora Recorrente que tivesse sido perseguida nas condições constantes do art 3º, ou mesmo que se sentisse impedida de regressar ao país de origem ou da </w:t>
            </w:r>
            <w:r w:rsidRPr="009C19AA">
              <w:rPr>
                <w:rFonts w:ascii="Times New Roman" w:eastAsia="Times New Roman" w:hAnsi="Times New Roman" w:cs="Times New Roman"/>
                <w:color w:val="4F4F4F"/>
                <w:sz w:val="27"/>
                <w:szCs w:val="27"/>
                <w:lang w:val="en-BE" w:eastAsia="en-BE"/>
              </w:rPr>
              <w:t xml:space="preserve">residência </w:t>
            </w:r>
            <w:r w:rsidRPr="009C19AA">
              <w:rPr>
                <w:rFonts w:ascii="Times New Roman" w:eastAsia="Times New Roman" w:hAnsi="Times New Roman" w:cs="Times New Roman"/>
                <w:color w:val="2F2F2F"/>
                <w:sz w:val="27"/>
                <w:szCs w:val="27"/>
                <w:lang w:val="en-BE" w:eastAsia="en-BE"/>
              </w:rPr>
              <w:t xml:space="preserve">devido </w:t>
            </w:r>
            <w:r w:rsidRPr="009C19AA">
              <w:rPr>
                <w:rFonts w:ascii="Times New Roman" w:eastAsia="Times New Roman" w:hAnsi="Times New Roman" w:cs="Times New Roman"/>
                <w:color w:val="4F4F4F"/>
                <w:sz w:val="27"/>
                <w:szCs w:val="27"/>
                <w:lang w:val="en-BE" w:eastAsia="en-BE"/>
              </w:rPr>
              <w:t xml:space="preserve">à sistematiza </w:t>
            </w:r>
            <w:r w:rsidRPr="009C19AA">
              <w:rPr>
                <w:rFonts w:ascii="Times New Roman" w:eastAsia="Times New Roman" w:hAnsi="Times New Roman" w:cs="Times New Roman"/>
                <w:color w:val="2F2F2F"/>
                <w:sz w:val="27"/>
                <w:szCs w:val="27"/>
                <w:lang w:val="en-BE" w:eastAsia="en-BE"/>
              </w:rPr>
              <w:t xml:space="preserve">violação </w:t>
            </w:r>
            <w:r w:rsidRPr="009C19AA">
              <w:rPr>
                <w:rFonts w:ascii="Times New Roman" w:eastAsia="Times New Roman" w:hAnsi="Times New Roman" w:cs="Times New Roman"/>
                <w:color w:val="4F4F4F"/>
                <w:sz w:val="27"/>
                <w:szCs w:val="27"/>
                <w:lang w:val="en-BE" w:eastAsia="en-BE"/>
              </w:rPr>
              <w:t xml:space="preserve">dos </w:t>
            </w:r>
            <w:r w:rsidRPr="009C19AA">
              <w:rPr>
                <w:rFonts w:ascii="Times New Roman" w:eastAsia="Times New Roman" w:hAnsi="Times New Roman" w:cs="Times New Roman"/>
                <w:color w:val="2F2F2F"/>
                <w:sz w:val="27"/>
                <w:szCs w:val="27"/>
                <w:lang w:val="en-BE" w:eastAsia="en-BE"/>
              </w:rPr>
              <w:t xml:space="preserve">direitos humanos que </w:t>
            </w:r>
            <w:r w:rsidRPr="009C19AA">
              <w:rPr>
                <w:rFonts w:ascii="Times New Roman" w:eastAsia="Times New Roman" w:hAnsi="Times New Roman" w:cs="Times New Roman"/>
                <w:color w:val="4F4F4F"/>
                <w:sz w:val="27"/>
                <w:szCs w:val="27"/>
                <w:lang w:val="en-BE" w:eastAsia="en-BE"/>
              </w:rPr>
              <w:t xml:space="preserve">aí se </w:t>
            </w:r>
            <w:r w:rsidRPr="009C19AA">
              <w:rPr>
                <w:rFonts w:ascii="Times New Roman" w:eastAsia="Times New Roman" w:hAnsi="Times New Roman" w:cs="Times New Roman"/>
                <w:color w:val="2F2F2F"/>
                <w:sz w:val="27"/>
                <w:szCs w:val="27"/>
                <w:lang w:val="en-BE" w:eastAsia="en-BE"/>
              </w:rPr>
              <w:t>verifique.</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L. </w:t>
            </w:r>
            <w:r w:rsidRPr="009C19AA">
              <w:rPr>
                <w:rFonts w:ascii="Times New Roman" w:eastAsia="Times New Roman" w:hAnsi="Times New Roman" w:cs="Times New Roman"/>
                <w:color w:val="4F4F4F"/>
                <w:sz w:val="27"/>
                <w:szCs w:val="27"/>
                <w:lang w:val="en-BE" w:eastAsia="en-BE"/>
              </w:rPr>
              <w:t xml:space="preserve">A </w:t>
            </w:r>
            <w:r w:rsidRPr="009C19AA">
              <w:rPr>
                <w:rFonts w:ascii="Times New Roman" w:eastAsia="Times New Roman" w:hAnsi="Times New Roman" w:cs="Times New Roman"/>
                <w:color w:val="2F2F2F"/>
                <w:sz w:val="27"/>
                <w:szCs w:val="27"/>
                <w:lang w:val="en-BE" w:eastAsia="en-BE"/>
              </w:rPr>
              <w:t xml:space="preserve">verdade é que </w:t>
            </w:r>
            <w:r w:rsidRPr="009C19AA">
              <w:rPr>
                <w:rFonts w:ascii="Times New Roman" w:eastAsia="Times New Roman" w:hAnsi="Times New Roman" w:cs="Times New Roman"/>
                <w:color w:val="4F4F4F"/>
                <w:sz w:val="27"/>
                <w:szCs w:val="27"/>
                <w:lang w:val="en-BE" w:eastAsia="en-BE"/>
              </w:rPr>
              <w:t xml:space="preserve">todo o seu </w:t>
            </w:r>
            <w:r w:rsidRPr="009C19AA">
              <w:rPr>
                <w:rFonts w:ascii="Times New Roman" w:eastAsia="Times New Roman" w:hAnsi="Times New Roman" w:cs="Times New Roman"/>
                <w:color w:val="2F2F2F"/>
                <w:sz w:val="27"/>
                <w:szCs w:val="27"/>
                <w:lang w:val="en-BE" w:eastAsia="en-BE"/>
              </w:rPr>
              <w:t xml:space="preserve">relato </w:t>
            </w:r>
            <w:r w:rsidRPr="009C19AA">
              <w:rPr>
                <w:rFonts w:ascii="Times New Roman" w:eastAsia="Times New Roman" w:hAnsi="Times New Roman" w:cs="Times New Roman"/>
                <w:color w:val="4F4F4F"/>
                <w:sz w:val="27"/>
                <w:szCs w:val="27"/>
                <w:lang w:val="en-BE" w:eastAsia="en-BE"/>
              </w:rPr>
              <w:t xml:space="preserve">se </w:t>
            </w:r>
            <w:r w:rsidRPr="009C19AA">
              <w:rPr>
                <w:rFonts w:ascii="Times New Roman" w:eastAsia="Times New Roman" w:hAnsi="Times New Roman" w:cs="Times New Roman"/>
                <w:color w:val="2F2F2F"/>
                <w:sz w:val="27"/>
                <w:szCs w:val="27"/>
                <w:lang w:val="en-BE" w:eastAsia="en-BE"/>
              </w:rPr>
              <w:t xml:space="preserve">baseou em </w:t>
            </w:r>
            <w:r w:rsidRPr="009C19AA">
              <w:rPr>
                <w:rFonts w:ascii="Times New Roman" w:eastAsia="Times New Roman" w:hAnsi="Times New Roman" w:cs="Times New Roman"/>
                <w:color w:val="4F4F4F"/>
                <w:sz w:val="27"/>
                <w:szCs w:val="27"/>
                <w:lang w:val="en-BE" w:eastAsia="en-BE"/>
              </w:rPr>
              <w:t xml:space="preserve">motivos </w:t>
            </w:r>
            <w:r w:rsidRPr="009C19AA">
              <w:rPr>
                <w:rFonts w:ascii="Times New Roman" w:eastAsia="Times New Roman" w:hAnsi="Times New Roman" w:cs="Times New Roman"/>
                <w:color w:val="2F2F2F"/>
                <w:sz w:val="27"/>
                <w:szCs w:val="27"/>
                <w:lang w:val="en-BE" w:eastAsia="en-BE"/>
              </w:rPr>
              <w:t xml:space="preserve">de ordem particular, relacionados com </w:t>
            </w:r>
            <w:r w:rsidRPr="009C19AA">
              <w:rPr>
                <w:rFonts w:ascii="Times New Roman" w:eastAsia="Times New Roman" w:hAnsi="Times New Roman" w:cs="Times New Roman"/>
                <w:color w:val="4F4F4F"/>
                <w:sz w:val="27"/>
                <w:szCs w:val="27"/>
                <w:lang w:val="en-BE" w:eastAsia="en-BE"/>
              </w:rPr>
              <w:t xml:space="preserve">a </w:t>
            </w:r>
            <w:r w:rsidRPr="009C19AA">
              <w:rPr>
                <w:rFonts w:ascii="Times New Roman" w:eastAsia="Times New Roman" w:hAnsi="Times New Roman" w:cs="Times New Roman"/>
                <w:color w:val="2F2F2F"/>
                <w:sz w:val="27"/>
                <w:szCs w:val="27"/>
                <w:lang w:val="en-BE" w:eastAsia="en-BE"/>
              </w:rPr>
              <w:t xml:space="preserve">sua vida pessoal, privada, nada tendo que </w:t>
            </w:r>
            <w:r w:rsidRPr="009C19AA">
              <w:rPr>
                <w:rFonts w:ascii="Times New Roman" w:eastAsia="Times New Roman" w:hAnsi="Times New Roman" w:cs="Times New Roman"/>
                <w:color w:val="4F4F4F"/>
                <w:sz w:val="27"/>
                <w:szCs w:val="27"/>
                <w:lang w:val="en-BE" w:eastAsia="en-BE"/>
              </w:rPr>
              <w:t xml:space="preserve">ver </w:t>
            </w:r>
            <w:r w:rsidRPr="009C19AA">
              <w:rPr>
                <w:rFonts w:ascii="Times New Roman" w:eastAsia="Times New Roman" w:hAnsi="Times New Roman" w:cs="Times New Roman"/>
                <w:color w:val="2F2F2F"/>
                <w:sz w:val="27"/>
                <w:szCs w:val="27"/>
                <w:lang w:val="en-BE" w:eastAsia="en-BE"/>
              </w:rPr>
              <w:t xml:space="preserve">com </w:t>
            </w:r>
            <w:r w:rsidRPr="009C19AA">
              <w:rPr>
                <w:rFonts w:ascii="Times New Roman" w:eastAsia="Times New Roman" w:hAnsi="Times New Roman" w:cs="Times New Roman"/>
                <w:color w:val="4F4F4F"/>
                <w:sz w:val="27"/>
                <w:szCs w:val="27"/>
                <w:lang w:val="en-BE" w:eastAsia="en-BE"/>
              </w:rPr>
              <w:t xml:space="preserve">as exigências </w:t>
            </w:r>
            <w:r w:rsidRPr="009C19AA">
              <w:rPr>
                <w:rFonts w:ascii="Times New Roman" w:eastAsia="Times New Roman" w:hAnsi="Times New Roman" w:cs="Times New Roman"/>
                <w:color w:val="2F2F2F"/>
                <w:sz w:val="27"/>
                <w:szCs w:val="27"/>
                <w:lang w:val="en-BE" w:eastAsia="en-BE"/>
              </w:rPr>
              <w:t xml:space="preserve">dos </w:t>
            </w:r>
            <w:r w:rsidRPr="009C19AA">
              <w:rPr>
                <w:rFonts w:ascii="Times New Roman" w:eastAsia="Times New Roman" w:hAnsi="Times New Roman" w:cs="Times New Roman"/>
                <w:color w:val="4F4F4F"/>
                <w:sz w:val="27"/>
                <w:szCs w:val="27"/>
                <w:lang w:val="en-BE" w:eastAsia="en-BE"/>
              </w:rPr>
              <w:t>arts</w:t>
            </w:r>
            <w:r w:rsidRPr="009C19AA">
              <w:rPr>
                <w:rFonts w:ascii="Times New Roman" w:eastAsia="Times New Roman" w:hAnsi="Times New Roman" w:cs="Times New Roman"/>
                <w:color w:val="5F5F5F"/>
                <w:sz w:val="27"/>
                <w:szCs w:val="27"/>
                <w:lang w:val="en-BE" w:eastAsia="en-BE"/>
              </w:rPr>
              <w:t xml:space="preserve">. </w:t>
            </w:r>
            <w:r w:rsidRPr="009C19AA">
              <w:rPr>
                <w:rFonts w:ascii="Times New Roman" w:eastAsia="Times New Roman" w:hAnsi="Times New Roman" w:cs="Times New Roman"/>
                <w:color w:val="4F4F4F"/>
                <w:sz w:val="27"/>
                <w:szCs w:val="27"/>
                <w:lang w:val="en-BE" w:eastAsia="en-BE"/>
              </w:rPr>
              <w:t xml:space="preserve">3º e </w:t>
            </w:r>
            <w:r w:rsidRPr="009C19AA">
              <w:rPr>
                <w:rFonts w:ascii="Times New Roman" w:eastAsia="Times New Roman" w:hAnsi="Times New Roman" w:cs="Times New Roman"/>
                <w:color w:val="2F2F2F"/>
                <w:sz w:val="27"/>
                <w:szCs w:val="27"/>
                <w:lang w:val="en-BE" w:eastAsia="en-BE"/>
              </w:rPr>
              <w:t>7º da lei de Asilo</w:t>
            </w:r>
            <w:r w:rsidRPr="009C19AA">
              <w:rPr>
                <w:rFonts w:ascii="Times New Roman" w:eastAsia="Times New Roman" w:hAnsi="Times New Roman" w:cs="Times New Roman"/>
                <w:color w:val="5F5F5F"/>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M. </w:t>
            </w:r>
            <w:r w:rsidRPr="009C19AA">
              <w:rPr>
                <w:rFonts w:ascii="Times New Roman" w:eastAsia="Times New Roman" w:hAnsi="Times New Roman" w:cs="Times New Roman"/>
                <w:color w:val="4F4F4F"/>
                <w:sz w:val="27"/>
                <w:szCs w:val="27"/>
                <w:lang w:val="en-BE" w:eastAsia="en-BE"/>
              </w:rPr>
              <w:t>Com todo o respeito, as desavenças familiares resultantes do facto de alegadamente, se ter recusado a casar com um amigo do seu pai, de modo algum podem relevar para efeitos de proteção internacional.</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N. </w:t>
            </w:r>
            <w:r w:rsidRPr="009C19AA">
              <w:rPr>
                <w:rFonts w:ascii="Times New Roman" w:eastAsia="Times New Roman" w:hAnsi="Times New Roman" w:cs="Times New Roman"/>
                <w:color w:val="4F4F4F"/>
                <w:sz w:val="27"/>
                <w:szCs w:val="27"/>
                <w:lang w:val="en-BE" w:eastAsia="en-BE"/>
              </w:rPr>
              <w:t xml:space="preserve">Quanto à questão suscitada de que a sentença recorrida </w:t>
            </w:r>
            <w:r w:rsidRPr="009C19AA">
              <w:rPr>
                <w:rFonts w:ascii="Times New Roman" w:eastAsia="Times New Roman" w:hAnsi="Times New Roman" w:cs="Times New Roman"/>
                <w:i/>
                <w:iCs/>
                <w:color w:val="4F4F4F"/>
                <w:sz w:val="27"/>
                <w:szCs w:val="27"/>
                <w:lang w:val="en-BE" w:eastAsia="en-BE"/>
              </w:rPr>
              <w:t xml:space="preserve">"labora em erro de julgamento sobre a matéria de facto e consequentemente errónea aplicação do Direito, por ilegalidade da decisão impugnada por preterição de formalidade essencial, prevista no artigo 17º nº 1 e </w:t>
            </w:r>
            <w:r w:rsidRPr="009C19AA">
              <w:rPr>
                <w:rFonts w:ascii="Times New Roman" w:eastAsia="Times New Roman" w:hAnsi="Times New Roman" w:cs="Times New Roman"/>
                <w:color w:val="4F4F4F"/>
                <w:sz w:val="27"/>
                <w:szCs w:val="27"/>
                <w:lang w:val="en-BE" w:eastAsia="en-BE"/>
              </w:rPr>
              <w:t xml:space="preserve">2 </w:t>
            </w:r>
            <w:r w:rsidRPr="009C19AA">
              <w:rPr>
                <w:rFonts w:ascii="Times New Roman" w:eastAsia="Times New Roman" w:hAnsi="Times New Roman" w:cs="Times New Roman"/>
                <w:i/>
                <w:iCs/>
                <w:color w:val="4F4F4F"/>
                <w:sz w:val="27"/>
                <w:szCs w:val="27"/>
                <w:lang w:val="en-BE" w:eastAsia="en-BE"/>
              </w:rPr>
              <w:t xml:space="preserve">da Lei nº 27/2008, de 30.6, de audição prévia do interessado sobre as informações essenciais ao seu pedido, constantes de </w:t>
            </w:r>
            <w:r w:rsidRPr="009C19AA">
              <w:rPr>
                <w:rFonts w:ascii="Times New Roman" w:eastAsia="Times New Roman" w:hAnsi="Times New Roman" w:cs="Times New Roman"/>
                <w:color w:val="4F4F4F"/>
                <w:sz w:val="27"/>
                <w:szCs w:val="27"/>
                <w:lang w:val="en-BE" w:eastAsia="en-BE"/>
              </w:rPr>
              <w:t xml:space="preserve">um </w:t>
            </w:r>
            <w:r w:rsidRPr="009C19AA">
              <w:rPr>
                <w:rFonts w:ascii="Times New Roman" w:eastAsia="Times New Roman" w:hAnsi="Times New Roman" w:cs="Times New Roman"/>
                <w:i/>
                <w:iCs/>
                <w:color w:val="4F4F4F"/>
                <w:sz w:val="27"/>
                <w:szCs w:val="27"/>
                <w:lang w:val="en-BE" w:eastAsia="en-BE"/>
              </w:rPr>
              <w:t>relatório escrito que as indique...'</w:t>
            </w:r>
            <w:r w:rsidRPr="009C19AA">
              <w:rPr>
                <w:rFonts w:ascii="Times New Roman" w:eastAsia="Times New Roman" w:hAnsi="Times New Roman" w:cs="Times New Roman"/>
                <w:i/>
                <w:iCs/>
                <w:color w:val="808080"/>
                <w:sz w:val="27"/>
                <w:szCs w:val="27"/>
                <w:lang w:val="en-BE" w:eastAsia="en-BE"/>
              </w:rPr>
              <w:t>'</w:t>
            </w:r>
            <w:r w:rsidRPr="009C19AA">
              <w:rPr>
                <w:rFonts w:ascii="Times New Roman" w:eastAsia="Times New Roman" w:hAnsi="Times New Roman" w:cs="Times New Roman"/>
                <w:i/>
                <w:iCs/>
                <w:color w:val="4F4F4F"/>
                <w:sz w:val="27"/>
                <w:szCs w:val="27"/>
                <w:lang w:val="en-BE" w:eastAsia="en-BE"/>
              </w:rPr>
              <w:t xml:space="preserve">, </w:t>
            </w:r>
            <w:r w:rsidRPr="009C19AA">
              <w:rPr>
                <w:rFonts w:ascii="Times New Roman" w:eastAsia="Times New Roman" w:hAnsi="Times New Roman" w:cs="Times New Roman"/>
                <w:color w:val="4F4F4F"/>
                <w:sz w:val="27"/>
                <w:szCs w:val="27"/>
                <w:lang w:val="en-BE" w:eastAsia="en-BE"/>
              </w:rPr>
              <w:t>urge esclarecer que pese embora este ser um argumento falho, a verdade é que o mesmo nunca foi suscitado em primeira instância, não podendo deste modo ser aqui levantada a questão</w:t>
            </w:r>
            <w:r w:rsidRPr="009C19AA">
              <w:rPr>
                <w:rFonts w:ascii="Times New Roman" w:eastAsia="Times New Roman" w:hAnsi="Times New Roman" w:cs="Times New Roman"/>
                <w:color w:val="5F5F5F"/>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 </w:t>
            </w:r>
            <w:r w:rsidRPr="009C19AA">
              <w:rPr>
                <w:rFonts w:ascii="Times New Roman" w:eastAsia="Times New Roman" w:hAnsi="Times New Roman" w:cs="Times New Roman"/>
                <w:color w:val="4F4F4F"/>
                <w:sz w:val="27"/>
                <w:szCs w:val="27"/>
                <w:lang w:val="en-BE" w:eastAsia="en-BE"/>
              </w:rPr>
              <w:t>Ainda assim sempre se dirá que o art.º 17º é aplicável apenas aos requerentes de proteção internacional cujo pedido tenha sido feito já em território nacional, o que não foi o caso, uma vez que a ora recorrente efetuou o seu pedido no Posto de Fronteira, remetendo assim a tramitação do procedimento para o art</w:t>
            </w:r>
            <w:r w:rsidRPr="009C19AA">
              <w:rPr>
                <w:rFonts w:ascii="Times New Roman" w:eastAsia="Times New Roman" w:hAnsi="Times New Roman" w:cs="Times New Roman"/>
                <w:color w:val="5F5F5F"/>
                <w:sz w:val="27"/>
                <w:szCs w:val="27"/>
                <w:lang w:val="en-BE" w:eastAsia="en-BE"/>
              </w:rPr>
              <w:t>.</w:t>
            </w:r>
            <w:r w:rsidRPr="009C19AA">
              <w:rPr>
                <w:rFonts w:ascii="Times New Roman" w:eastAsia="Times New Roman" w:hAnsi="Times New Roman" w:cs="Times New Roman"/>
                <w:color w:val="4F4F4F"/>
                <w:sz w:val="27"/>
                <w:szCs w:val="27"/>
                <w:lang w:val="en-BE" w:eastAsia="en-BE"/>
              </w:rPr>
              <w:t>º 24º da Lei de asilo.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P. </w:t>
            </w:r>
            <w:r w:rsidRPr="009C19AA">
              <w:rPr>
                <w:rFonts w:ascii="Times New Roman" w:eastAsia="Times New Roman" w:hAnsi="Times New Roman" w:cs="Times New Roman"/>
                <w:color w:val="4F4F4F"/>
                <w:sz w:val="27"/>
                <w:szCs w:val="27"/>
                <w:lang w:val="en-BE" w:eastAsia="en-BE"/>
              </w:rPr>
              <w:t>Na refer</w:t>
            </w:r>
            <w:r w:rsidRPr="009C19AA">
              <w:rPr>
                <w:rFonts w:ascii="Times New Roman" w:eastAsia="Times New Roman" w:hAnsi="Times New Roman" w:cs="Times New Roman"/>
                <w:color w:val="5F5F5F"/>
                <w:sz w:val="27"/>
                <w:szCs w:val="27"/>
                <w:lang w:val="en-BE" w:eastAsia="en-BE"/>
              </w:rPr>
              <w:t>i</w:t>
            </w:r>
            <w:r w:rsidRPr="009C19AA">
              <w:rPr>
                <w:rFonts w:ascii="Times New Roman" w:eastAsia="Times New Roman" w:hAnsi="Times New Roman" w:cs="Times New Roman"/>
                <w:color w:val="4F4F4F"/>
                <w:sz w:val="27"/>
                <w:szCs w:val="27"/>
                <w:lang w:val="en-BE" w:eastAsia="en-BE"/>
              </w:rPr>
              <w:t>da norma (art.º 24º) estabelece</w:t>
            </w:r>
            <w:r w:rsidRPr="009C19AA">
              <w:rPr>
                <w:rFonts w:ascii="Times New Roman" w:eastAsia="Times New Roman" w:hAnsi="Times New Roman" w:cs="Times New Roman"/>
                <w:color w:val="808080"/>
                <w:sz w:val="27"/>
                <w:szCs w:val="27"/>
                <w:lang w:val="en-BE" w:eastAsia="en-BE"/>
              </w:rPr>
              <w:t>-</w:t>
            </w:r>
            <w:r w:rsidRPr="009C19AA">
              <w:rPr>
                <w:rFonts w:ascii="Times New Roman" w:eastAsia="Times New Roman" w:hAnsi="Times New Roman" w:cs="Times New Roman"/>
                <w:color w:val="4F4F4F"/>
                <w:sz w:val="27"/>
                <w:szCs w:val="27"/>
                <w:lang w:val="en-BE" w:eastAsia="en-BE"/>
              </w:rPr>
              <w:t xml:space="preserve">se respetivamente no nº 2 e 3 que </w:t>
            </w:r>
            <w:r w:rsidRPr="009C19AA">
              <w:rPr>
                <w:rFonts w:ascii="Times New Roman" w:eastAsia="Times New Roman" w:hAnsi="Times New Roman" w:cs="Times New Roman"/>
                <w:i/>
                <w:iCs/>
                <w:color w:val="4F4F4F"/>
                <w:sz w:val="27"/>
                <w:szCs w:val="27"/>
                <w:lang w:val="en-BE" w:eastAsia="en-BE"/>
              </w:rPr>
              <w:t xml:space="preserve">"O requerente é informado por escrito, numa língua que compreenda ou seja razoável presumir que </w:t>
            </w:r>
            <w:r w:rsidRPr="009C19AA">
              <w:rPr>
                <w:rFonts w:ascii="Times New Roman" w:eastAsia="Times New Roman" w:hAnsi="Times New Roman" w:cs="Times New Roman"/>
                <w:i/>
                <w:iCs/>
                <w:color w:val="5F5F5F"/>
                <w:sz w:val="27"/>
                <w:szCs w:val="27"/>
                <w:lang w:val="en-BE" w:eastAsia="en-BE"/>
              </w:rPr>
              <w:t>c</w:t>
            </w:r>
            <w:r w:rsidRPr="009C19AA">
              <w:rPr>
                <w:rFonts w:ascii="Times New Roman" w:eastAsia="Times New Roman" w:hAnsi="Times New Roman" w:cs="Times New Roman"/>
                <w:i/>
                <w:iCs/>
                <w:color w:val="4F4F4F"/>
                <w:sz w:val="27"/>
                <w:szCs w:val="27"/>
                <w:lang w:val="en-BE" w:eastAsia="en-BE"/>
              </w:rPr>
              <w:t xml:space="preserve">ompreenda, dos seus direitos e obrigações e presta declarações que valem, para todos </w:t>
            </w:r>
            <w:r w:rsidRPr="009C19AA">
              <w:rPr>
                <w:rFonts w:ascii="Times New Roman" w:eastAsia="Times New Roman" w:hAnsi="Times New Roman" w:cs="Times New Roman"/>
                <w:i/>
                <w:iCs/>
                <w:color w:val="4F4F4F"/>
                <w:sz w:val="27"/>
                <w:szCs w:val="27"/>
                <w:lang w:val="en-BE" w:eastAsia="en-BE"/>
              </w:rPr>
              <w:lastRenderedPageBreak/>
              <w:t>os efeitos, como audiência prévia do interessado</w:t>
            </w:r>
            <w:r w:rsidRPr="009C19AA">
              <w:rPr>
                <w:rFonts w:ascii="Times New Roman" w:eastAsia="Times New Roman" w:hAnsi="Times New Roman" w:cs="Times New Roman"/>
                <w:color w:val="4F4F4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"À prestação de declarações referida no</w:t>
            </w:r>
            <w:r w:rsidRPr="009C19AA">
              <w:rPr>
                <w:rFonts w:ascii="Times New Roman" w:eastAsia="Times New Roman" w:hAnsi="Times New Roman" w:cs="Times New Roman"/>
                <w:i/>
                <w:iCs/>
                <w:color w:val="5F5F5F"/>
                <w:sz w:val="27"/>
                <w:szCs w:val="27"/>
                <w:lang w:val="en-BE" w:eastAsia="en-BE"/>
              </w:rPr>
              <w:t xml:space="preserve"> </w:t>
            </w:r>
            <w:r w:rsidRPr="009C19AA">
              <w:rPr>
                <w:rFonts w:ascii="Times New Roman" w:eastAsia="Times New Roman" w:hAnsi="Times New Roman" w:cs="Times New Roman"/>
                <w:i/>
                <w:iCs/>
                <w:color w:val="4F4F4F"/>
                <w:sz w:val="27"/>
                <w:szCs w:val="27"/>
                <w:lang w:val="en-BE" w:eastAsia="en-BE"/>
              </w:rPr>
              <w:t>número anterior é aplicável o disposto no artigo 16º.</w:t>
            </w:r>
            <w:r w:rsidRPr="009C19AA">
              <w:rPr>
                <w:rFonts w:ascii="Times New Roman" w:eastAsia="Times New Roman" w:hAnsi="Times New Roman" w:cs="Times New Roman"/>
                <w:color w:val="4F4F4F"/>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Q. </w:t>
            </w:r>
            <w:r w:rsidRPr="009C19AA">
              <w:rPr>
                <w:rFonts w:ascii="Times New Roman" w:eastAsia="Times New Roman" w:hAnsi="Times New Roman" w:cs="Times New Roman"/>
                <w:color w:val="4F4F4F"/>
                <w:sz w:val="27"/>
                <w:szCs w:val="27"/>
                <w:lang w:val="en-BE" w:eastAsia="en-BE"/>
              </w:rPr>
              <w:t xml:space="preserve">Por sua vez o art 16º refere no nº 1 que </w:t>
            </w:r>
            <w:r w:rsidRPr="009C19AA">
              <w:rPr>
                <w:rFonts w:ascii="Times New Roman" w:eastAsia="Times New Roman" w:hAnsi="Times New Roman" w:cs="Times New Roman"/>
                <w:i/>
                <w:iCs/>
                <w:color w:val="4F4F4F"/>
                <w:sz w:val="27"/>
                <w:szCs w:val="27"/>
                <w:lang w:val="en-BE" w:eastAsia="en-BE"/>
              </w:rPr>
              <w:t>"Antes de proferida qualquer decisão sobre o pedido de proteção internacional, é assegurado ao requerente o direito de prestar declarações na língua da sua preferência ou noutro idioma que possa compreender e através do qual comunique claramente, em condições que garantam a devida confidencialidade e que lhe permitam e</w:t>
            </w:r>
            <w:r w:rsidRPr="009C19AA">
              <w:rPr>
                <w:rFonts w:ascii="Times New Roman" w:eastAsia="Times New Roman" w:hAnsi="Times New Roman" w:cs="Times New Roman"/>
                <w:i/>
                <w:iCs/>
                <w:color w:val="5F5F5F"/>
                <w:sz w:val="27"/>
                <w:szCs w:val="27"/>
                <w:lang w:val="en-BE" w:eastAsia="en-BE"/>
              </w:rPr>
              <w:t>x</w:t>
            </w:r>
            <w:r w:rsidRPr="009C19AA">
              <w:rPr>
                <w:rFonts w:ascii="Times New Roman" w:eastAsia="Times New Roman" w:hAnsi="Times New Roman" w:cs="Times New Roman"/>
                <w:i/>
                <w:iCs/>
                <w:color w:val="4F4F4F"/>
                <w:sz w:val="27"/>
                <w:szCs w:val="27"/>
                <w:lang w:val="en-BE" w:eastAsia="en-BE"/>
              </w:rPr>
              <w:t xml:space="preserve">por as circunstâncias que fundamentam a respetiva pretensão </w:t>
            </w:r>
            <w:r w:rsidRPr="009C19AA">
              <w:rPr>
                <w:rFonts w:ascii="Times New Roman" w:eastAsia="Times New Roman" w:hAnsi="Times New Roman" w:cs="Times New Roman"/>
                <w:i/>
                <w:iCs/>
                <w:color w:val="5F5F5F"/>
                <w:sz w:val="27"/>
                <w:szCs w:val="27"/>
                <w:lang w:val="en-BE" w:eastAsia="en-BE"/>
              </w:rPr>
              <w:t>"</w:t>
            </w:r>
            <w:r w:rsidRPr="009C19AA">
              <w:rPr>
                <w:rFonts w:ascii="Times New Roman" w:eastAsia="Times New Roman" w:hAnsi="Times New Roman" w:cs="Times New Roman"/>
                <w:i/>
                <w:iCs/>
                <w:color w:val="4F4F4F"/>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R. </w:t>
            </w:r>
            <w:r w:rsidRPr="009C19AA">
              <w:rPr>
                <w:rFonts w:ascii="Times New Roman" w:eastAsia="Times New Roman" w:hAnsi="Times New Roman" w:cs="Times New Roman"/>
                <w:color w:val="4F4F4F"/>
                <w:sz w:val="27"/>
                <w:szCs w:val="27"/>
                <w:lang w:val="en-BE" w:eastAsia="en-BE"/>
              </w:rPr>
              <w:t>Resulta assim que tendo a ora recorrente prestado declarações que valem para todos os efeitos como audiência de interessado e não lhe sendo aplicável o consignado no art 17º, não houve preterição por parte da autoridade administrativa de quaisquer formalidades essenciais, e muito menos o Tribunal a quo incorreu em manifesto erro de julgamento.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S. </w:t>
            </w:r>
            <w:r w:rsidRPr="009C19AA">
              <w:rPr>
                <w:rFonts w:ascii="Times New Roman" w:eastAsia="Times New Roman" w:hAnsi="Times New Roman" w:cs="Times New Roman"/>
                <w:color w:val="4F4F4F"/>
                <w:sz w:val="27"/>
                <w:szCs w:val="27"/>
                <w:lang w:val="en-BE" w:eastAsia="en-BE"/>
              </w:rPr>
              <w:t>A diferença de procedimentos constantes dos arts</w:t>
            </w:r>
            <w:r w:rsidRPr="009C19AA">
              <w:rPr>
                <w:rFonts w:ascii="Times New Roman" w:eastAsia="Times New Roman" w:hAnsi="Times New Roman" w:cs="Times New Roman"/>
                <w:color w:val="5F5F5F"/>
                <w:sz w:val="27"/>
                <w:szCs w:val="27"/>
                <w:lang w:val="en-BE" w:eastAsia="en-BE"/>
              </w:rPr>
              <w:t xml:space="preserve">. </w:t>
            </w:r>
            <w:r w:rsidRPr="009C19AA">
              <w:rPr>
                <w:rFonts w:ascii="Times New Roman" w:eastAsia="Times New Roman" w:hAnsi="Times New Roman" w:cs="Times New Roman"/>
                <w:color w:val="4F4F4F"/>
                <w:sz w:val="27"/>
                <w:szCs w:val="27"/>
                <w:lang w:val="en-BE" w:eastAsia="en-BE"/>
              </w:rPr>
              <w:t>17º e 24º da Lei de Asilo, reside substancialmente no facto de os pedidos de proteção internacional efetuados em território nacional tramitarem num prazo de 30 dias e os pedidos efetuados no posto de fronteira tramitarem</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color w:val="4F4F4F"/>
                <w:sz w:val="27"/>
                <w:szCs w:val="27"/>
                <w:lang w:val="en-BE" w:eastAsia="en-BE"/>
              </w:rPr>
              <w:t>num prazo de 7 dias</w:t>
            </w:r>
            <w:r w:rsidRPr="009C19AA">
              <w:rPr>
                <w:rFonts w:ascii="Times New Roman" w:eastAsia="Times New Roman" w:hAnsi="Times New Roman" w:cs="Times New Roman"/>
                <w:color w:val="5F5F5F"/>
                <w:sz w:val="27"/>
                <w:szCs w:val="27"/>
                <w:lang w:val="en-BE" w:eastAsia="en-BE"/>
              </w:rPr>
              <w:t xml:space="preserve">, </w:t>
            </w:r>
            <w:r w:rsidRPr="009C19AA">
              <w:rPr>
                <w:rFonts w:ascii="Times New Roman" w:eastAsia="Times New Roman" w:hAnsi="Times New Roman" w:cs="Times New Roman"/>
                <w:color w:val="4F4F4F"/>
                <w:sz w:val="27"/>
                <w:szCs w:val="27"/>
                <w:lang w:val="en-BE" w:eastAsia="en-BE"/>
              </w:rPr>
              <w:t>sendo que naturalmente nestes último a lei não prevê que o requerente se pronuncie sobre o re</w:t>
            </w:r>
            <w:r w:rsidRPr="009C19AA">
              <w:rPr>
                <w:rFonts w:ascii="Times New Roman" w:eastAsia="Times New Roman" w:hAnsi="Times New Roman" w:cs="Times New Roman"/>
                <w:color w:val="5F5F5F"/>
                <w:sz w:val="27"/>
                <w:szCs w:val="27"/>
                <w:lang w:val="en-BE" w:eastAsia="en-BE"/>
              </w:rPr>
              <w:t>l</w:t>
            </w:r>
            <w:r w:rsidRPr="009C19AA">
              <w:rPr>
                <w:rFonts w:ascii="Times New Roman" w:eastAsia="Times New Roman" w:hAnsi="Times New Roman" w:cs="Times New Roman"/>
                <w:color w:val="4F4F4F"/>
                <w:sz w:val="27"/>
                <w:szCs w:val="27"/>
                <w:lang w:val="en-BE" w:eastAsia="en-BE"/>
              </w:rPr>
              <w:t>atório elaborado pela entidade demanda conforme estabelece o art</w:t>
            </w:r>
            <w:r w:rsidRPr="009C19AA">
              <w:rPr>
                <w:rFonts w:ascii="Times New Roman" w:eastAsia="Times New Roman" w:hAnsi="Times New Roman" w:cs="Times New Roman"/>
                <w:color w:val="5F5F5F"/>
                <w:sz w:val="27"/>
                <w:szCs w:val="27"/>
                <w:lang w:val="en-BE" w:eastAsia="en-BE"/>
              </w:rPr>
              <w:t xml:space="preserve"> </w:t>
            </w:r>
            <w:r w:rsidRPr="009C19AA">
              <w:rPr>
                <w:rFonts w:ascii="Times New Roman" w:eastAsia="Times New Roman" w:hAnsi="Times New Roman" w:cs="Times New Roman"/>
                <w:color w:val="4F4F4F"/>
                <w:sz w:val="27"/>
                <w:szCs w:val="27"/>
                <w:lang w:val="en-BE" w:eastAsia="en-BE"/>
              </w:rPr>
              <w:t>17º</w:t>
            </w:r>
            <w:r w:rsidRPr="009C19AA">
              <w:rPr>
                <w:rFonts w:ascii="Times New Roman" w:eastAsia="Times New Roman" w:hAnsi="Times New Roman" w:cs="Times New Roman"/>
                <w:color w:val="5F5F5F"/>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T. Par</w:t>
            </w:r>
            <w:r w:rsidRPr="009C19AA">
              <w:rPr>
                <w:rFonts w:ascii="Times New Roman" w:eastAsia="Times New Roman" w:hAnsi="Times New Roman" w:cs="Times New Roman"/>
                <w:color w:val="2F2F2F"/>
                <w:sz w:val="27"/>
                <w:szCs w:val="27"/>
                <w:lang w:val="en-BE" w:eastAsia="en-BE"/>
              </w:rPr>
              <w:t>a reforçar o supra aduzido remetemos para o Acórdão proferido em 24 de Janeiro de 2019 pelo TCA Sul, no âmbito do processo nº 1434/18.BELSB que, conclui dando razão, em toda a linha, à tese defendida pela entidade demanda.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U. </w:t>
            </w:r>
            <w:r w:rsidRPr="009C19AA">
              <w:rPr>
                <w:rFonts w:ascii="Times New Roman" w:eastAsia="Times New Roman" w:hAnsi="Times New Roman" w:cs="Times New Roman"/>
                <w:color w:val="2F2F2F"/>
                <w:sz w:val="27"/>
                <w:szCs w:val="27"/>
                <w:lang w:val="en-BE" w:eastAsia="en-BE"/>
              </w:rPr>
              <w:t>Todo o exposto demonstra que o ato ora impugnado foi correta e legalmente proferido não padecendo de qualquer vício que o invalide, assim como a sentença que o confirmou devendo a mesma ser mantida com todas as sua legais consequências.</w:t>
            </w:r>
            <w:r w:rsidRPr="009C19AA">
              <w:rPr>
                <w:rFonts w:ascii="Times New Roman" w:eastAsia="Times New Roman" w:hAnsi="Times New Roman" w:cs="Times New Roman"/>
                <w:sz w:val="24"/>
                <w:szCs w:val="24"/>
                <w:lang w:val="en-BE" w:eastAsia="en-BE"/>
              </w:rPr>
              <w:t xml:space="preserve"> </w:t>
            </w:r>
          </w:p>
          <w:p w14:paraId="2C285CC4"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color w:val="2F2F2F"/>
                <w:sz w:val="27"/>
                <w:szCs w:val="27"/>
                <w:lang w:val="en-BE" w:eastAsia="en-BE"/>
              </w:rPr>
              <w:t xml:space="preserve">Termos em que deve o presente recurso e o pedido formulado serem julgados </w:t>
            </w:r>
            <w:r w:rsidRPr="009C19AA">
              <w:rPr>
                <w:rFonts w:ascii="Times New Roman" w:eastAsia="Times New Roman" w:hAnsi="Times New Roman" w:cs="Times New Roman"/>
                <w:i/>
                <w:iCs/>
                <w:color w:val="2F2F2F"/>
                <w:sz w:val="27"/>
                <w:szCs w:val="27"/>
                <w:lang w:val="en-BE" w:eastAsia="en-BE"/>
              </w:rPr>
              <w:t>im</w:t>
            </w:r>
            <w:r w:rsidRPr="009C19AA">
              <w:rPr>
                <w:rFonts w:ascii="Times New Roman" w:eastAsia="Times New Roman" w:hAnsi="Times New Roman" w:cs="Times New Roman"/>
                <w:color w:val="2F2F2F"/>
                <w:sz w:val="27"/>
                <w:szCs w:val="27"/>
                <w:lang w:val="en-BE" w:eastAsia="en-BE"/>
              </w:rPr>
              <w:t>procedentes por provados, e manter-se a douta Sentença recorrida com todas as legais consequências».</w:t>
            </w:r>
            <w:r w:rsidRPr="009C19AA">
              <w:rPr>
                <w:rFonts w:ascii="Times New Roman" w:eastAsia="Times New Roman" w:hAnsi="Times New Roman" w:cs="Times New Roman"/>
                <w:sz w:val="24"/>
                <w:szCs w:val="24"/>
                <w:lang w:val="en-BE" w:eastAsia="en-BE"/>
              </w:rPr>
              <w:t xml:space="preserve"> </w:t>
            </w:r>
          </w:p>
          <w:p w14:paraId="237BA6FE"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 Exmo. Procurador Geral Adjunto, notificado nos termos e para os efeitos do disposto nos artigos 146º e 147º, ambos do CPTA, emitiu parecer no sentido de ser negado provimento ao recurso, </w:t>
            </w:r>
            <w:r w:rsidRPr="009C19AA">
              <w:rPr>
                <w:rFonts w:ascii="Times New Roman" w:eastAsia="Times New Roman" w:hAnsi="Times New Roman" w:cs="Times New Roman"/>
                <w:sz w:val="27"/>
                <w:szCs w:val="27"/>
                <w:lang w:val="en-BE" w:eastAsia="en-BE"/>
              </w:rPr>
              <w:lastRenderedPageBreak/>
              <w:t xml:space="preserve">mantendo-se na integra a sentença recorrida, por entender que o caso do recorrido não se enquadra na previsão da Lei do Asilo.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Sem vistos, vem o processo submetido à conferência para julgamento.</w:t>
            </w:r>
          </w:p>
          <w:p w14:paraId="59C2254E"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sz w:val="27"/>
                <w:szCs w:val="27"/>
                <w:lang w:val="en-BE" w:eastAsia="en-BE"/>
              </w:rPr>
              <w:t>Objeto do recurso</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Considerando o disposto nos arts 635º, nº 4 e 639º, nº 1 do CPC ex vi art 140º, nº 3 do CPTA, nos termos dos quais as questões submetidas a recurso são delimitadas pelas conclusões de recurso, verificamos que cumpre apreciar:</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das nulidades da sentença, por falta de especificação dos fundamentos de facto, por falta absoluta de indicação da matéria de facto não provada, por omissão da análise critica da prova;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do erro de julgamento de facto,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do erro de julgamento de direito.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b/>
                <w:bCs/>
                <w:sz w:val="27"/>
                <w:szCs w:val="27"/>
                <w:lang w:val="en-BE" w:eastAsia="en-BE"/>
              </w:rPr>
              <w:t>Fundamentação de facto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 Tribunal </w:t>
            </w:r>
            <w:r w:rsidRPr="009C19AA">
              <w:rPr>
                <w:rFonts w:ascii="Times New Roman" w:eastAsia="Times New Roman" w:hAnsi="Times New Roman" w:cs="Times New Roman"/>
                <w:i/>
                <w:iCs/>
                <w:sz w:val="27"/>
                <w:szCs w:val="27"/>
                <w:lang w:val="en-BE" w:eastAsia="en-BE"/>
              </w:rPr>
              <w:t xml:space="preserve">a quo, </w:t>
            </w:r>
            <w:r w:rsidRPr="009C19AA">
              <w:rPr>
                <w:rFonts w:ascii="Times New Roman" w:eastAsia="Times New Roman" w:hAnsi="Times New Roman" w:cs="Times New Roman"/>
                <w:sz w:val="27"/>
                <w:szCs w:val="27"/>
                <w:lang w:val="en-BE" w:eastAsia="en-BE"/>
              </w:rPr>
              <w:t>«tendo em conta a prova documental»,</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sz w:val="27"/>
                <w:szCs w:val="27"/>
                <w:lang w:val="en-BE" w:eastAsia="en-BE"/>
              </w:rPr>
              <w:t>deu como provados os factos que seguem:</w:t>
            </w:r>
            <w:r w:rsidRPr="009C19AA">
              <w:rPr>
                <w:rFonts w:ascii="Times New Roman" w:eastAsia="Times New Roman" w:hAnsi="Times New Roman" w:cs="Times New Roman"/>
                <w:sz w:val="24"/>
                <w:szCs w:val="24"/>
                <w:lang w:val="en-BE" w:eastAsia="en-BE"/>
              </w:rPr>
              <w:t xml:space="preserve"> </w:t>
            </w:r>
          </w:p>
          <w:p w14:paraId="081E02AC"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A) «A Autora é nacional da República Democrática do Congo.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B) Em 28/09/2018, a Autora apresentou um pedido de proteção internacional ao Estado Português, no posto de fronteira do SEF, no aeroporto de Lisboa, que deu origem ao processo nº 995W/18.</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C) Em 08/10/2018, a ED. proferiu a seguinte decisão «</w:t>
            </w:r>
          </w:p>
          <w:p w14:paraId="02593217" w14:textId="77777777" w:rsidR="009C19AA" w:rsidRPr="009C19AA" w:rsidRDefault="009C19AA" w:rsidP="009C19AA">
            <w:pPr>
              <w:spacing w:after="0" w:line="240" w:lineRule="auto"/>
              <w:jc w:val="center"/>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(“texto integral no original; imagem”)</w:t>
            </w:r>
          </w:p>
          <w:p w14:paraId="32E35946" w14:textId="77777777" w:rsidR="009C19AA" w:rsidRPr="009C19AA" w:rsidRDefault="009C19AA" w:rsidP="009C19AA">
            <w:pPr>
              <w:spacing w:after="0"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4"/>
                <w:szCs w:val="24"/>
                <w:lang w:val="en-BE" w:eastAsia="en-BE"/>
              </w:rPr>
              <w:br/>
              <w:t xml:space="preserve">», que foi notificada à Autora. </w:t>
            </w:r>
          </w:p>
          <w:p w14:paraId="56E49FC2"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b/>
                <w:bCs/>
                <w:sz w:val="27"/>
                <w:szCs w:val="27"/>
                <w:lang w:val="en-BE" w:eastAsia="en-BE"/>
              </w:rPr>
              <w:t>O Direito.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Face ao teor das alegações de recurso e às questões a decidir, importa iniciar a sua análise de forma lógica, o que se passa a efetuar.</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b/>
                <w:bCs/>
                <w:sz w:val="27"/>
                <w:szCs w:val="27"/>
                <w:lang w:val="en-BE" w:eastAsia="en-BE"/>
              </w:rPr>
              <w:t xml:space="preserve">Nulidades da sentença – </w:t>
            </w:r>
            <w:r w:rsidRPr="009C19AA">
              <w:rPr>
                <w:rFonts w:ascii="Times New Roman" w:eastAsia="Times New Roman" w:hAnsi="Times New Roman" w:cs="Times New Roman"/>
                <w:sz w:val="27"/>
                <w:szCs w:val="27"/>
                <w:lang w:val="en-BE" w:eastAsia="en-BE"/>
              </w:rPr>
              <w:t xml:space="preserve">por falta de especificação dos </w:t>
            </w:r>
            <w:r w:rsidRPr="009C19AA">
              <w:rPr>
                <w:rFonts w:ascii="Times New Roman" w:eastAsia="Times New Roman" w:hAnsi="Times New Roman" w:cs="Times New Roman"/>
                <w:sz w:val="27"/>
                <w:szCs w:val="27"/>
                <w:lang w:val="en-BE" w:eastAsia="en-BE"/>
              </w:rPr>
              <w:lastRenderedPageBreak/>
              <w:t>fundamentos de facto, por falta absoluta de indicação da matéria de facto não provada, por omissão da análise critica da prova.</w:t>
            </w:r>
          </w:p>
          <w:p w14:paraId="1BD1B157"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Nos termos do art 615º, nº 1 do CPC ex vi art 1º do CPTA, a sentença é nula nos casos previstos nas suas alíneas a) a e): </w:t>
            </w:r>
            <w:r w:rsidRPr="009C19AA">
              <w:rPr>
                <w:rFonts w:ascii="Times New Roman" w:eastAsia="Times New Roman" w:hAnsi="Times New Roman" w:cs="Times New Roman"/>
                <w:i/>
                <w:iCs/>
                <w:sz w:val="27"/>
                <w:szCs w:val="27"/>
                <w:lang w:val="en-BE" w:eastAsia="en-BE"/>
              </w:rPr>
              <w:t>não contenha a assinatura do juiz</w:t>
            </w:r>
            <w:r w:rsidRPr="009C19AA">
              <w:rPr>
                <w:rFonts w:ascii="Times New Roman" w:eastAsia="Times New Roman" w:hAnsi="Times New Roman" w:cs="Times New Roman"/>
                <w:sz w:val="27"/>
                <w:szCs w:val="27"/>
                <w:lang w:val="en-BE" w:eastAsia="en-BE"/>
              </w:rPr>
              <w:t xml:space="preserve"> (al a)), quando </w:t>
            </w:r>
            <w:r w:rsidRPr="009C19AA">
              <w:rPr>
                <w:rFonts w:ascii="Times New Roman" w:eastAsia="Times New Roman" w:hAnsi="Times New Roman" w:cs="Times New Roman"/>
                <w:i/>
                <w:iCs/>
                <w:sz w:val="27"/>
                <w:szCs w:val="27"/>
                <w:lang w:val="en-BE" w:eastAsia="en-BE"/>
              </w:rPr>
              <w:t>não especifique os fundamentos de facto e de direito que justificam a decisão</w:t>
            </w:r>
            <w:r w:rsidRPr="009C19AA">
              <w:rPr>
                <w:rFonts w:ascii="Times New Roman" w:eastAsia="Times New Roman" w:hAnsi="Times New Roman" w:cs="Times New Roman"/>
                <w:sz w:val="27"/>
                <w:szCs w:val="27"/>
                <w:lang w:val="en-BE" w:eastAsia="en-BE"/>
              </w:rPr>
              <w:t xml:space="preserve">” (al b)), </w:t>
            </w:r>
            <w:r w:rsidRPr="009C19AA">
              <w:rPr>
                <w:rFonts w:ascii="Times New Roman" w:eastAsia="Times New Roman" w:hAnsi="Times New Roman" w:cs="Times New Roman"/>
                <w:i/>
                <w:iCs/>
                <w:sz w:val="27"/>
                <w:szCs w:val="27"/>
                <w:lang w:val="en-BE" w:eastAsia="en-BE"/>
              </w:rPr>
              <w:t xml:space="preserve">os fundamentos estejam em oposição com a decisão ou ocorra alguma ambiguidade ou obscuridade que torne a decisão ininteligível </w:t>
            </w:r>
            <w:r w:rsidRPr="009C19AA">
              <w:rPr>
                <w:rFonts w:ascii="Times New Roman" w:eastAsia="Times New Roman" w:hAnsi="Times New Roman" w:cs="Times New Roman"/>
                <w:sz w:val="27"/>
                <w:szCs w:val="27"/>
                <w:lang w:val="en-BE" w:eastAsia="en-BE"/>
              </w:rPr>
              <w:t xml:space="preserve">(al c)), quando </w:t>
            </w:r>
            <w:r w:rsidRPr="009C19AA">
              <w:rPr>
                <w:rFonts w:ascii="Times New Roman" w:eastAsia="Times New Roman" w:hAnsi="Times New Roman" w:cs="Times New Roman"/>
                <w:i/>
                <w:iCs/>
                <w:sz w:val="27"/>
                <w:szCs w:val="27"/>
                <w:lang w:val="en-BE" w:eastAsia="en-BE"/>
              </w:rPr>
              <w:t>o juiz deixe de pronunciar-se sobre questões que devesse apreciar ou conheça de questões de que não podia tomar conhecimento</w:t>
            </w:r>
            <w:r w:rsidRPr="009C19AA">
              <w:rPr>
                <w:rFonts w:ascii="Times New Roman" w:eastAsia="Times New Roman" w:hAnsi="Times New Roman" w:cs="Times New Roman"/>
                <w:sz w:val="27"/>
                <w:szCs w:val="27"/>
                <w:lang w:val="en-BE" w:eastAsia="en-BE"/>
              </w:rPr>
              <w:t xml:space="preserve"> (al d)) e quando </w:t>
            </w:r>
            <w:r w:rsidRPr="009C19AA">
              <w:rPr>
                <w:rFonts w:ascii="Times New Roman" w:eastAsia="Times New Roman" w:hAnsi="Times New Roman" w:cs="Times New Roman"/>
                <w:i/>
                <w:iCs/>
                <w:sz w:val="27"/>
                <w:szCs w:val="27"/>
                <w:lang w:val="en-BE" w:eastAsia="en-BE"/>
              </w:rPr>
              <w:t>o juiz condene em quantidade superior ou em objeto diverso do pedido</w:t>
            </w:r>
            <w:r w:rsidRPr="009C19AA">
              <w:rPr>
                <w:rFonts w:ascii="Times New Roman" w:eastAsia="Times New Roman" w:hAnsi="Times New Roman" w:cs="Times New Roman"/>
                <w:sz w:val="27"/>
                <w:szCs w:val="27"/>
                <w:lang w:val="en-BE" w:eastAsia="en-BE"/>
              </w:rPr>
              <w:t xml:space="preserve"> (al e)). </w:t>
            </w:r>
          </w:p>
          <w:p w14:paraId="568D249B"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As nulidades da sentença (ou do acórdão) estão taxativamente enunciadas e não se confundem com o erro de julgamento. As primeiras contendem com a validade intrínseca da decisão, o segundo com o mérito da decisão.</w:t>
            </w:r>
            <w:r w:rsidRPr="009C19AA">
              <w:rPr>
                <w:rFonts w:ascii="Times New Roman" w:eastAsia="Times New Roman" w:hAnsi="Times New Roman" w:cs="Times New Roman"/>
                <w:sz w:val="24"/>
                <w:szCs w:val="24"/>
                <w:lang w:val="en-BE" w:eastAsia="en-BE"/>
              </w:rPr>
              <w:t xml:space="preserve"> </w:t>
            </w:r>
          </w:p>
          <w:p w14:paraId="7FC22B84"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No caso, a recorrente sustenta as nulidades na argumentação seguinte: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 não consegue a recorrente descortinar na douta sentença recorrida que matéria de facto foi dada como provada, nem qual o seu cabal e adequado exame crítico».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A especificação dos fundamentos da decisão, prevista no art 615º, nº 1, al b) do CPC, refere-se à fundamentação de facto e de direito que a justifica, devendo o juiz para tanto </w:t>
            </w:r>
            <w:r w:rsidRPr="009C19AA">
              <w:rPr>
                <w:rFonts w:ascii="Times New Roman" w:eastAsia="Times New Roman" w:hAnsi="Times New Roman" w:cs="Times New Roman"/>
                <w:i/>
                <w:iCs/>
                <w:sz w:val="27"/>
                <w:szCs w:val="27"/>
                <w:lang w:val="en-BE" w:eastAsia="en-BE"/>
              </w:rPr>
              <w:t xml:space="preserve">discriminar os factos que julga provados e não provados, analisando criticamente as provas, e indicar, interpretar e aplicar as normas jurídicas correspondentes </w:t>
            </w:r>
            <w:r w:rsidRPr="009C19AA">
              <w:rPr>
                <w:rFonts w:ascii="Times New Roman" w:eastAsia="Times New Roman" w:hAnsi="Times New Roman" w:cs="Times New Roman"/>
                <w:sz w:val="27"/>
                <w:szCs w:val="27"/>
                <w:lang w:val="en-BE" w:eastAsia="en-BE"/>
              </w:rPr>
              <w:t>(cfr art 94º, nº 3 do CPTA de 2015 e art 607º, nº 3 e 4 do CPC)</w:t>
            </w:r>
            <w:r w:rsidRPr="009C19AA">
              <w:rPr>
                <w:rFonts w:ascii="Times New Roman" w:eastAsia="Times New Roman" w:hAnsi="Times New Roman" w:cs="Times New Roman"/>
                <w:i/>
                <w:iCs/>
                <w:sz w:val="27"/>
                <w:szCs w:val="27"/>
                <w:lang w:val="en-BE" w:eastAsia="en-BE"/>
              </w:rPr>
              <w:t>.</w:t>
            </w:r>
            <w:r w:rsidRPr="009C19AA">
              <w:rPr>
                <w:rFonts w:ascii="Trebuchet MS" w:eastAsia="Times New Roman" w:hAnsi="Trebuchet MS" w:cs="Times New Roman"/>
                <w:sz w:val="20"/>
                <w:szCs w:val="20"/>
                <w:lang w:val="en-BE" w:eastAsia="en-BE"/>
              </w:rPr>
              <w:t xml:space="preserve"> </w:t>
            </w:r>
          </w:p>
          <w:p w14:paraId="570C65A8"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Ora, basta ler a petição inicial e a sentença recorrida para constatar que os factos alegados naquele articulado são os descritos na informação, nº 1376/18, que sustenta a decisão administrativa de 8.10.2018, e fazem parte do probatório. </w:t>
            </w:r>
          </w:p>
          <w:p w14:paraId="11A4BDDE"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Na verdade, a recorrente «retirou» os factos enunciados na petição inicial da informação nº 1376/18. E assim o meio de prova que indicou foi tão somente a prova documental. A recorrente não se propôs prestar declarações, nos termos do art 466º do CPC ex vi art 90º, nº 2 do CPTA, não requereu a audição de testemunhas, </w:t>
            </w:r>
            <w:r w:rsidRPr="009C19AA">
              <w:rPr>
                <w:rFonts w:ascii="Times New Roman" w:eastAsia="Times New Roman" w:hAnsi="Times New Roman" w:cs="Times New Roman"/>
                <w:sz w:val="27"/>
                <w:szCs w:val="27"/>
                <w:lang w:val="en-BE" w:eastAsia="en-BE"/>
              </w:rPr>
              <w:lastRenderedPageBreak/>
              <w:t>não juntou documentos além da informação nº 1376/18 e da decisão que sobre a mesma foi vertida.</w:t>
            </w:r>
            <w:r w:rsidRPr="009C19AA">
              <w:rPr>
                <w:rFonts w:ascii="Times New Roman" w:eastAsia="Times New Roman" w:hAnsi="Times New Roman" w:cs="Times New Roman"/>
                <w:sz w:val="24"/>
                <w:szCs w:val="24"/>
                <w:lang w:val="en-BE" w:eastAsia="en-BE"/>
              </w:rPr>
              <w:t xml:space="preserve"> </w:t>
            </w:r>
          </w:p>
          <w:p w14:paraId="7814AD56"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Pelo que, os factos da causa são os que estão elencados no nº 6 da informação 1376/18, de 8.10.2018. E, portanto, são os que a sentença sob recurso deu como provados, com fundamento em prova documental que se encontra junta aos autos.</w:t>
            </w:r>
            <w:r w:rsidRPr="009C19AA">
              <w:rPr>
                <w:rFonts w:ascii="Times New Roman" w:eastAsia="Times New Roman" w:hAnsi="Times New Roman" w:cs="Times New Roman"/>
                <w:sz w:val="24"/>
                <w:szCs w:val="24"/>
                <w:lang w:val="en-BE" w:eastAsia="en-BE"/>
              </w:rPr>
              <w:t xml:space="preserve"> </w:t>
            </w:r>
          </w:p>
          <w:p w14:paraId="4C4AA537"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No caso não há factos alegados nos articulados que tenham ficado por provar.</w:t>
            </w:r>
            <w:r w:rsidRPr="009C19AA">
              <w:rPr>
                <w:rFonts w:ascii="Times New Roman" w:eastAsia="Times New Roman" w:hAnsi="Times New Roman" w:cs="Times New Roman"/>
                <w:sz w:val="24"/>
                <w:szCs w:val="24"/>
                <w:lang w:val="en-BE" w:eastAsia="en-BE"/>
              </w:rPr>
              <w:t xml:space="preserve"> </w:t>
            </w:r>
          </w:p>
          <w:p w14:paraId="66B11B40"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O que ostensivamente afasta a nulidade que vem imputada à sentença recorrida.</w:t>
            </w:r>
            <w:r w:rsidRPr="009C19AA">
              <w:rPr>
                <w:rFonts w:ascii="Times New Roman" w:eastAsia="Times New Roman" w:hAnsi="Times New Roman" w:cs="Times New Roman"/>
                <w:sz w:val="24"/>
                <w:szCs w:val="24"/>
                <w:lang w:val="en-BE" w:eastAsia="en-BE"/>
              </w:rPr>
              <w:t xml:space="preserve"> </w:t>
            </w:r>
          </w:p>
          <w:p w14:paraId="336F5226"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Assim, independentemente do acerto da decisão recorrida, não se verifica nulidade da decisão por falta de fundamentação.</w:t>
            </w:r>
            <w:r w:rsidRPr="009C19AA">
              <w:rPr>
                <w:rFonts w:ascii="Times New Roman" w:eastAsia="Times New Roman" w:hAnsi="Times New Roman" w:cs="Times New Roman"/>
                <w:sz w:val="24"/>
                <w:szCs w:val="24"/>
                <w:lang w:val="en-BE" w:eastAsia="en-BE"/>
              </w:rPr>
              <w:t xml:space="preserve"> </w:t>
            </w:r>
          </w:p>
          <w:p w14:paraId="50AF44DC"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sz w:val="27"/>
                <w:szCs w:val="27"/>
                <w:lang w:val="en-BE" w:eastAsia="en-BE"/>
              </w:rPr>
              <w:t xml:space="preserve">Impugnação da matéria de facto: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Nos termos do art 662º, nº 1 do CPC ex vi art 140º, nº 3 do CPTA, </w:t>
            </w:r>
            <w:r w:rsidRPr="009C19AA">
              <w:rPr>
                <w:rFonts w:ascii="Times New Roman" w:eastAsia="Times New Roman" w:hAnsi="Times New Roman" w:cs="Times New Roman"/>
                <w:i/>
                <w:iCs/>
                <w:sz w:val="27"/>
                <w:szCs w:val="27"/>
                <w:lang w:val="en-BE" w:eastAsia="en-BE"/>
              </w:rPr>
              <w:t>a Relação deve alterar a decisão proferida sobre a matéria de facto, se os factos tidos como assentes, a prova produzida ou um documento superveniente impuserem decisão diversa.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Por outro lado, dispõe o art 640º, nº 1 do CPC que </w:t>
            </w:r>
            <w:r w:rsidRPr="009C19AA">
              <w:rPr>
                <w:rFonts w:ascii="Times New Roman" w:eastAsia="Times New Roman" w:hAnsi="Times New Roman" w:cs="Times New Roman"/>
                <w:i/>
                <w:iCs/>
                <w:sz w:val="27"/>
                <w:szCs w:val="27"/>
                <w:lang w:val="en-BE" w:eastAsia="en-BE"/>
              </w:rPr>
              <w:t xml:space="preserve">quando seja impugnada a decisão sobre a matéria de facto, deve o recorrente obrigatoriamente especificar, sob pena de rejeição: </w:t>
            </w:r>
            <w:r w:rsidRPr="009C19AA">
              <w:rPr>
                <w:rFonts w:ascii="Times New Roman" w:eastAsia="Times New Roman" w:hAnsi="Times New Roman" w:cs="Times New Roman"/>
                <w:i/>
                <w:iCs/>
                <w:sz w:val="27"/>
                <w:szCs w:val="27"/>
                <w:lang w:val="en-BE" w:eastAsia="en-BE"/>
              </w:rPr>
              <w:br/>
              <w:t>a) Os concretos pontos de facto que considera incorretamente julgados;</w:t>
            </w:r>
            <w:r w:rsidRPr="009C19AA">
              <w:rPr>
                <w:rFonts w:ascii="Times New Roman" w:eastAsia="Times New Roman" w:hAnsi="Times New Roman" w:cs="Times New Roman"/>
                <w:i/>
                <w:iCs/>
                <w:sz w:val="27"/>
                <w:szCs w:val="27"/>
                <w:lang w:val="en-BE" w:eastAsia="en-BE"/>
              </w:rPr>
              <w:br/>
              <w:t>b) Os concretos meios probatórios, constantes do processo ou de registo ou gravação nele realizada, que impunham decisão sobre os pontos da matéria de facto impugnados diversa da recorrida;</w:t>
            </w:r>
            <w:r w:rsidRPr="009C19AA">
              <w:rPr>
                <w:rFonts w:ascii="Times New Roman" w:eastAsia="Times New Roman" w:hAnsi="Times New Roman" w:cs="Times New Roman"/>
                <w:i/>
                <w:iCs/>
                <w:sz w:val="27"/>
                <w:szCs w:val="27"/>
                <w:lang w:val="en-BE" w:eastAsia="en-BE"/>
              </w:rPr>
              <w:br/>
              <w:t>c) A decisão que, no seu entender, deve ser proferida sobre as questões de facto impugnadas.</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Tal como vem sendo entendido pela Doutrina e pela Jurisprudência, resulta deste preceito o ónus de fundamentação da discordância quanto à decisão de facto proferida, fundamentando os pontos da divergência, o que implica a análise crítica da valoração da prova </w:t>
            </w:r>
            <w:r w:rsidRPr="009C19AA">
              <w:rPr>
                <w:rFonts w:ascii="Times New Roman" w:eastAsia="Times New Roman" w:hAnsi="Times New Roman" w:cs="Times New Roman"/>
                <w:sz w:val="27"/>
                <w:szCs w:val="27"/>
                <w:u w:val="single"/>
                <w:lang w:val="en-BE" w:eastAsia="en-BE"/>
              </w:rPr>
              <w:t>feita</w:t>
            </w:r>
            <w:r w:rsidRPr="009C19AA">
              <w:rPr>
                <w:rFonts w:ascii="Times New Roman" w:eastAsia="Times New Roman" w:hAnsi="Times New Roman" w:cs="Times New Roman"/>
                <w:sz w:val="27"/>
                <w:szCs w:val="27"/>
                <w:lang w:val="en-BE" w:eastAsia="en-BE"/>
              </w:rPr>
              <w:t xml:space="preserve"> em primeira instância, abarcando a totalidade da prova produzida em primeira instância.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Ou seja, a impugnação da decisão sobre a matéria de facto tem como objetivo colocar em crise a decisão do tribunal recorrido, quanto aos seus argumentos e ponderação dos elementos de prova em que se baseou.</w:t>
            </w:r>
            <w:r w:rsidRPr="009C19AA">
              <w:rPr>
                <w:rFonts w:ascii="Times New Roman" w:eastAsia="Times New Roman" w:hAnsi="Times New Roman" w:cs="Times New Roman"/>
                <w:sz w:val="27"/>
                <w:szCs w:val="27"/>
                <w:lang w:val="en-BE" w:eastAsia="en-BE"/>
              </w:rPr>
              <w:br/>
            </w:r>
            <w:r w:rsidRPr="009C19AA">
              <w:rPr>
                <w:rFonts w:ascii="Times New Roman" w:eastAsia="Times New Roman" w:hAnsi="Times New Roman" w:cs="Times New Roman"/>
                <w:sz w:val="27"/>
                <w:szCs w:val="27"/>
                <w:lang w:val="en-BE" w:eastAsia="en-BE"/>
              </w:rPr>
              <w:lastRenderedPageBreak/>
              <w:t xml:space="preserve">Quer isto dizer que incumbe ao recorrente, sob pena de imediata rejeição, indicar com exatidão as passagens da gravação em que funda o recurso, podendo transcrever os excertos relevantes.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Por seu turno, o recorrido indicará os meios de prova que entenda como relevantes para sustentar tese diversa, indicando as passagens da gravação em que se funda a sua defesa, podendo também transcrever os excertos que considere importantes, isto sem prejuízo dos poderes de investigação oficiosa do tribunal.</w:t>
            </w:r>
            <w:r w:rsidRPr="009C19AA">
              <w:rPr>
                <w:rFonts w:ascii="Times New Roman" w:eastAsia="Times New Roman" w:hAnsi="Times New Roman" w:cs="Times New Roman"/>
                <w:sz w:val="24"/>
                <w:szCs w:val="24"/>
                <w:lang w:val="en-BE" w:eastAsia="en-BE"/>
              </w:rPr>
              <w:t xml:space="preserve"> </w:t>
            </w:r>
          </w:p>
          <w:p w14:paraId="6EF18994"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Como refere Abrantes Geraldes, em Recursos no Novo Código de Processo Civil, 2018, 5ª edição, pág. 298 e 301, em anotação ao art 662º, «A Relação [relativamente aos concretos pontos impugnados] </w:t>
            </w:r>
            <w:r w:rsidRPr="009C19AA">
              <w:rPr>
                <w:rFonts w:ascii="Times New Roman" w:eastAsia="Times New Roman" w:hAnsi="Times New Roman" w:cs="Times New Roman"/>
                <w:i/>
                <w:iCs/>
                <w:sz w:val="27"/>
                <w:szCs w:val="27"/>
                <w:lang w:val="en-BE" w:eastAsia="en-BE"/>
              </w:rPr>
              <w:t>poderá</w:t>
            </w:r>
            <w:r w:rsidRPr="009C19AA">
              <w:rPr>
                <w:rFonts w:ascii="Times New Roman" w:eastAsia="Times New Roman" w:hAnsi="Times New Roman" w:cs="Times New Roman"/>
                <w:sz w:val="27"/>
                <w:szCs w:val="27"/>
                <w:lang w:val="en-BE" w:eastAsia="en-BE"/>
              </w:rPr>
              <w:t xml:space="preserve"> e </w:t>
            </w:r>
            <w:r w:rsidRPr="009C19AA">
              <w:rPr>
                <w:rFonts w:ascii="Times New Roman" w:eastAsia="Times New Roman" w:hAnsi="Times New Roman" w:cs="Times New Roman"/>
                <w:i/>
                <w:iCs/>
                <w:sz w:val="27"/>
                <w:szCs w:val="27"/>
                <w:lang w:val="en-BE" w:eastAsia="en-BE"/>
              </w:rPr>
              <w:t>deverá</w:t>
            </w:r>
            <w:r w:rsidRPr="009C19AA">
              <w:rPr>
                <w:rFonts w:ascii="Times New Roman" w:eastAsia="Times New Roman" w:hAnsi="Times New Roman" w:cs="Times New Roman"/>
                <w:sz w:val="27"/>
                <w:szCs w:val="27"/>
                <w:lang w:val="en-BE" w:eastAsia="en-BE"/>
              </w:rPr>
              <w:t xml:space="preserve"> modificar a decisão da matéria de facto se e quando puder extrair dos meios de prova [produzidos], com ponderação de todas as circunstâncias e sem ocultar também a livre apreciação da prova, um resultado diferente que seja racionalmente sustentado». «Desde que o recorrente tenha cumprido o ónus de alegação regulado nos termos do art 640º (do CPC), a Relação, no que respeita à decisão da matéria de facto, não pode limitar-se à enunciação de argumentos marginais de pendor abstrato – como as dificuldades decorrentes dos princípios da imediação, da oralidade e da livre apreciação da prova – impondo-se sempre a reapreciação dos meios de prova produzidos».</w:t>
            </w:r>
            <w:r w:rsidRPr="009C19AA">
              <w:rPr>
                <w:rFonts w:ascii="Times New Roman" w:eastAsia="Times New Roman" w:hAnsi="Times New Roman" w:cs="Times New Roman"/>
                <w:sz w:val="24"/>
                <w:szCs w:val="24"/>
                <w:lang w:val="en-BE" w:eastAsia="en-BE"/>
              </w:rPr>
              <w:t xml:space="preserve"> </w:t>
            </w:r>
          </w:p>
          <w:p w14:paraId="4337F4EB"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Assim, desde que não existam motivos para rejeitar o recurso da decisão da matéria de facto, nos termos do art 640º do CPC, deve o Tribunal de 2ª instância, por forma a garantir um segundo grau de jurisdição em matéria de facto, reapreciar os meios de prova indicados pelo recorrente e os indicados pelo recorrido ou que se mostrem insertos no processo.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Mas, frisemos, a segunda instância reaprecia os meios de prova produzidos no processo, in casu, a prova documental junta aos autos.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A fase do recurso não é ajustada à apresentação ou produção de novos meios de prova, exceto quanto à produção de prova documental nos termos do art 651º, nº 1 do CPC.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Sucede que a ora recorrente, com a petição inicial, juntou cópia da informação nº 1376/18 e da decisão que considerou o seu pedido de asilo infundado, portanto, peças do processo administrativo. A recorrente na petição inicial não requereu a produção de outra </w:t>
            </w:r>
            <w:r w:rsidRPr="009C19AA">
              <w:rPr>
                <w:rFonts w:ascii="Times New Roman" w:eastAsia="Times New Roman" w:hAnsi="Times New Roman" w:cs="Times New Roman"/>
                <w:sz w:val="27"/>
                <w:szCs w:val="27"/>
                <w:lang w:val="en-BE" w:eastAsia="en-BE"/>
              </w:rPr>
              <w:lastRenderedPageBreak/>
              <w:t>prova, documental ou oral (por declarações de parte ou depoimento de testemunhas).</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Donde, na fase de recurso, não pode, como pretende, ser ouvida </w:t>
            </w:r>
            <w:r w:rsidRPr="009C19AA">
              <w:rPr>
                <w:rFonts w:ascii="Times New Roman" w:eastAsia="Times New Roman" w:hAnsi="Times New Roman" w:cs="Times New Roman"/>
                <w:i/>
                <w:iCs/>
                <w:sz w:val="27"/>
                <w:szCs w:val="27"/>
                <w:lang w:val="en-BE" w:eastAsia="en-BE"/>
              </w:rPr>
              <w:t xml:space="preserve">ex novo </w:t>
            </w:r>
            <w:r w:rsidRPr="009C19AA">
              <w:rPr>
                <w:rFonts w:ascii="Times New Roman" w:eastAsia="Times New Roman" w:hAnsi="Times New Roman" w:cs="Times New Roman"/>
                <w:sz w:val="27"/>
                <w:szCs w:val="27"/>
                <w:lang w:val="en-BE" w:eastAsia="en-BE"/>
              </w:rPr>
              <w:t>em declarações de parte, uma vez que não as requereu nem prestou declarações na 1ª instância. A recorrente foi ouvida em declarações pelo SEF no processo administrativo, o que desde logo afasta a sua pretensão a «renovação da produção da prova» por declarações de parte.</w:t>
            </w:r>
            <w:r w:rsidRPr="009C19AA">
              <w:rPr>
                <w:rFonts w:ascii="Times New Roman" w:eastAsia="Times New Roman" w:hAnsi="Times New Roman" w:cs="Times New Roman"/>
                <w:sz w:val="24"/>
                <w:szCs w:val="24"/>
                <w:lang w:val="en-BE" w:eastAsia="en-BE"/>
              </w:rPr>
              <w:t xml:space="preserve"> </w:t>
            </w:r>
          </w:p>
          <w:p w14:paraId="54BBA27A"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Acresce que a recorrente diz ter alegado factos que não foram dados como provados ou como não provados, mas não identifica esses factos. O que significa que a matéria de facto relevante para a decisão da causa encontra-se inserta nos documentos juntos com a petição inicial e foi levada ao probatório da sentença recorrida. Pelo que, inexistindo factos que devam considerar-se controvertidos ou necessitados de prova, não se justifica a junção, nomeadamente, de «parecer a solicitar ao Conselho Português para os Refugiados e ao Gabinete Conjunto das Nações Unidas para os Direitos Humanos», de «informação ao SEF».</w:t>
            </w:r>
            <w:r w:rsidRPr="009C19AA">
              <w:rPr>
                <w:rFonts w:ascii="Times New Roman" w:eastAsia="Times New Roman" w:hAnsi="Times New Roman" w:cs="Times New Roman"/>
                <w:sz w:val="24"/>
                <w:szCs w:val="24"/>
                <w:lang w:val="en-BE" w:eastAsia="en-BE"/>
              </w:rPr>
              <w:t xml:space="preserve"> </w:t>
            </w:r>
          </w:p>
          <w:p w14:paraId="3D550A9F"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Em suma, o que a recorrente pretende é requerer a produção de novos meios de prova em fase de recurso, para colmatar a omissão que, ela sim, praticou na petição inicial ao não ter requerido as suas declarações de parte, ao não apresentar rol de testemunhas, ao não solicitar que fossem pedidos os pareceres e informações que agora pretende. Daí lhe advindo efeitos preclusivos, que impedem a realização de um novo julgamento por este Tribunal Central.</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Por fim, a recorrente discorda da interpretação que o SEF e a sentença recorrida fizeram das declarações que prestou no dia 4.10.2018, no Posto de Fronteira do Aeroporto de Lisboa. Na verdade, considera que o seu relato não é vago nem genérico, muito pelo contrário, «constata que os seus sentimentos foram perturbados e o seu estado psicológico abalado porque, por se ter recusado a casar, foi expulsa de casa e ameaçada de morte pelo pai, o que pode tornar válido o pedido de reconhecimento do estatuto de refugiado». Nesta parte a impugnação da autora prende-se já com a aplicação do direito aos factos, a ser analisada de seguida.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Termos em que improcede a impugnação da matéria de facto, mantendo-se inalterada a factualidade fixada em 1ª instância.</w:t>
            </w:r>
            <w:r w:rsidRPr="009C19AA">
              <w:rPr>
                <w:rFonts w:ascii="Times New Roman" w:eastAsia="Times New Roman" w:hAnsi="Times New Roman" w:cs="Times New Roman"/>
                <w:sz w:val="24"/>
                <w:szCs w:val="24"/>
                <w:lang w:val="en-BE" w:eastAsia="en-BE"/>
              </w:rPr>
              <w:br/>
            </w:r>
            <w:r w:rsidRPr="009C19AA">
              <w:rPr>
                <w:rFonts w:ascii="Arial" w:eastAsia="Times New Roman" w:hAnsi="Arial" w:cs="Arial"/>
                <w:color w:val="000080"/>
                <w:sz w:val="24"/>
                <w:szCs w:val="24"/>
                <w:lang w:val="en-BE" w:eastAsia="en-BE"/>
              </w:rPr>
              <w:br/>
            </w:r>
            <w:r w:rsidRPr="009C19AA">
              <w:rPr>
                <w:rFonts w:ascii="Times New Roman" w:eastAsia="Times New Roman" w:hAnsi="Times New Roman" w:cs="Times New Roman"/>
                <w:b/>
                <w:bCs/>
                <w:sz w:val="27"/>
                <w:szCs w:val="27"/>
                <w:lang w:val="en-BE" w:eastAsia="en-BE"/>
              </w:rPr>
              <w:lastRenderedPageBreak/>
              <w:t>Erro de julgamento de direito.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Aqui chegados, cumpre proceder ao enquadramento jurídico dos factos.</w:t>
            </w:r>
            <w:r w:rsidRPr="009C19AA">
              <w:rPr>
                <w:rFonts w:ascii="Times New Roman" w:eastAsia="Times New Roman" w:hAnsi="Times New Roman" w:cs="Times New Roman"/>
                <w:sz w:val="27"/>
                <w:szCs w:val="27"/>
                <w:lang w:val="en-BE" w:eastAsia="en-BE"/>
              </w:rPr>
              <w:br/>
              <w:t>E deste modo averiguar se, em face das declarações que a recorrente prestou, quanto ao motivo do receio de regresso ao país de origem, o pedido de proteção internacional não devia ter sido considerado infundado, como foi, ao abrigo do artigo 19º nº 1 alínea e) da Lei de Asilo – Lei nº 27/2008, de 30.6, com a redação dada pela Lei nº 26/2014, de 5.5. Isto é, se os motivos que a requerente invocou como fundamento da proteção internacional, não são pertinentes ou têm relevância mínima, para a análise do pedido de asilo e proteção subsidiária.</w:t>
            </w:r>
            <w:r w:rsidRPr="009C19AA">
              <w:rPr>
                <w:rFonts w:ascii="Times New Roman" w:eastAsia="Times New Roman" w:hAnsi="Times New Roman" w:cs="Times New Roman"/>
                <w:sz w:val="24"/>
                <w:szCs w:val="24"/>
                <w:lang w:val="en-BE" w:eastAsia="en-BE"/>
              </w:rPr>
              <w:t xml:space="preserve"> </w:t>
            </w:r>
          </w:p>
          <w:p w14:paraId="0285499C"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Não se trata, aqui, da eventual incoerência, contradição, manifesta falsidade ou inverosimilhança das declarações (situação que é tratada na al c) do nº 1 do artigo 19º); nem do eventual desfasamento temporal entre a entrada ilegal em território nacional e o pedido de proteção internacional (situação vertida na al d) do nº 1 do artigo 19º); nem ainda da natureza segura (ou não) do país de origem</w:t>
            </w:r>
            <w:r w:rsidRPr="009C19AA">
              <w:rPr>
                <w:rFonts w:ascii="Times New Roman" w:eastAsia="Times New Roman" w:hAnsi="Times New Roman" w:cs="Times New Roman"/>
                <w:i/>
                <w:iCs/>
                <w:sz w:val="27"/>
                <w:szCs w:val="27"/>
                <w:lang w:val="en-BE" w:eastAsia="en-BE"/>
              </w:rPr>
              <w:t xml:space="preserve"> </w:t>
            </w:r>
            <w:r w:rsidRPr="009C19AA">
              <w:rPr>
                <w:rFonts w:ascii="Times New Roman" w:eastAsia="Times New Roman" w:hAnsi="Times New Roman" w:cs="Times New Roman"/>
                <w:sz w:val="27"/>
                <w:szCs w:val="27"/>
                <w:lang w:val="en-BE" w:eastAsia="en-BE"/>
              </w:rPr>
              <w:t xml:space="preserve">(situação tratada na al f) do nº 1 do artigo 19º).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O que se impõe saber, in casu, é se ao contrário do decidido pela entidade administrativa competente, o teor das declarações prestadas pela requerente não deve ser considerado como não pertinente ou de relevância mínima para analisar do pedido de proteção internacional, que é afinal a situação a que se refere a al e) do nº 1 do artigo 19º da Lei nº 27/2008, em que se suportou a entidade requerida.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Ora, o relato da requerente aponta como único motivo de receio para regressar ao país natal, a República Democrática do Congo, o facto de «me quererem forçar a casar», porque se recusar diz que vai ser morta pelo pai», todavia, o pai expulsou-a de casa. Quanto a ameaças, apenas esclareceu que o pai «Disse que me ia mostrar o mundo» e o deputado «…Ele só quer casar comigo». O que, como bem decidiu a sentença recorrida, apresenta relevância mínima no contexto de ato de perseguição suscetível de fundamentar o direito de asilo e a aplicação do princípio do benefício da dúvida.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Foi a recorrente que quis abandonar o seu país, onde não foi alvo de perseguição por motivos de raça, credo religioso ou pertença étnica, nunca foi membro de alguma organização política, </w:t>
            </w:r>
            <w:r w:rsidRPr="009C19AA">
              <w:rPr>
                <w:rFonts w:ascii="Times New Roman" w:eastAsia="Times New Roman" w:hAnsi="Times New Roman" w:cs="Times New Roman"/>
                <w:sz w:val="27"/>
                <w:szCs w:val="27"/>
                <w:lang w:val="en-BE" w:eastAsia="en-BE"/>
              </w:rPr>
              <w:lastRenderedPageBreak/>
              <w:t>religiosa, militar, étnica ou social, nunca desenvolveu alguma atividade em favor da democracia, libertação social e nacional, da paz entre os povos, da liberdade e dos direitos da pessoa humana, nunca cumpriu pena de prisão, nunca foi condenada por um crime, não tem nenhum problema com as autoridades policiais, judiciais ou com o Estado da RDC.</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Não se mostram, pois, concretizados factos que fundamentem a pretensão da recorrente, quer para obter asilo, nos termos do art 3º da Lei de Asilo, quer por correr o risco de sofrer ameaça grave, de acordo com o art 7º da mesma Lei.</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Donde, a decisão do SEF, de 8.10.2018, que culminou o procedimento de</w:t>
            </w:r>
            <w:r w:rsidRPr="009C19AA">
              <w:rPr>
                <w:rFonts w:ascii="Times New Roman" w:eastAsia="Times New Roman" w:hAnsi="Times New Roman" w:cs="Times New Roman"/>
                <w:color w:val="212100"/>
                <w:sz w:val="27"/>
                <w:szCs w:val="27"/>
                <w:lang w:val="en-BE" w:eastAsia="en-BE"/>
              </w:rPr>
              <w:t xml:space="preserve"> tramitação acelerada apresentado pela recorrente no posto de fronteira do SEF, no Aeroporto de Lisboa, seguindo o disposto no regime especial dos arts 23º e segs da Lei de Asilo, foi antecedida de declarações, que valeram, para todos os efeitos </w:t>
            </w:r>
            <w:r w:rsidRPr="009C19AA">
              <w:rPr>
                <w:rFonts w:ascii="Times New Roman" w:eastAsia="Times New Roman" w:hAnsi="Times New Roman" w:cs="Times New Roman"/>
                <w:sz w:val="27"/>
                <w:szCs w:val="27"/>
                <w:lang w:val="en-BE" w:eastAsia="en-BE"/>
              </w:rPr>
              <w:t>como audiência prévia do interessado (cfr art 24º, nº 2).</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Pelo que, também, formalmente a decisão do SEF não tinha de cumprir as exigências do art 17º, nº 1 e nº 2 da Lei de Asilo e, deste modo, inexistindo o relatório escrito ali previsto, a sentença não o podia elencar.</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 estrangeiro ou apátrida que entre em território nacional a fim de obter proteção internacional deve apresentar sem demora o seu pedido ao SEF ou a qualquer outra autoridade policial, podendo fazê-lo por escrito ou oralmente, sendo neste caso lavrado auto (art 13º, nº 1).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 tratamento do Pedido de Proteção Internacional, dependendo do momento e local onde é apresentado, obedece a regras de procedimento diferentes, ou seja, os pedidos apresentados no Gabinete de Asilo e Refugiados do SEF seguem a tramitação estabelecida nos arts 10° e segs da Lei de Asilo. Por sua vez, os pedidos apresentados nos Postos de Fronteira, seguem uma tramitação mais acelerada e integram o </w:t>
            </w:r>
            <w:r w:rsidRPr="009C19AA">
              <w:rPr>
                <w:rFonts w:ascii="Times New Roman" w:eastAsia="Times New Roman" w:hAnsi="Times New Roman" w:cs="Times New Roman"/>
                <w:i/>
                <w:iCs/>
                <w:sz w:val="27"/>
                <w:szCs w:val="27"/>
                <w:lang w:val="en-BE" w:eastAsia="en-BE"/>
              </w:rPr>
              <w:t>Regime Especial</w:t>
            </w:r>
            <w:r w:rsidRPr="009C19AA">
              <w:rPr>
                <w:rFonts w:ascii="Times New Roman" w:eastAsia="Times New Roman" w:hAnsi="Times New Roman" w:cs="Times New Roman"/>
                <w:sz w:val="27"/>
                <w:szCs w:val="27"/>
                <w:lang w:val="en-BE" w:eastAsia="en-BE"/>
              </w:rPr>
              <w:t xml:space="preserve"> estabelecido nos artigos 23° e segs do mesmo diploma legal.</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 xml:space="preserve">O requerente é ouvido para prestar declarações de molde a verificar se reúne as condições de admissibilidade do estatuto de refugiado e, em caso de não ser admissível, se reúne as condições de enquadramento no mecanismo de proteção subsidiária. </w:t>
            </w:r>
          </w:p>
          <w:p w14:paraId="4E65A2F6"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lastRenderedPageBreak/>
              <w:t>No caso dos autos, o pedido de Proteção Internacional foi apresentado em posto de fronteira e, por isso, seguiu o regime especial.</w:t>
            </w:r>
            <w:r w:rsidRPr="009C19AA">
              <w:rPr>
                <w:rFonts w:ascii="Times New Roman" w:eastAsia="Times New Roman" w:hAnsi="Times New Roman" w:cs="Times New Roman"/>
                <w:sz w:val="24"/>
                <w:szCs w:val="24"/>
                <w:lang w:val="en-BE" w:eastAsia="en-BE"/>
              </w:rPr>
              <w:t xml:space="preserve"> </w:t>
            </w:r>
          </w:p>
          <w:p w14:paraId="2C29A78A"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A recorrente prestou declarações no SEF e foi com base nessa audição que o SEF procedeu à primeira avaliação do pedido de proteção internacional, considerando-o infundado, nos termos do art 19º, nº 1, al e) – por os motivos invocados, como fundamento do receio de regresso ao país de origem, não serem pertinentes e terem relevância mínima, para a análise do pedido.</w:t>
            </w:r>
            <w:r w:rsidRPr="009C19AA">
              <w:rPr>
                <w:rFonts w:ascii="Times New Roman" w:eastAsia="Times New Roman" w:hAnsi="Times New Roman" w:cs="Times New Roman"/>
                <w:sz w:val="24"/>
                <w:szCs w:val="24"/>
                <w:lang w:val="en-BE" w:eastAsia="en-BE"/>
              </w:rPr>
              <w:t xml:space="preserve"> </w:t>
            </w:r>
          </w:p>
          <w:p w14:paraId="550D2063"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Em resultado, o pedido de proteção internacional da recorrente não foi admitido à fase de instrução, nos termos e para efeitos do disposto no art 20º, nº 4 e 21º da Lei de Asilo.</w:t>
            </w:r>
            <w:r w:rsidRPr="009C19AA">
              <w:rPr>
                <w:rFonts w:ascii="Times New Roman" w:eastAsia="Times New Roman" w:hAnsi="Times New Roman" w:cs="Times New Roman"/>
                <w:sz w:val="24"/>
                <w:szCs w:val="24"/>
                <w:lang w:val="en-BE" w:eastAsia="en-BE"/>
              </w:rPr>
              <w:t xml:space="preserve"> </w:t>
            </w:r>
          </w:p>
          <w:p w14:paraId="73A06C33"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Ora, no caso, como decidiu a sentença recorrida e também o refere o parecer do Ministério Público, não pode ser considerado pertinente o relato da requerente de proteção internacional, cidadã da República Democrática do Congo, que diz ter receio de ali regressar por a quererem «forçar a casar».</w:t>
            </w:r>
          </w:p>
          <w:p w14:paraId="6C63D27E"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sz w:val="27"/>
                <w:szCs w:val="27"/>
                <w:lang w:val="en-BE" w:eastAsia="en-BE"/>
              </w:rPr>
              <w:t xml:space="preserve">Nestes termos, a decisão recorrida não padece de erro de julgamento de direito e, improcedendo o recurso, mantem-se na ordem jurídica. </w:t>
            </w:r>
          </w:p>
          <w:p w14:paraId="4C8F1040" w14:textId="77777777" w:rsidR="009C19AA" w:rsidRPr="009C19AA" w:rsidRDefault="009C19AA" w:rsidP="009C19AA">
            <w:pPr>
              <w:spacing w:before="100" w:beforeAutospacing="1" w:after="100" w:afterAutospacing="1" w:line="240" w:lineRule="auto"/>
              <w:rPr>
                <w:rFonts w:ascii="Times New Roman" w:eastAsia="Times New Roman" w:hAnsi="Times New Roman" w:cs="Times New Roman"/>
                <w:sz w:val="24"/>
                <w:szCs w:val="24"/>
                <w:lang w:val="en-BE" w:eastAsia="en-BE"/>
              </w:rPr>
            </w:pPr>
            <w:r w:rsidRPr="009C19AA">
              <w:rPr>
                <w:rFonts w:ascii="Times New Roman" w:eastAsia="Times New Roman" w:hAnsi="Times New Roman" w:cs="Times New Roman"/>
                <w:b/>
                <w:bCs/>
                <w:sz w:val="27"/>
                <w:szCs w:val="27"/>
                <w:lang w:val="en-BE" w:eastAsia="en-BE"/>
              </w:rPr>
              <w:t>Decisão</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Pelo exposto, acordam, em conferência, os Juízes Desembargadores da Secção de Contencioso Administrativo do Tribunal Central Administrativo Sul em julgar improcedente o recurso e, assim, manter a sentença recorrida.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b/>
                <w:bCs/>
                <w:sz w:val="27"/>
                <w:szCs w:val="27"/>
                <w:lang w:val="en-BE" w:eastAsia="en-BE"/>
              </w:rPr>
              <w:t>Sem</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b/>
                <w:bCs/>
                <w:sz w:val="27"/>
                <w:szCs w:val="27"/>
                <w:lang w:val="en-BE" w:eastAsia="en-BE"/>
              </w:rPr>
              <w:t>Custas</w:t>
            </w:r>
            <w:r w:rsidRPr="009C19AA">
              <w:rPr>
                <w:rFonts w:ascii="Times New Roman" w:eastAsia="Times New Roman" w:hAnsi="Times New Roman" w:cs="Times New Roman"/>
                <w:sz w:val="27"/>
                <w:szCs w:val="27"/>
                <w:lang w:val="en-BE" w:eastAsia="en-BE"/>
              </w:rPr>
              <w:t xml:space="preserve"> – cfr art 84º da Lei do Asilo.</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b/>
                <w:bCs/>
                <w:sz w:val="27"/>
                <w:szCs w:val="27"/>
                <w:lang w:val="en-BE" w:eastAsia="en-BE"/>
              </w:rPr>
              <w:t>Registe e notifique</w:t>
            </w:r>
            <w:r w:rsidRPr="009C19AA">
              <w:rPr>
                <w:rFonts w:ascii="Times New Roman" w:eastAsia="Times New Roman" w:hAnsi="Times New Roman" w:cs="Times New Roman"/>
                <w:sz w:val="27"/>
                <w:szCs w:val="27"/>
                <w:lang w:val="en-BE" w:eastAsia="en-BE"/>
              </w:rPr>
              <w:t>.</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Lisboa, 2019-05-23,</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(Alda Nunes)</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t>(José Gomes Correia)</w:t>
            </w:r>
            <w:r w:rsidRPr="009C19AA">
              <w:rPr>
                <w:rFonts w:ascii="Times New Roman" w:eastAsia="Times New Roman" w:hAnsi="Times New Roman" w:cs="Times New Roman"/>
                <w:sz w:val="24"/>
                <w:szCs w:val="24"/>
                <w:lang w:val="en-BE" w:eastAsia="en-BE"/>
              </w:rPr>
              <w:br/>
            </w:r>
            <w:r w:rsidRPr="009C19AA">
              <w:rPr>
                <w:rFonts w:ascii="Times New Roman" w:eastAsia="Times New Roman" w:hAnsi="Times New Roman" w:cs="Times New Roman"/>
                <w:sz w:val="27"/>
                <w:szCs w:val="27"/>
                <w:lang w:val="en-BE" w:eastAsia="en-BE"/>
              </w:rPr>
              <w:br/>
              <w:t xml:space="preserve">(Paulo Gouveia, </w:t>
            </w:r>
            <w:r w:rsidRPr="009C19AA">
              <w:rPr>
                <w:rFonts w:ascii="Times New Roman" w:eastAsia="Times New Roman" w:hAnsi="Times New Roman" w:cs="Times New Roman"/>
                <w:sz w:val="24"/>
                <w:szCs w:val="24"/>
                <w:lang w:val="en-BE" w:eastAsia="en-BE"/>
              </w:rPr>
              <w:t>em substituição do Exmo. Sr. Juiz Adjunto António Vasconcelos</w:t>
            </w:r>
            <w:r w:rsidRPr="009C19AA">
              <w:rPr>
                <w:rFonts w:ascii="Times New Roman" w:eastAsia="Times New Roman" w:hAnsi="Times New Roman" w:cs="Times New Roman"/>
                <w:sz w:val="27"/>
                <w:szCs w:val="27"/>
                <w:lang w:val="en-BE" w:eastAsia="en-BE"/>
              </w:rPr>
              <w:t xml:space="preserve"> </w:t>
            </w:r>
            <w:r w:rsidRPr="009C19AA">
              <w:rPr>
                <w:rFonts w:ascii="Times New Roman" w:eastAsia="Times New Roman" w:hAnsi="Times New Roman" w:cs="Times New Roman"/>
                <w:sz w:val="24"/>
                <w:szCs w:val="24"/>
                <w:lang w:val="en-BE" w:eastAsia="en-BE"/>
              </w:rPr>
              <w:t>– cfr art 661º, nº 2 do CPC ex vi art 140º, nº 3 do CPTA).</w:t>
            </w:r>
          </w:p>
        </w:tc>
      </w:tr>
    </w:tbl>
    <w:p w14:paraId="568E7FE2" w14:textId="77777777" w:rsidR="00F6587C" w:rsidRPr="009C19AA" w:rsidRDefault="00F6587C">
      <w:pPr>
        <w:rPr>
          <w:b/>
          <w:bCs/>
        </w:rPr>
      </w:pPr>
    </w:p>
    <w:sectPr w:rsidR="00F6587C" w:rsidRPr="009C19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AA"/>
    <w:rsid w:val="009C19AA"/>
    <w:rsid w:val="00F6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A3CF"/>
  <w15:chartTrackingRefBased/>
  <w15:docId w15:val="{9CF992F5-400C-4C8D-B57F-AC967BE0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9AA"/>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Hyperlink">
    <w:name w:val="Hyperlink"/>
    <w:basedOn w:val="DefaultParagraphFont"/>
    <w:uiPriority w:val="99"/>
    <w:semiHidden/>
    <w:unhideWhenUsed/>
    <w:rsid w:val="009C19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2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dgsi.pt/jtca.nsf/Por+Ano?Open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6284</Words>
  <Characters>35820</Characters>
  <Application>Microsoft Office Word</Application>
  <DocSecurity>0</DocSecurity>
  <Lines>298</Lines>
  <Paragraphs>84</Paragraphs>
  <ScaleCrop>false</ScaleCrop>
  <Company/>
  <LinksUpToDate>false</LinksUpToDate>
  <CharactersWithSpaces>42020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1</cp:revision>
  <dcterms:created xsi:type="dcterms:W3CDTF">2020-12-17T14:28:00Z</dcterms:created>
  <dcterms:modified xsi:type="dcterms:W3CDTF">2020-12-17T14:28:00Z</dcterms:modified>
</cp:coreProperties>
</file>