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849" w:rsidRDefault="00A72849" w:rsidP="00F9549A">
      <w:pPr>
        <w:rPr>
          <w:rStyle w:val="Hyperlink"/>
        </w:rPr>
      </w:pPr>
      <w:r>
        <w:fldChar w:fldCharType="begin"/>
      </w:r>
      <w:r>
        <w:instrText xml:space="preserve"> HYPERLINK "https://www.vwgh.gv.at/medien/ra_2015180113.pdf?529d19" </w:instrText>
      </w:r>
      <w:r>
        <w:fldChar w:fldCharType="separate"/>
      </w:r>
      <w:r>
        <w:rPr>
          <w:rStyle w:val="Hyperlink"/>
        </w:rPr>
        <w:t>Austria</w:t>
      </w:r>
      <w:r>
        <w:rPr>
          <w:rStyle w:val="Hyperlink"/>
        </w:rPr>
        <w:fldChar w:fldCharType="end"/>
      </w:r>
      <w:r>
        <w:rPr>
          <w:rStyle w:val="Hyperlink"/>
        </w:rPr>
        <w:t xml:space="preserve"> Federal Admin Court judgment 8 September 2015 –</w:t>
      </w:r>
    </w:p>
    <w:p w:rsidR="00A72849" w:rsidRDefault="00A72849" w:rsidP="00F9549A">
      <w:bookmarkStart w:id="0" w:name="_GoBack"/>
      <w:bookmarkEnd w:id="0"/>
      <w:r>
        <w:t>English translation via Google</w:t>
      </w:r>
    </w:p>
    <w:p w:rsidR="00A72849" w:rsidRDefault="00A72849" w:rsidP="00F9549A">
      <w:r>
        <w:t xml:space="preserve">Dublin Return to Hungary – single woman with medical problems + 5 minor children </w:t>
      </w:r>
    </w:p>
    <w:p w:rsidR="00A72849" w:rsidRDefault="00A72849" w:rsidP="00A72849"/>
    <w:p w:rsidR="00F9549A" w:rsidRDefault="00F9549A" w:rsidP="00F9549A">
      <w:pPr>
        <w:pStyle w:val="ListParagraph"/>
        <w:numPr>
          <w:ilvl w:val="0"/>
          <w:numId w:val="1"/>
        </w:numPr>
      </w:pPr>
      <w:r w:rsidRPr="00F9549A">
        <w:t xml:space="preserve">The revision campaigning parties are nationals of Afghanistan and members of a family; the </w:t>
      </w:r>
      <w:proofErr w:type="spellStart"/>
      <w:r w:rsidRPr="00F9549A">
        <w:t>Erstrevisionswerberin</w:t>
      </w:r>
      <w:proofErr w:type="spellEnd"/>
      <w:r w:rsidRPr="00F9549A">
        <w:t xml:space="preserve"> is the mother of seven </w:t>
      </w:r>
      <w:proofErr w:type="spellStart"/>
      <w:r w:rsidRPr="00F9549A">
        <w:t>zweitbis</w:t>
      </w:r>
      <w:proofErr w:type="spellEnd"/>
      <w:r w:rsidRPr="00F9549A">
        <w:t xml:space="preserve"> </w:t>
      </w:r>
      <w:proofErr w:type="spellStart"/>
      <w:r w:rsidRPr="00F9549A">
        <w:t>Trevision</w:t>
      </w:r>
      <w:proofErr w:type="spellEnd"/>
      <w:r w:rsidRPr="00F9549A">
        <w:t xml:space="preserve"> campaigning parties, which in any case at the time of their</w:t>
      </w:r>
      <w:r>
        <w:t xml:space="preserve"> Application </w:t>
      </w:r>
      <w:r>
        <w:t xml:space="preserve">in Austria were all underage. The Eight Revision </w:t>
      </w:r>
      <w:proofErr w:type="gramStart"/>
      <w:r>
        <w:t>advertisers is</w:t>
      </w:r>
      <w:proofErr w:type="gramEnd"/>
      <w:r>
        <w:t xml:space="preserve"> the husband of </w:t>
      </w:r>
      <w:proofErr w:type="spellStart"/>
      <w:r>
        <w:t>Siebentrevisionswerberin</w:t>
      </w:r>
      <w:proofErr w:type="spellEnd"/>
      <w:r>
        <w:t>.</w:t>
      </w:r>
    </w:p>
    <w:p w:rsidR="00F9549A" w:rsidRDefault="00F9549A" w:rsidP="00F9549A">
      <w:pPr>
        <w:pStyle w:val="ListParagraph"/>
      </w:pPr>
    </w:p>
    <w:p w:rsidR="00F9549A" w:rsidRDefault="00F9549A" w:rsidP="00F9549A">
      <w:pPr>
        <w:pStyle w:val="ListParagraph"/>
      </w:pPr>
      <w:r>
        <w:t xml:space="preserve">The revision campaigning parties presented beginning October 2014 applications for international protection in Austria, the Federal Office of aliens and asylum (BFA) with modesty of 27 March 2015 in line with § 5 para. </w:t>
      </w:r>
      <w:proofErr w:type="gramStart"/>
      <w:r>
        <w:t>1 Asylum Act 2005 (the 2005 Asylum Act) as inadmissible rejected.</w:t>
      </w:r>
      <w:proofErr w:type="gramEnd"/>
      <w:r>
        <w:t xml:space="preserve"> It said that, for the examination of applications in accordance with Art. </w:t>
      </w:r>
      <w:proofErr w:type="gramStart"/>
      <w:r>
        <w:t>18 para.</w:t>
      </w:r>
      <w:proofErr w:type="gramEnd"/>
      <w:r>
        <w:t xml:space="preserve"> 1 lit. </w:t>
      </w:r>
      <w:proofErr w:type="gramStart"/>
      <w:r>
        <w:t>b</w:t>
      </w:r>
      <w:proofErr w:type="gramEnd"/>
      <w:r>
        <w:t xml:space="preserve"> Dublin </w:t>
      </w:r>
      <w:proofErr w:type="spellStart"/>
      <w:r>
        <w:t>IIIVerordnung</w:t>
      </w:r>
      <w:proofErr w:type="spellEnd"/>
      <w:r>
        <w:t xml:space="preserve"> Hungary has jurisdiction, arranged in accordance with § 61 para. 1 </w:t>
      </w:r>
      <w:proofErr w:type="spellStart"/>
      <w:r>
        <w:t>Fremdenpolizeigesetz</w:t>
      </w:r>
      <w:proofErr w:type="spellEnd"/>
      <w:r>
        <w:t xml:space="preserve"> (FPG) </w:t>
      </w:r>
      <w:proofErr w:type="gramStart"/>
      <w:r>
        <w:t>Except</w:t>
      </w:r>
      <w:proofErr w:type="gramEnd"/>
      <w:r>
        <w:t xml:space="preserve"> the land </w:t>
      </w:r>
      <w:proofErr w:type="spellStart"/>
      <w:r>
        <w:t>Brin</w:t>
      </w:r>
      <w:proofErr w:type="spellEnd"/>
      <w:r>
        <w:t xml:space="preserve"> Gung and noted that, consequently, the deportation to Hungary in accordance with § 61 para. 2 FPG was admissible.</w:t>
      </w:r>
    </w:p>
    <w:p w:rsidR="00F9549A" w:rsidRDefault="00F9549A" w:rsidP="00F9549A">
      <w:pPr>
        <w:pStyle w:val="ListParagraph"/>
      </w:pPr>
      <w:r>
        <w:t>. 2</w:t>
      </w:r>
    </w:p>
    <w:p w:rsidR="00F9549A" w:rsidRDefault="00F9549A" w:rsidP="00F9549A">
      <w:pPr>
        <w:pStyle w:val="ListParagraph"/>
      </w:pPr>
      <w:proofErr w:type="gramStart"/>
      <w:r>
        <w:t>By contrast, where the revision campaigning parties appeal to the Federal Administrative Court (</w:t>
      </w:r>
      <w:proofErr w:type="spellStart"/>
      <w:r>
        <w:t>BVwG</w:t>
      </w:r>
      <w:proofErr w:type="spellEnd"/>
      <w:r>
        <w:t>), which were dismissed by the present knowledge as unfounded.</w:t>
      </w:r>
      <w:proofErr w:type="gramEnd"/>
      <w:r>
        <w:t xml:space="preserve"> At the same time </w:t>
      </w:r>
      <w:proofErr w:type="spellStart"/>
      <w:r>
        <w:t>BVwG</w:t>
      </w:r>
      <w:proofErr w:type="spellEnd"/>
      <w:r>
        <w:t xml:space="preserve"> explained the audit in accordance with Art. </w:t>
      </w:r>
      <w:proofErr w:type="gramStart"/>
      <w:r>
        <w:t>133 para.</w:t>
      </w:r>
      <w:proofErr w:type="gramEnd"/>
      <w:r>
        <w:t xml:space="preserve"> </w:t>
      </w:r>
      <w:proofErr w:type="gramStart"/>
      <w:r>
        <w:t>4 BVG inadmissible.</w:t>
      </w:r>
      <w:proofErr w:type="gramEnd"/>
    </w:p>
    <w:p w:rsidR="00F9549A" w:rsidRDefault="00F9549A" w:rsidP="00F9549A">
      <w:pPr>
        <w:pStyle w:val="ListParagraph"/>
      </w:pPr>
      <w:r>
        <w:t>. 3</w:t>
      </w:r>
    </w:p>
    <w:p w:rsidR="00F9549A" w:rsidRDefault="00F9549A" w:rsidP="00F9549A">
      <w:pPr>
        <w:pStyle w:val="ListParagraph"/>
      </w:pPr>
      <w:r>
        <w:t xml:space="preserve">His decision put the </w:t>
      </w:r>
      <w:proofErr w:type="spellStart"/>
      <w:r>
        <w:t>BVwG</w:t>
      </w:r>
      <w:proofErr w:type="spellEnd"/>
      <w:r>
        <w:t xml:space="preserve"> essentially the following observations based on:</w:t>
      </w:r>
    </w:p>
    <w:p w:rsidR="00F9549A" w:rsidRDefault="00F9549A" w:rsidP="00F9549A">
      <w:pPr>
        <w:pStyle w:val="ListParagraph"/>
      </w:pPr>
      <w:r>
        <w:t xml:space="preserve">The revision campaigning parties </w:t>
      </w:r>
      <w:proofErr w:type="spellStart"/>
      <w:r>
        <w:t>traveled</w:t>
      </w:r>
      <w:proofErr w:type="spellEnd"/>
      <w:r>
        <w:t xml:space="preserve"> together tug assisted by Iran coming via Turkey to Greece, and came from there through Macedonia and Serbia to Hungary illegally. There they were first fingerprinted and placed in the sequence at 13 September 2014 applications for asylum. They do not waited for the process in Hungary, but </w:t>
      </w:r>
      <w:proofErr w:type="spellStart"/>
      <w:r>
        <w:t>traveled</w:t>
      </w:r>
      <w:proofErr w:type="spellEnd"/>
      <w:r>
        <w:t xml:space="preserve"> partially separated illegally to Austria further, where they presented the subject of applications for international protection.</w:t>
      </w:r>
    </w:p>
    <w:p w:rsidR="005F1A35" w:rsidRDefault="005F1A35" w:rsidP="00F9549A">
      <w:pPr>
        <w:pStyle w:val="ListParagraph"/>
      </w:pPr>
    </w:p>
    <w:p w:rsidR="00F9549A" w:rsidRDefault="00F9549A" w:rsidP="00F9549A">
      <w:pPr>
        <w:pStyle w:val="ListParagraph"/>
      </w:pPr>
      <w:r>
        <w:t xml:space="preserve">On 19th / 20th November 2014 addressed the BFA in Art. </w:t>
      </w:r>
      <w:proofErr w:type="gramStart"/>
      <w:r>
        <w:t>18 para.</w:t>
      </w:r>
      <w:proofErr w:type="gramEnd"/>
      <w:r>
        <w:t xml:space="preserve"> 1 lit. </w:t>
      </w:r>
      <w:proofErr w:type="gramStart"/>
      <w:r>
        <w:t>b</w:t>
      </w:r>
      <w:proofErr w:type="gramEnd"/>
      <w:r>
        <w:t xml:space="preserve"> Dublin IIIVO supported resumption request to the Hungarian authorities, which were answered in the affirmative of this by letter dated 8 December 2014 and from January 5th 2015</w:t>
      </w:r>
      <w:r w:rsidRPr="00F9549A">
        <w:rPr>
          <w:vertAlign w:val="superscript"/>
        </w:rPr>
        <w:t>th</w:t>
      </w:r>
    </w:p>
    <w:p w:rsidR="00F9549A" w:rsidRDefault="00F9549A" w:rsidP="00F9549A">
      <w:pPr>
        <w:pStyle w:val="ListParagraph"/>
      </w:pPr>
    </w:p>
    <w:p w:rsidR="00F9549A" w:rsidRDefault="005F1A35" w:rsidP="005F1A35">
      <w:pPr>
        <w:pStyle w:val="ListParagraph"/>
      </w:pPr>
      <w:proofErr w:type="spellStart"/>
      <w:r>
        <w:t>Special</w:t>
      </w:r>
      <w:proofErr w:type="gramStart"/>
      <w:r>
        <w:t>,</w:t>
      </w:r>
      <w:r w:rsidR="00F9549A">
        <w:t>Situated</w:t>
      </w:r>
      <w:proofErr w:type="spellEnd"/>
      <w:proofErr w:type="gramEnd"/>
      <w:r w:rsidR="00F9549A">
        <w:t xml:space="preserve"> in the person of the statutory campaigning parties grounds to speak of the real risk of the lack of protection from persecution in Hungary, not subject before. There was no indication of the existence of a life-threatening illness of the revision campaigning parties. Specifically, suffering from stomach complaints and the </w:t>
      </w:r>
      <w:proofErr w:type="spellStart"/>
      <w:r w:rsidR="00F9549A">
        <w:t>Erstrevisionswerberin</w:t>
      </w:r>
      <w:proofErr w:type="spellEnd"/>
      <w:r w:rsidR="00F9549A">
        <w:t xml:space="preserve"> depression, F 33.1, episode moderate with somatization and it had been medically recommended the use of antidepressants. An acute suicidal narrowing currently does not exist. </w:t>
      </w:r>
      <w:proofErr w:type="gramStart"/>
      <w:r w:rsidR="00F9549A">
        <w:t xml:space="preserve">The </w:t>
      </w:r>
      <w:proofErr w:type="spellStart"/>
      <w:r w:rsidR="00F9549A">
        <w:t>Siebentrevisionswerberin</w:t>
      </w:r>
      <w:proofErr w:type="spellEnd"/>
      <w:r w:rsidR="00F9549A">
        <w:t xml:space="preserve"> suffering from insomnia, but at no proving illness mental </w:t>
      </w:r>
      <w:r w:rsidR="00F9549A">
        <w:lastRenderedPageBreak/>
        <w:t>disorder, the Eight Revision advertisers suffering from a tremor, kidney stones and pain in his right foot.</w:t>
      </w:r>
      <w:proofErr w:type="gramEnd"/>
    </w:p>
    <w:p w:rsidR="00F9549A" w:rsidRDefault="00F9549A" w:rsidP="00F9549A">
      <w:pPr>
        <w:pStyle w:val="ListParagraph"/>
      </w:pPr>
      <w:r>
        <w:t>The revision campaigning parties have no family or other ties in Austria.</w:t>
      </w:r>
    </w:p>
    <w:p w:rsidR="00F9549A" w:rsidRDefault="00F9549A" w:rsidP="00F9549A">
      <w:pPr>
        <w:pStyle w:val="ListParagraph"/>
      </w:pPr>
      <w:r>
        <w:t xml:space="preserve">On the situation in Hungary, the </w:t>
      </w:r>
      <w:proofErr w:type="spellStart"/>
      <w:r>
        <w:t>BVwG</w:t>
      </w:r>
      <w:proofErr w:type="spellEnd"/>
      <w:r>
        <w:t xml:space="preserve"> joined reproduced in detail the findings of fact of the BFA, which are based on sources believed to originate from the time until the summer 2014th Only on the issue of detention of asylum seekers in Hungary, the findings based on reports from an Austrian liaison officers recent (March 2015).</w:t>
      </w:r>
    </w:p>
    <w:p w:rsidR="00F9549A" w:rsidRDefault="00F9549A" w:rsidP="00F9549A">
      <w:pPr>
        <w:pStyle w:val="ListParagraph"/>
      </w:pPr>
      <w:r>
        <w:t xml:space="preserve">Below the </w:t>
      </w:r>
      <w:proofErr w:type="spellStart"/>
      <w:r>
        <w:t>BVwG</w:t>
      </w:r>
      <w:proofErr w:type="spellEnd"/>
      <w:r>
        <w:t xml:space="preserve"> led to what the revision campaigning parties about their poor supply in Hungary before the entry into Austria, such was not to be expected in the case of an organized Dublin return rendition because repatriation Imagined would not usually housed in overcrowded detention </w:t>
      </w:r>
      <w:proofErr w:type="spellStart"/>
      <w:r>
        <w:t>centers</w:t>
      </w:r>
      <w:proofErr w:type="spellEnd"/>
      <w:r>
        <w:t>.</w:t>
      </w:r>
    </w:p>
    <w:p w:rsidR="00F9549A" w:rsidRDefault="00F9549A" w:rsidP="00F9549A">
      <w:pPr>
        <w:pStyle w:val="ListParagraph"/>
      </w:pPr>
      <w:r>
        <w:t xml:space="preserve">From the representation of </w:t>
      </w:r>
      <w:proofErr w:type="spellStart"/>
      <w:r>
        <w:t>Siebentrevisionswerberin</w:t>
      </w:r>
      <w:proofErr w:type="spellEnd"/>
      <w:r>
        <w:t>, after which the Hungarian population is not helpful, but was hostile to foreigners, since it was not helping them, for example, when searching for the camp, it is apparent no specific threat of revision campaigning parties.</w:t>
      </w:r>
    </w:p>
    <w:p w:rsidR="00F9549A" w:rsidRDefault="00F9549A" w:rsidP="005F1A35">
      <w:pPr>
        <w:pStyle w:val="ListParagraph"/>
      </w:pPr>
      <w:r>
        <w:t>As far as the revision campaigning parties have argued that there is no doctor was present or would have a present doctor them no medication</w:t>
      </w:r>
      <w:r w:rsidR="005F1A35">
        <w:t xml:space="preserve"> </w:t>
      </w:r>
      <w:r>
        <w:t>handed,</w:t>
      </w:r>
      <w:r w:rsidR="005F1A35">
        <w:t xml:space="preserve"> </w:t>
      </w:r>
      <w:r>
        <w:t>which is why they had brought from another refugee one such drug (</w:t>
      </w:r>
      <w:proofErr w:type="spellStart"/>
      <w:r>
        <w:t>Siebentrevisionswerberin</w:t>
      </w:r>
      <w:proofErr w:type="spellEnd"/>
      <w:r>
        <w:t xml:space="preserve">) or cash would have taken it (Eight Revision advertisers), so is it to close by no means that the revision campaigning parties had in fact been denied a much-needed medical care, stand still by no means certain, that a specific medication was in fact required. The </w:t>
      </w:r>
      <w:proofErr w:type="spellStart"/>
      <w:r>
        <w:t>Siebentrevisionswerberin</w:t>
      </w:r>
      <w:proofErr w:type="spellEnd"/>
      <w:r>
        <w:t xml:space="preserve"> have further stated, her husband and a brother had been beaten, on further questioning they have but indicated the reason not to know, because they had not been there. By contrast, the Eight Revision Advertisers have even mentioned no punches. However, it could be left open whether that argument is now not the case or because could even when applying the allegation of ill-treatment in the event of a return to the Dublin Regulation in no way be reckoned with significant probability with renewed ill-treatment, particularly since the circumstances at a Dublin return with those such as the revision campaigning parties have experienced at their initial entry in Hungary, are not comparable. On the possibility of an appeal in the case of an unlawful official act will moreover </w:t>
      </w:r>
      <w:proofErr w:type="gramStart"/>
      <w:r>
        <w:t>pointed</w:t>
      </w:r>
      <w:proofErr w:type="gramEnd"/>
      <w:r>
        <w:t>.</w:t>
      </w:r>
    </w:p>
    <w:p w:rsidR="00F9549A" w:rsidRDefault="00F9549A" w:rsidP="00F9549A">
      <w:pPr>
        <w:pStyle w:val="ListParagraph"/>
      </w:pPr>
      <w:r>
        <w:t xml:space="preserve">4. Legally concluded the </w:t>
      </w:r>
      <w:proofErr w:type="spellStart"/>
      <w:r>
        <w:t>BVwG</w:t>
      </w:r>
      <w:proofErr w:type="spellEnd"/>
      <w:r>
        <w:t xml:space="preserve">, also taking into account the fact that the </w:t>
      </w:r>
      <w:proofErr w:type="spellStart"/>
      <w:r>
        <w:t>Erstrevisionswerberin</w:t>
      </w:r>
      <w:proofErr w:type="spellEnd"/>
      <w:r>
        <w:t xml:space="preserve"> Suffer the identified health problems, the </w:t>
      </w:r>
      <w:proofErr w:type="spellStart"/>
      <w:r>
        <w:t>BVwG</w:t>
      </w:r>
      <w:proofErr w:type="spellEnd"/>
      <w:r>
        <w:t xml:space="preserve"> </w:t>
      </w:r>
      <w:proofErr w:type="spellStart"/>
      <w:r>
        <w:t>gelange</w:t>
      </w:r>
      <w:proofErr w:type="spellEnd"/>
      <w:r>
        <w:t xml:space="preserve"> not to the conclusion that the transfer of the family would constitute inhuman treatment to Hungary: On the one hand it were at the children no longer toddlers that require particularly intensive care, on the other hand could both already married oldest </w:t>
      </w:r>
      <w:proofErr w:type="spellStart"/>
      <w:r>
        <w:t>mitgereiste</w:t>
      </w:r>
      <w:proofErr w:type="spellEnd"/>
      <w:r>
        <w:t xml:space="preserve"> daughter as well as their spouse give appropriate assistance within the family.</w:t>
      </w:r>
    </w:p>
    <w:p w:rsidR="00F9549A" w:rsidRDefault="00F9549A" w:rsidP="00F9549A">
      <w:pPr>
        <w:pStyle w:val="ListParagraph"/>
      </w:pPr>
      <w:r>
        <w:t xml:space="preserve">Even otherwise, the revision campaigning parties have not made any specific reasons believable that militate in </w:t>
      </w:r>
      <w:proofErr w:type="spellStart"/>
      <w:r>
        <w:t>favor</w:t>
      </w:r>
      <w:proofErr w:type="spellEnd"/>
      <w:r>
        <w:t xml:space="preserve"> of a real risk of a violation of Art. </w:t>
      </w:r>
      <w:proofErr w:type="gramStart"/>
      <w:r>
        <w:t>3 of the ECHR, which is why the legal presumption of § 5 para.</w:t>
      </w:r>
      <w:proofErr w:type="gramEnd"/>
      <w:r>
        <w:t xml:space="preserve"> 3 of the Asylum Act 2005 Application</w:t>
      </w:r>
    </w:p>
    <w:p w:rsidR="00F9549A" w:rsidRDefault="00F9549A" w:rsidP="00F9549A">
      <w:pPr>
        <w:pStyle w:val="ListParagraph"/>
      </w:pPr>
      <w:proofErr w:type="gramStart"/>
      <w:r>
        <w:t>come</w:t>
      </w:r>
      <w:proofErr w:type="gramEnd"/>
      <w:r>
        <w:t>. There were no illnesses have been detected, the case</w:t>
      </w:r>
    </w:p>
    <w:p w:rsidR="00F9549A" w:rsidRDefault="00F9549A" w:rsidP="00F9549A">
      <w:pPr>
        <w:pStyle w:val="ListParagraph"/>
      </w:pPr>
    </w:p>
    <w:p w:rsidR="00F9549A" w:rsidRDefault="005F1A35" w:rsidP="005F1A35">
      <w:pPr>
        <w:pStyle w:val="ListParagraph"/>
      </w:pPr>
      <w:proofErr w:type="gramStart"/>
      <w:r>
        <w:t xml:space="preserve">Deportation </w:t>
      </w:r>
      <w:r w:rsidR="00F9549A">
        <w:t>to Hungary a violation of Art.</w:t>
      </w:r>
      <w:proofErr w:type="gramEnd"/>
      <w:r w:rsidR="00F9549A">
        <w:t xml:space="preserve"> 3 ECHR could justify. According to the findings of countries asylum seekers would be granted in Hungary the necessary medical care, and it could therefore necessary therapies and treatments take place there as well. In Hungary, all diseases are fully treatable; the treatment corresponds to European standards.</w:t>
      </w:r>
    </w:p>
    <w:p w:rsidR="00F9549A" w:rsidRDefault="00F9549A" w:rsidP="00F9549A">
      <w:pPr>
        <w:pStyle w:val="ListParagraph"/>
      </w:pPr>
      <w:r>
        <w:lastRenderedPageBreak/>
        <w:t xml:space="preserve">Moreover, should be noted that the ECtHR has in its recent decision of 3 July 2014 </w:t>
      </w:r>
      <w:proofErr w:type="spellStart"/>
      <w:r>
        <w:t>Mohammadi</w:t>
      </w:r>
      <w:proofErr w:type="spellEnd"/>
      <w:r>
        <w:t xml:space="preserve"> / Austria, found that the relevant country reports on the situation in Hungary concerning asylum indexed no systematic shortcomings of the Hungarian asylum system and the system of detention of asylum seekers.</w:t>
      </w:r>
    </w:p>
    <w:p w:rsidR="005F1A35" w:rsidRDefault="005F1A35" w:rsidP="00F9549A">
      <w:pPr>
        <w:pStyle w:val="ListParagraph"/>
      </w:pPr>
    </w:p>
    <w:p w:rsidR="00F9549A" w:rsidRDefault="00F9549A" w:rsidP="00F9549A">
      <w:pPr>
        <w:pStyle w:val="ListParagraph"/>
      </w:pPr>
      <w:r>
        <w:t xml:space="preserve">For all these reasons the </w:t>
      </w:r>
      <w:proofErr w:type="spellStart"/>
      <w:r>
        <w:t>BVwG</w:t>
      </w:r>
      <w:proofErr w:type="spellEnd"/>
      <w:r>
        <w:t xml:space="preserve"> see no reason, provided by the Art 17 para</w:t>
      </w:r>
      <w:proofErr w:type="gramStart"/>
      <w:r>
        <w:t>..</w:t>
      </w:r>
      <w:proofErr w:type="gramEnd"/>
      <w:r>
        <w:t xml:space="preserve"> </w:t>
      </w:r>
      <w:proofErr w:type="gramStart"/>
      <w:r>
        <w:t xml:space="preserve">1 Dublin </w:t>
      </w:r>
      <w:proofErr w:type="spellStart"/>
      <w:r>
        <w:t>IIIVerordnung</w:t>
      </w:r>
      <w:proofErr w:type="spellEnd"/>
      <w:r>
        <w:t xml:space="preserve"> </w:t>
      </w:r>
      <w:proofErr w:type="spellStart"/>
      <w:r>
        <w:t>self Subrogation</w:t>
      </w:r>
      <w:proofErr w:type="spellEnd"/>
      <w:r>
        <w:t xml:space="preserve"> to exercise.</w:t>
      </w:r>
      <w:proofErr w:type="gramEnd"/>
      <w:r>
        <w:t xml:space="preserve"> The jurisdiction criteria of the Dublin </w:t>
      </w:r>
      <w:proofErr w:type="spellStart"/>
      <w:r>
        <w:t>IIIVerordnung</w:t>
      </w:r>
      <w:proofErr w:type="spellEnd"/>
      <w:r>
        <w:t xml:space="preserve"> shown closer Hungary was therefore responsible for international protection for the examination of applications of audit campaigning parties.</w:t>
      </w:r>
    </w:p>
    <w:p w:rsidR="00F9549A" w:rsidRDefault="00F9549A" w:rsidP="00F9549A">
      <w:pPr>
        <w:pStyle w:val="ListParagraph"/>
      </w:pPr>
      <w:r>
        <w:t xml:space="preserve">5. By contrast, turns the present extraordinary appeal. </w:t>
      </w:r>
      <w:proofErr w:type="gramStart"/>
      <w:r>
        <w:t>Keeps you at the outset that we are dealing with the family around a single woman without a husband with five minor children.</w:t>
      </w:r>
      <w:proofErr w:type="gramEnd"/>
      <w:r>
        <w:t xml:space="preserve"> The </w:t>
      </w:r>
      <w:proofErr w:type="spellStart"/>
      <w:r>
        <w:t>Erstrevisionswerberin</w:t>
      </w:r>
      <w:proofErr w:type="spellEnd"/>
      <w:r>
        <w:t xml:space="preserve"> suffered demonstrably from depression and she was under medical treatment since its entry into Austria. According to medical confirmation regular psychiatric treatment and checks were necessary. It relies on constant medication. In addition, she was suffering from stomach pains and had to rely here on the daily intake of drugs. The </w:t>
      </w:r>
      <w:proofErr w:type="spellStart"/>
      <w:r>
        <w:t>Siebentrevisionswerberin</w:t>
      </w:r>
      <w:proofErr w:type="spellEnd"/>
      <w:r>
        <w:t xml:space="preserve"> suffering from insomnia, the Eight Revision advertisers on a tremor, kidney stones and pain in his right foot. There stand firm therefore, that we are dealing with a particularly vulnerable group of persons in the revision campaigning parties.</w:t>
      </w:r>
    </w:p>
    <w:p w:rsidR="00F9549A" w:rsidRDefault="00F9549A" w:rsidP="00F9549A">
      <w:pPr>
        <w:pStyle w:val="ListParagraph"/>
      </w:pPr>
      <w:r>
        <w:t>Which</w:t>
      </w:r>
    </w:p>
    <w:p w:rsidR="00F9549A" w:rsidRDefault="00F9549A" w:rsidP="00F9549A">
      <w:pPr>
        <w:pStyle w:val="ListParagraph"/>
      </w:pPr>
      <w:r>
        <w:t xml:space="preserve">Revision was (among others) therefore admissible, because the question whether in the present case because of the particular vulnerability of an obligation to exercise the entrance law exists is a question of law of fundamental importance and the </w:t>
      </w:r>
      <w:proofErr w:type="spellStart"/>
      <w:r>
        <w:t>BVwG</w:t>
      </w:r>
      <w:proofErr w:type="spellEnd"/>
      <w:r>
        <w:t xml:space="preserve"> is as stated below in more detail with its negative decision by the established case law the Administrative Court has departed.</w:t>
      </w:r>
    </w:p>
    <w:p w:rsidR="00F9549A" w:rsidRDefault="00F9549A" w:rsidP="00F9549A">
      <w:pPr>
        <w:pStyle w:val="ListParagraph"/>
      </w:pPr>
      <w:r>
        <w:t xml:space="preserve">The following are the audit cited among others the jurisdiction of the Administrative Court, according to which the fundamental rights compliant interpretation of the 2005 Asylum Act makes a consideration of the provisions of the ECHR required and in particular the threat of violation of Art. 3 of the ECHR to exercise their own name right after the Dublin Regulation </w:t>
      </w:r>
      <w:proofErr w:type="gramStart"/>
      <w:r>
        <w:t>obliges</w:t>
      </w:r>
      <w:proofErr w:type="gramEnd"/>
      <w:r>
        <w:t xml:space="preserve">. </w:t>
      </w:r>
      <w:proofErr w:type="gramStart"/>
      <w:r>
        <w:t>Referring to relevant hg.</w:t>
      </w:r>
      <w:proofErr w:type="gramEnd"/>
      <w:r>
        <w:t xml:space="preserve"> Judicature and the European Court of the European Union </w:t>
      </w:r>
      <w:proofErr w:type="gramStart"/>
      <w:r>
        <w:t>is</w:t>
      </w:r>
      <w:proofErr w:type="gramEnd"/>
      <w:r>
        <w:t xml:space="preserve"> also argued that the requirement imposed on Member States of the European Union Security presumption is rebuttable. Following this, argues the audit, the audit campaigning parties would reimburse substantiated argument to his own experience of maladministration in Hungary in the previous procedure. The </w:t>
      </w:r>
      <w:proofErr w:type="spellStart"/>
      <w:r>
        <w:t>BVwG</w:t>
      </w:r>
      <w:proofErr w:type="spellEnd"/>
      <w:r>
        <w:t xml:space="preserve"> was not sufficiently </w:t>
      </w:r>
      <w:proofErr w:type="gramStart"/>
      <w:r>
        <w:t>respond</w:t>
      </w:r>
      <w:proofErr w:type="gramEnd"/>
      <w:r>
        <w:t xml:space="preserve"> to that plea. In fact, the experienced abuses in conformity with the facts and were consistent with the current reporting situation for Hungarian asylum system. In a return delivery to Hungary, the family was in danger to be put completely in Hungary on his own. The family, in particular the five minor children, would end up on the street with no meals, shelter or medical care or would be detained even after the country findings. </w:t>
      </w:r>
      <w:proofErr w:type="gramStart"/>
      <w:r>
        <w:t>This, in turn, in any event a breach of the rights under Art.</w:t>
      </w:r>
      <w:proofErr w:type="gramEnd"/>
      <w:r>
        <w:t xml:space="preserve"> 6 GRC represent. From which the </w:t>
      </w:r>
      <w:proofErr w:type="spellStart"/>
      <w:r>
        <w:t>BVwG</w:t>
      </w:r>
      <w:proofErr w:type="spellEnd"/>
      <w:r>
        <w:t xml:space="preserve"> in the grounds for its decision deduce contrast, it is not expected that the revision campaigning parties would adequately supplied at delivery to Hungary, is incomprehensible.</w:t>
      </w:r>
    </w:p>
    <w:p w:rsidR="00F9549A" w:rsidRDefault="00F9549A" w:rsidP="00F9549A">
      <w:pPr>
        <w:pStyle w:val="ListParagraph"/>
      </w:pPr>
      <w:r>
        <w:t>The Berlin Administrative Court pointed out in its decision of January 2015 that the Hungarian asylum procedure was suffering from systemic deficiencies, and</w:t>
      </w:r>
    </w:p>
    <w:p w:rsidR="00F9549A" w:rsidRDefault="00F9549A" w:rsidP="00F9549A">
      <w:pPr>
        <w:pStyle w:val="ListParagraph"/>
      </w:pPr>
    </w:p>
    <w:p w:rsidR="00F9549A" w:rsidRDefault="002D4083" w:rsidP="002D4083">
      <w:pPr>
        <w:pStyle w:val="ListParagraph"/>
      </w:pPr>
      <w:r>
        <w:lastRenderedPageBreak/>
        <w:t xml:space="preserve">Indeed </w:t>
      </w:r>
      <w:r w:rsidR="00F9549A">
        <w:t xml:space="preserve">primarily because the local applicants in Hungary illustrated in detail reasons a "systematic violation of his right to freedom of Art. 6 </w:t>
      </w:r>
      <w:proofErr w:type="spellStart"/>
      <w:r w:rsidR="00F9549A">
        <w:t>EUGRCharta</w:t>
      </w:r>
      <w:proofErr w:type="spellEnd"/>
      <w:r w:rsidR="00F9549A">
        <w:t>" threatened.</w:t>
      </w:r>
    </w:p>
    <w:p w:rsidR="00F9549A" w:rsidRDefault="00F9549A" w:rsidP="00F9549A">
      <w:pPr>
        <w:pStyle w:val="ListParagraph"/>
      </w:pPr>
      <w:r>
        <w:t xml:space="preserve">According to a recent report by the European Asylum Support Office (EASO), the absorption capacity of the Hungarian asylum system are extremely limited; However, more than 60,000 asylum seekers had left a fingerprint in Hungary in October alone 2014th In addition, it is apparent from a recent Council of Europe report of 19 March 2015 that the number of asylum applications in Hungary was recently increased by 776%. That it'll be used to a complete overload of the available capacity in the Hungarian asylum procedure in the light of these </w:t>
      </w:r>
      <w:proofErr w:type="gramStart"/>
      <w:r>
        <w:t>figures,</w:t>
      </w:r>
      <w:proofErr w:type="gramEnd"/>
      <w:r>
        <w:t xml:space="preserve"> was obvious. In particular, the problems caused by overcrowding hygienic conditions and safety grievances would criticized in this report. Especially </w:t>
      </w:r>
      <w:proofErr w:type="spellStart"/>
      <w:r>
        <w:t>criticized'll</w:t>
      </w:r>
      <w:proofErr w:type="spellEnd"/>
      <w:r>
        <w:t xml:space="preserve"> also the fact that asylum seekers would be and especially Dublin returnees systematically imprisoned, even families with minor children. The detention conditions which were criticized in this report. Given this situation, the report adopted in the decision findings fought for Hungarian asylum system proved shortened as crude and deficient. Regarding the general overload of the Hungarian asylum system the current request of the Hungarian Dublin Unit will still brought (of 29 May 2015) with regard to a takeover stops for submission; this on the grounds that the capacities are full.</w:t>
      </w:r>
    </w:p>
    <w:p w:rsidR="00F9549A" w:rsidRDefault="00F9549A" w:rsidP="00F9549A">
      <w:pPr>
        <w:pStyle w:val="ListParagraph"/>
      </w:pPr>
      <w:r>
        <w:t xml:space="preserve">Finally, emphasizes the revision once again that we are dealing with a particularly vulnerable group of persons in the revision campaigning parties. This can be found with the general consent of Hungary for the adoption of the asylum seeker does not suffice. Rather must be explicitly ensured that tailored to this particular group of people care, housing and food is ensured, which in this particular case but could be no question. Nor is it clear why the </w:t>
      </w:r>
      <w:proofErr w:type="spellStart"/>
      <w:r>
        <w:t>BVwG</w:t>
      </w:r>
      <w:proofErr w:type="spellEnd"/>
      <w:r>
        <w:t xml:space="preserve"> with respect to the arguments of revision campaigning parties, be it in them</w:t>
      </w:r>
    </w:p>
    <w:p w:rsidR="00F9549A" w:rsidRDefault="00F9549A" w:rsidP="00F9549A">
      <w:pPr>
        <w:pStyle w:val="ListParagraph"/>
      </w:pPr>
    </w:p>
    <w:p w:rsidR="00F9549A" w:rsidRDefault="002D4083" w:rsidP="002D4083">
      <w:pPr>
        <w:pStyle w:val="ListParagraph"/>
      </w:pPr>
      <w:r>
        <w:t xml:space="preserve">Hungary </w:t>
      </w:r>
      <w:r w:rsidR="00F9549A">
        <w:t xml:space="preserve">been denied medical treatment, considers that, in not established that a concrete need for treatment have passed; </w:t>
      </w:r>
      <w:proofErr w:type="gramStart"/>
      <w:r w:rsidR="00F9549A">
        <w:t>This</w:t>
      </w:r>
      <w:proofErr w:type="gramEnd"/>
      <w:r w:rsidR="00F9549A">
        <w:t xml:space="preserve">, although corresponding diseases of individual revision wooing parties had been found. In addition, will again refer in this context to the EASO report is clearly apparent from </w:t>
      </w:r>
      <w:proofErr w:type="gramStart"/>
      <w:r w:rsidR="00F9549A">
        <w:t>the that</w:t>
      </w:r>
      <w:proofErr w:type="gramEnd"/>
      <w:r w:rsidR="00F9549A">
        <w:t xml:space="preserve"> the medical care in Hungary is extremely limited due to the complete overload. The </w:t>
      </w:r>
      <w:proofErr w:type="spellStart"/>
      <w:r w:rsidR="00F9549A">
        <w:t>BVwG</w:t>
      </w:r>
      <w:proofErr w:type="spellEnd"/>
      <w:r w:rsidR="00F9549A">
        <w:t xml:space="preserve"> ultimately recognize that there had been in the past violent attacks on the police Eight Revision advertisers; why it notwithstanding considers that, in the sort will not happen in the future, however, is incomprehensible.</w:t>
      </w:r>
    </w:p>
    <w:p w:rsidR="00F9549A" w:rsidRDefault="00F9549A" w:rsidP="00F9549A">
      <w:pPr>
        <w:pStyle w:val="ListParagraph"/>
      </w:pPr>
      <w:r>
        <w:t>6. The BFA has refunded any revision answering.</w:t>
      </w:r>
    </w:p>
    <w:p w:rsidR="002D4083" w:rsidRDefault="002D4083" w:rsidP="00F9549A">
      <w:pPr>
        <w:pStyle w:val="ListParagraph"/>
      </w:pPr>
    </w:p>
    <w:p w:rsidR="00F9549A" w:rsidRDefault="00F9549A" w:rsidP="00F9549A">
      <w:pPr>
        <w:pStyle w:val="ListParagraph"/>
      </w:pPr>
      <w:r>
        <w:t>II. Legal:</w:t>
      </w:r>
    </w:p>
    <w:p w:rsidR="00F9549A" w:rsidRDefault="00F9549A" w:rsidP="00F9549A">
      <w:pPr>
        <w:pStyle w:val="ListParagraph"/>
      </w:pPr>
      <w:r>
        <w:t xml:space="preserve">1. The relevant provisions of Regulation (EU) no. 604/2013 of the European Parliament and of the Council of 26 June 2013 laying down the criteria and mechanisms for determining the Member State responsible for examining </w:t>
      </w:r>
      <w:proofErr w:type="spellStart"/>
      <w:r>
        <w:t>an</w:t>
      </w:r>
      <w:proofErr w:type="spellEnd"/>
      <w:r>
        <w:t xml:space="preserve"> by a third country national or stateless person in one Member State completed application for international protection is responsible (Dublin </w:t>
      </w:r>
      <w:proofErr w:type="spellStart"/>
      <w:r>
        <w:t>IIIVerordnung</w:t>
      </w:r>
      <w:proofErr w:type="spellEnd"/>
      <w:r>
        <w:t>), OJ. L 180/31, read (excerpts):</w:t>
      </w:r>
    </w:p>
    <w:p w:rsidR="00F9549A" w:rsidRDefault="00F9549A" w:rsidP="00F9549A">
      <w:pPr>
        <w:pStyle w:val="ListParagraph"/>
      </w:pPr>
      <w:r>
        <w:t>"Article 3</w:t>
      </w:r>
    </w:p>
    <w:p w:rsidR="00F9549A" w:rsidRDefault="00F9549A" w:rsidP="00F9549A">
      <w:pPr>
        <w:pStyle w:val="ListParagraph"/>
      </w:pPr>
      <w:r>
        <w:t>Procedure for examining an application for international protection</w:t>
      </w:r>
    </w:p>
    <w:p w:rsidR="00F9549A" w:rsidRDefault="00F9549A" w:rsidP="00F9549A">
      <w:pPr>
        <w:pStyle w:val="ListParagraph"/>
      </w:pPr>
      <w:r>
        <w:t>(1)</w:t>
      </w:r>
    </w:p>
    <w:p w:rsidR="00F9549A" w:rsidRDefault="00F9549A" w:rsidP="00F9549A">
      <w:pPr>
        <w:pStyle w:val="ListParagraph"/>
      </w:pPr>
      <w:r>
        <w:t xml:space="preserve">Member States shall examine any application for international protection by a third-country national or a stateless person in the territory of a Member State, including at the border or </w:t>
      </w:r>
      <w:r>
        <w:lastRenderedPageBreak/>
        <w:t>in the transit zones. The application shall be examined by a single Member State, which is determined according to the criteria of Chapter III indicate is responsible.</w:t>
      </w:r>
    </w:p>
    <w:p w:rsidR="00F9549A" w:rsidRDefault="00F9549A" w:rsidP="00F9549A">
      <w:pPr>
        <w:pStyle w:val="ListParagraph"/>
      </w:pPr>
      <w:r>
        <w:t>(2)</w:t>
      </w:r>
    </w:p>
    <w:p w:rsidR="00F9549A" w:rsidRDefault="00F9549A" w:rsidP="00F9549A">
      <w:pPr>
        <w:pStyle w:val="ListParagraph"/>
      </w:pPr>
      <w:r>
        <w:t>Can be based on the criteria of this Regulation the competent Member State does not determine, as the first Member State in which the application was made for international protection, responsible for examining it.</w:t>
      </w:r>
    </w:p>
    <w:p w:rsidR="00F9549A" w:rsidRDefault="00F9549A" w:rsidP="00F9549A">
      <w:pPr>
        <w:pStyle w:val="ListParagraph"/>
      </w:pPr>
      <w:r>
        <w:t>If it proves impossible to ask an applicant to the initially determined as responsible Member State, as there are substantial grounds for believing that the asylum procedure and reception conditions for applicants in that Member State have systemic vulnerabilities that</w:t>
      </w:r>
    </w:p>
    <w:p w:rsidR="00F9549A" w:rsidRDefault="00F9549A" w:rsidP="00F9549A">
      <w:pPr>
        <w:pStyle w:val="ListParagraph"/>
      </w:pPr>
    </w:p>
    <w:p w:rsidR="00F9549A" w:rsidRDefault="00F9549A" w:rsidP="00F9549A">
      <w:pPr>
        <w:pStyle w:val="ListParagraph"/>
      </w:pPr>
      <w:proofErr w:type="gramStart"/>
      <w:r>
        <w:t>a</w:t>
      </w:r>
      <w:proofErr w:type="gramEnd"/>
    </w:p>
    <w:p w:rsidR="00F9549A" w:rsidRDefault="00F9549A" w:rsidP="00F9549A">
      <w:pPr>
        <w:pStyle w:val="ListParagraph"/>
      </w:pPr>
      <w:r>
        <w:t>Bring a risk of inhuman or degrading treatment within the meaning of Article 4 of the EU Charter of Fundamental Rights with it, so is the continuing responsibility Member State examining, assessing the measures provided for in Chapter III criteria to determine whether another Member State may be designated as responsible.</w:t>
      </w:r>
    </w:p>
    <w:p w:rsidR="00F9549A" w:rsidRDefault="00F9549A" w:rsidP="00F9549A">
      <w:pPr>
        <w:pStyle w:val="ListParagraph"/>
      </w:pPr>
      <w:proofErr w:type="spellStart"/>
      <w:r>
        <w:t>Can not</w:t>
      </w:r>
      <w:proofErr w:type="spellEnd"/>
      <w:r>
        <w:t xml:space="preserve"> transfer pursuant to this paragraph to a basis of the criteria of Chapter III of particular Member State or to the first Member State in which the application was made, be made, as is the competence of the Member State examining the competent Member State.</w:t>
      </w:r>
    </w:p>
    <w:p w:rsidR="00F9549A" w:rsidRDefault="00F9549A" w:rsidP="00F9549A">
      <w:pPr>
        <w:pStyle w:val="ListParagraph"/>
      </w:pPr>
      <w:r>
        <w:t>(3) [...]</w:t>
      </w:r>
    </w:p>
    <w:p w:rsidR="00F9549A" w:rsidRDefault="00F9549A" w:rsidP="00F9549A">
      <w:pPr>
        <w:pStyle w:val="ListParagraph"/>
      </w:pPr>
      <w:r>
        <w:t>Article 17</w:t>
      </w:r>
    </w:p>
    <w:p w:rsidR="00F9549A" w:rsidRDefault="00F9549A" w:rsidP="00F9549A">
      <w:pPr>
        <w:pStyle w:val="ListParagraph"/>
      </w:pPr>
      <w:r>
        <w:t>Discretionary clauses</w:t>
      </w:r>
    </w:p>
    <w:p w:rsidR="00F9549A" w:rsidRDefault="00F9549A" w:rsidP="00F9549A">
      <w:pPr>
        <w:pStyle w:val="ListParagraph"/>
      </w:pPr>
      <w:r>
        <w:t>(1) Notwithstanding Article 3 paragraph 1 may decide to examine an application made by a third-country nationals or stateless persons in his application for international protection, even if he is not responsible for verifying compliance with the conditions laid down in this Regulation criteria each Member State.</w:t>
      </w:r>
    </w:p>
    <w:p w:rsidR="00F9549A" w:rsidRDefault="00F9549A" w:rsidP="00F9549A">
      <w:pPr>
        <w:pStyle w:val="ListParagraph"/>
      </w:pPr>
      <w:r>
        <w:t>The Member State which elects under this paragraph, to consider an application for international protection, thereby becomes the Member State responsible and assumes the obligations associated with that responsibility obligations. [...] "</w:t>
      </w:r>
    </w:p>
    <w:p w:rsidR="00F9549A" w:rsidRDefault="00F9549A" w:rsidP="00F9549A">
      <w:pPr>
        <w:pStyle w:val="ListParagraph"/>
      </w:pPr>
      <w:r>
        <w:t xml:space="preserve">2. § 5 Asylum Act 2005 (the 2005 Asylum Act), </w:t>
      </w:r>
      <w:proofErr w:type="spellStart"/>
      <w:r>
        <w:t>BGBl</w:t>
      </w:r>
      <w:proofErr w:type="spellEnd"/>
      <w:r>
        <w:t xml:space="preserve">. I </w:t>
      </w:r>
      <w:proofErr w:type="spellStart"/>
      <w:r>
        <w:t>Nr</w:t>
      </w:r>
      <w:proofErr w:type="spellEnd"/>
      <w:r>
        <w:t>. 100/2005 as amended</w:t>
      </w:r>
    </w:p>
    <w:p w:rsidR="00F9549A" w:rsidRDefault="00F9549A" w:rsidP="00F9549A">
      <w:pPr>
        <w:pStyle w:val="ListParagraph"/>
      </w:pPr>
      <w:r>
        <w:t xml:space="preserve">.. No 87/2012, </w:t>
      </w:r>
      <w:proofErr w:type="spellStart"/>
      <w:r>
        <w:t>BGBl</w:t>
      </w:r>
      <w:proofErr w:type="spellEnd"/>
      <w:r>
        <w:t xml:space="preserve"> I, reads:</w:t>
      </w:r>
    </w:p>
    <w:p w:rsidR="00F9549A" w:rsidRDefault="00F9549A" w:rsidP="00F9549A">
      <w:pPr>
        <w:pStyle w:val="ListParagraph"/>
      </w:pPr>
      <w:r>
        <w:t>"Jurisdiction of another State</w:t>
      </w:r>
    </w:p>
    <w:p w:rsidR="00F9549A" w:rsidRDefault="00F9549A" w:rsidP="00F9549A">
      <w:pPr>
        <w:pStyle w:val="ListParagraph"/>
      </w:pPr>
      <w:r>
        <w:t xml:space="preserve">§ 5. (1) A not in accordance with §§ 4 or 4a of completed application for international protection is rejected as inadmissible if another state is regulation examination of the asylum application or the application responsible for international protection contractually or on the basis of Dublin. With the rejection decision is also to determine which state is responsible. A rejection of the application shall be waived if 2 BFAVG is determined in the context of an examination of § 9 para. That associated with the rejection arrangement for out of the country </w:t>
      </w:r>
      <w:proofErr w:type="spellStart"/>
      <w:r>
        <w:t>Brin</w:t>
      </w:r>
      <w:proofErr w:type="spellEnd"/>
      <w:r>
        <w:t xml:space="preserve"> narrowing to a violation of Art. 8 would lead ECHR.</w:t>
      </w:r>
    </w:p>
    <w:p w:rsidR="00F9549A" w:rsidRDefault="00F9549A" w:rsidP="00F9549A">
      <w:pPr>
        <w:pStyle w:val="ListParagraph"/>
      </w:pPr>
      <w:r>
        <w:t>(2)</w:t>
      </w:r>
    </w:p>
    <w:p w:rsidR="00F9549A" w:rsidRDefault="00F9549A" w:rsidP="00F9549A">
      <w:pPr>
        <w:pStyle w:val="ListParagraph"/>
      </w:pPr>
      <w:proofErr w:type="gramStart"/>
      <w:r>
        <w:t>According to para.</w:t>
      </w:r>
      <w:proofErr w:type="gramEnd"/>
      <w:r>
        <w:t xml:space="preserve"> 1 is also to act if another state or contractually due to the Dublin Regulation has jurisdiction to examine which country is responsible for international protection for the examination of the asylum application or the application.</w:t>
      </w:r>
    </w:p>
    <w:p w:rsidR="00F9549A" w:rsidRDefault="00F9549A" w:rsidP="00F9549A">
      <w:pPr>
        <w:pStyle w:val="ListParagraph"/>
      </w:pPr>
      <w:r>
        <w:t>(3)</w:t>
      </w:r>
    </w:p>
    <w:p w:rsidR="00F9549A" w:rsidRDefault="00F9549A" w:rsidP="00F9549A">
      <w:pPr>
        <w:pStyle w:val="ListParagraph"/>
      </w:pPr>
      <w:r>
        <w:t xml:space="preserve">Unless there are special reasons, which are located in the person of the asylum seeker, be furnished or the Federal Office or the Federal Administrative Court are obviously in </w:t>
      </w:r>
      <w:proofErr w:type="spellStart"/>
      <w:r>
        <w:t>favor</w:t>
      </w:r>
      <w:proofErr w:type="spellEnd"/>
      <w:r>
        <w:t xml:space="preserve"> of </w:t>
      </w:r>
      <w:r>
        <w:lastRenderedPageBreak/>
        <w:t xml:space="preserve">the real risk of the lack of protection from persecution, it can be assumed that the asylum seeker in a State under paragraph place. </w:t>
      </w:r>
      <w:proofErr w:type="gramStart"/>
      <w:r>
        <w:t>1 protection from persecution.</w:t>
      </w:r>
      <w:proofErr w:type="gramEnd"/>
      <w:r>
        <w:t xml:space="preserve"> "</w:t>
      </w:r>
    </w:p>
    <w:p w:rsidR="00F9549A" w:rsidRDefault="00F9549A" w:rsidP="00F9549A">
      <w:pPr>
        <w:pStyle w:val="ListParagraph"/>
      </w:pPr>
    </w:p>
    <w:p w:rsidR="00F9549A" w:rsidRDefault="00F9549A" w:rsidP="00F9549A">
      <w:pPr>
        <w:pStyle w:val="ListParagraph"/>
      </w:pPr>
      <w:r>
        <w:t>Considerations:</w:t>
      </w:r>
    </w:p>
    <w:p w:rsidR="00F9549A" w:rsidRDefault="00F9549A" w:rsidP="00F9549A">
      <w:pPr>
        <w:pStyle w:val="ListParagraph"/>
      </w:pPr>
      <w:r>
        <w:t>1.</w:t>
      </w:r>
    </w:p>
    <w:p w:rsidR="00F9549A" w:rsidRDefault="00F9549A" w:rsidP="00F9549A">
      <w:pPr>
        <w:pStyle w:val="ListParagraph"/>
      </w:pPr>
      <w:r>
        <w:t>The revision is justified and permitted in relation to the legal issues raised by her.</w:t>
      </w:r>
    </w:p>
    <w:p w:rsidR="00F9549A" w:rsidRDefault="00F9549A" w:rsidP="00F9549A">
      <w:pPr>
        <w:pStyle w:val="ListParagraph"/>
      </w:pPr>
      <w:r>
        <w:t>. 2</w:t>
      </w:r>
    </w:p>
    <w:p w:rsidR="00F9549A" w:rsidRDefault="00F9549A" w:rsidP="00F9549A">
      <w:pPr>
        <w:pStyle w:val="ListParagraph"/>
      </w:pPr>
      <w:r>
        <w:t xml:space="preserve">The Higher Administrative Court recognizes consistently held and in accordance with the Constitutional Court that the fundamental rights compliant interpretation of the 2005 Asylum Act makes a consideration of the in Austria constitutional standing of the ECHR is necessary. The asylum authorities must therefore make decisions in accordance with § 5 of the Asylum Act of 2005, Art. </w:t>
      </w:r>
      <w:proofErr w:type="gramStart"/>
      <w:r>
        <w:t>3 of the ECHR into account and exercise the foreseen in the Dublin System Self Subrogation event of an imminent breach of this provision.</w:t>
      </w:r>
      <w:proofErr w:type="gramEnd"/>
    </w:p>
    <w:p w:rsidR="00F9549A" w:rsidRDefault="00F9549A" w:rsidP="00F9549A">
      <w:pPr>
        <w:pStyle w:val="ListParagraph"/>
      </w:pPr>
      <w:proofErr w:type="gramStart"/>
      <w:r>
        <w:t>With § 5 para.</w:t>
      </w:r>
      <w:proofErr w:type="gramEnd"/>
      <w:r>
        <w:t xml:space="preserve"> 3 of the Asylum Act 2005 created a legal "rule of evidence", which basically does not do it with regard to the normative ascertainment made by the Council of the European Union is necessary, the security of the asylum seeker being 'persecuted' in accordance with the Dublin system competent Member State to cast doubt on its own motion. However, the order established safety guess is below described in more detail conditions refutable (cf</w:t>
      </w:r>
      <w:proofErr w:type="gramStart"/>
      <w:r>
        <w:t>..</w:t>
      </w:r>
      <w:proofErr w:type="gramEnd"/>
      <w:r>
        <w:t xml:space="preserve"> </w:t>
      </w:r>
      <w:proofErr w:type="spellStart"/>
      <w:r>
        <w:t>VwGH</w:t>
      </w:r>
      <w:proofErr w:type="spellEnd"/>
      <w:r>
        <w:t xml:space="preserve"> of 23 January 2007, 2006/01/0949 and this cognition following about </w:t>
      </w:r>
      <w:proofErr w:type="spellStart"/>
      <w:r>
        <w:t>VwGH</w:t>
      </w:r>
      <w:proofErr w:type="spellEnd"/>
      <w:r>
        <w:t xml:space="preserve"> of 12 December 2007, 2006/19/1022, from</w:t>
      </w:r>
    </w:p>
    <w:p w:rsidR="00F9549A" w:rsidRDefault="00F9549A" w:rsidP="00F9549A">
      <w:pPr>
        <w:pStyle w:val="ListParagraph"/>
      </w:pPr>
      <w:r>
        <w:t>May 26th 2009, 2006/20/0237, on 10 December 2009, 2008/19/0809, from</w:t>
      </w:r>
    </w:p>
    <w:p w:rsidR="00F9549A" w:rsidRDefault="00F9549A" w:rsidP="00F9549A">
      <w:pPr>
        <w:pStyle w:val="ListParagraph"/>
      </w:pPr>
      <w:r>
        <w:t>May 19, 2010, 2008/23/0413, June 21, 2010, 2008/19/0163, etc.).</w:t>
      </w:r>
    </w:p>
    <w:p w:rsidR="00F9549A" w:rsidRDefault="00F9549A" w:rsidP="00F9549A">
      <w:pPr>
        <w:pStyle w:val="ListParagraph"/>
      </w:pPr>
      <w:r>
        <w:t>Specifically, the Higher Administrative Court in the cited judgment of</w:t>
      </w:r>
    </w:p>
    <w:p w:rsidR="00F9549A" w:rsidRDefault="00F9549A" w:rsidP="00F9549A">
      <w:pPr>
        <w:pStyle w:val="ListParagraph"/>
      </w:pPr>
      <w:proofErr w:type="gramStart"/>
      <w:r>
        <w:t>23 January 2007, 2006/01/0949, the presumption of safety in accordance with § 5 para.</w:t>
      </w:r>
      <w:proofErr w:type="gramEnd"/>
      <w:r>
        <w:t xml:space="preserve"> 3</w:t>
      </w:r>
    </w:p>
    <w:p w:rsidR="00F9549A" w:rsidRDefault="00F9549A" w:rsidP="00F9549A">
      <w:pPr>
        <w:pStyle w:val="ListParagraph"/>
      </w:pPr>
      <w:r>
        <w:t>2005 Asylum Act features pronounced:</w:t>
      </w:r>
    </w:p>
    <w:p w:rsidR="00F9549A" w:rsidRDefault="00F9549A" w:rsidP="00F9549A">
      <w:pPr>
        <w:pStyle w:val="ListParagraph"/>
      </w:pPr>
      <w:r>
        <w:t xml:space="preserve">"[D] </w:t>
      </w:r>
      <w:proofErr w:type="spellStart"/>
      <w:proofErr w:type="gramStart"/>
      <w:r>
        <w:t>em</w:t>
      </w:r>
      <w:proofErr w:type="spellEnd"/>
      <w:proofErr w:type="gramEnd"/>
      <w:r>
        <w:t xml:space="preserve"> legislature [it was] therefore, with § 5 para. 3 of the Asylum Act in 2005 to create a 'rule of evidence', which basically does not do it with regard to the normative ascertainment made by the Council of the European Union is necessary, the security of the asylum seeker before, persecution 'in the Member State responsible under the Dublin Regulation (especially meant in the sense of respect for the principles of </w:t>
      </w:r>
      <w:proofErr w:type="spellStart"/>
      <w:r>
        <w:t>NonRefoulements</w:t>
      </w:r>
      <w:proofErr w:type="spellEnd"/>
      <w:r>
        <w:t xml:space="preserve"> by that State) on its own initiative to draw because in doubt. The thus established safety guess is, however, refuted if special reasons in the person the asylum seeker are located,</w:t>
      </w:r>
    </w:p>
    <w:p w:rsidR="00F9549A" w:rsidRDefault="00F9549A" w:rsidP="00F9549A">
      <w:pPr>
        <w:pStyle w:val="ListParagraph"/>
      </w:pPr>
    </w:p>
    <w:p w:rsidR="00F9549A" w:rsidRDefault="00F9549A" w:rsidP="00F9549A">
      <w:pPr>
        <w:pStyle w:val="ListParagraph"/>
      </w:pPr>
      <w:proofErr w:type="gramStart"/>
      <w:r>
        <w:t>credible</w:t>
      </w:r>
      <w:proofErr w:type="gramEnd"/>
    </w:p>
    <w:p w:rsidR="00F9549A" w:rsidRDefault="00F9549A" w:rsidP="00F9549A">
      <w:pPr>
        <w:pStyle w:val="ListParagraph"/>
      </w:pPr>
      <w:proofErr w:type="gramStart"/>
      <w:r>
        <w:t>be</w:t>
      </w:r>
      <w:proofErr w:type="gramEnd"/>
      <w:r>
        <w:t xml:space="preserve"> made or at the authority are clearly in </w:t>
      </w:r>
      <w:proofErr w:type="spellStart"/>
      <w:r>
        <w:t>favor</w:t>
      </w:r>
      <w:proofErr w:type="spellEnd"/>
      <w:r>
        <w:t xml:space="preserve"> of the real risk of the lack of protection from persecution in that Member State.</w:t>
      </w:r>
    </w:p>
    <w:p w:rsidR="00F9549A" w:rsidRDefault="00F9549A" w:rsidP="00F9549A">
      <w:pPr>
        <w:pStyle w:val="ListParagraph"/>
      </w:pPr>
      <w:r>
        <w:t xml:space="preserve">The phrase 'in the person of the asylum seeker preferred special reasons' is like its very wording, according to § 4 para. 2 of the Asylum Act (' Unless an exception there are particular, located in the person of the asylum seeker circumstances for a contrary assumption is safe third country in Liechtenstein and Switzerland, where in any case '). At this latter provision, the Constitutional Court in the realization of 15 October 2004, G 237/03 has, inter alia, (Point III.1.6.1 of the reasons), executed the scheme should not be interpreted restrictively and covers all circumstances which affect the particular situation of each asylum seeker, thus also those that caused by the change in the legal situation or the authorities practice become. The Administrative Court is the absence of evidence to the </w:t>
      </w:r>
      <w:r>
        <w:lastRenderedPageBreak/>
        <w:t xml:space="preserve">contrary in the materials for the 2005 Asylum Act assumes that this interpretation is also relevant to § 5 para. </w:t>
      </w:r>
      <w:proofErr w:type="gramStart"/>
      <w:r>
        <w:t>3 of the Asylum Act of 2005.</w:t>
      </w:r>
      <w:proofErr w:type="gramEnd"/>
    </w:p>
    <w:p w:rsidR="00F9549A" w:rsidRDefault="00F9549A" w:rsidP="00F9549A">
      <w:pPr>
        <w:pStyle w:val="ListParagraph"/>
      </w:pPr>
      <w:r>
        <w:t xml:space="preserve">As regards the question of 'burden of proof', as is anticipated to clarify that if there is 'obvious' reasons (the concept of 'obviousness' see. § 45 Abs. 1 AVG and its judgment given rulings, for example, cited in Walter / </w:t>
      </w:r>
      <w:proofErr w:type="spellStart"/>
      <w:r>
        <w:t>Thienel</w:t>
      </w:r>
      <w:proofErr w:type="spellEnd"/>
      <w:r>
        <w:t>, Administrative Procedure Acts I2 (1998), E 27 to § 45 AVG) a participation of the asylum seeker to rebut the in § 5 para. 3 the 2005 Asylum Act implicitly established presumption is not required.</w:t>
      </w:r>
    </w:p>
    <w:p w:rsidR="00F9549A" w:rsidRDefault="00F9549A" w:rsidP="00F9549A">
      <w:pPr>
        <w:pStyle w:val="ListParagraph"/>
      </w:pPr>
      <w:r>
        <w:t xml:space="preserve">Besides, it is but the asylum, there are special reasons in </w:t>
      </w:r>
      <w:proofErr w:type="spellStart"/>
      <w:r>
        <w:t>favor</w:t>
      </w:r>
      <w:proofErr w:type="spellEnd"/>
      <w:r>
        <w:t xml:space="preserve"> of the real danger of a lack of tracking protection in the competent Member State to put forward and on which it relies. For this it is necessary that the asylum reimbursed a sufficiently concrete argument why the shipment in the Member State responsible just for him the real danger of a lack of tracking protection, in particular a breach of Art. 3 of the </w:t>
      </w:r>
      <w:proofErr w:type="gramStart"/>
      <w:r>
        <w:t>ECHR,</w:t>
      </w:r>
      <w:proofErr w:type="gramEnd"/>
      <w:r>
        <w:t xml:space="preserve"> could lead to, and he asylum authorities convinced that the alleged facts (at least) is probable. It goes without saying that when assessing whether the required, prima facie 'has succeeded, the special situation of asylum seekers, often no way of </w:t>
      </w:r>
      <w:proofErr w:type="spellStart"/>
      <w:r>
        <w:t>Beischaffung</w:t>
      </w:r>
      <w:proofErr w:type="spellEnd"/>
      <w:r>
        <w:t xml:space="preserve"> supported by evidence (cf</w:t>
      </w:r>
      <w:proofErr w:type="gramStart"/>
      <w:r>
        <w:t>..</w:t>
      </w:r>
      <w:proofErr w:type="gramEnd"/>
      <w:r>
        <w:t xml:space="preserve"> Also item III.2.4. Of the decision in already quoted of the Constitutional Court of 15 October 2004), account must be taken (in this sense </w:t>
      </w:r>
      <w:proofErr w:type="spellStart"/>
      <w:r>
        <w:t>Feßl</w:t>
      </w:r>
      <w:proofErr w:type="spellEnd"/>
      <w:r>
        <w:t xml:space="preserve"> / </w:t>
      </w:r>
      <w:proofErr w:type="spellStart"/>
      <w:r>
        <w:t>Holzschuster</w:t>
      </w:r>
      <w:proofErr w:type="spellEnd"/>
      <w:r>
        <w:t>, Asylum Act 2005, 226).</w:t>
      </w:r>
    </w:p>
    <w:p w:rsidR="00F9549A" w:rsidRDefault="00F9549A" w:rsidP="00F9549A">
      <w:pPr>
        <w:pStyle w:val="ListParagraph"/>
      </w:pPr>
      <w:r>
        <w:t>Does the asylum made the above-mentioned specific reasons believable that the § 5 para. 3 of the Asylum Act has been refuted in 2005 immanent presumption that given in the competent Member State safety from persecution. In this case, the asylum authorities are required, any required additional surveys (also) of its own motion to carry out to the (required under the jurisprudence of the ECtHR and the courts of public law) forecast, the asylum seeker will in transfer to the competent Member State of the real</w:t>
      </w:r>
    </w:p>
    <w:p w:rsidR="00F9549A" w:rsidRDefault="00F9549A" w:rsidP="00F9549A">
      <w:pPr>
        <w:pStyle w:val="ListParagraph"/>
      </w:pPr>
    </w:p>
    <w:p w:rsidR="00F9549A" w:rsidRDefault="00F9549A" w:rsidP="00F9549A">
      <w:pPr>
        <w:pStyle w:val="ListParagraph"/>
      </w:pPr>
      <w:proofErr w:type="gramStart"/>
      <w:r>
        <w:t>danger</w:t>
      </w:r>
      <w:proofErr w:type="gramEnd"/>
    </w:p>
    <w:p w:rsidR="00F9549A" w:rsidRDefault="00F9549A" w:rsidP="00F9549A">
      <w:pPr>
        <w:pStyle w:val="ListParagraph"/>
      </w:pPr>
      <w:proofErr w:type="gramStart"/>
      <w:r>
        <w:t>to</w:t>
      </w:r>
      <w:proofErr w:type="gramEnd"/>
      <w:r>
        <w:t xml:space="preserve"> be exposed ('real risk') of the Art. 3 of the ECHR contradictory </w:t>
      </w:r>
      <w:proofErr w:type="gramStart"/>
      <w:r>
        <w:t>treatment,</w:t>
      </w:r>
      <w:proofErr w:type="gramEnd"/>
      <w:r>
        <w:t xml:space="preserve"> can create. "</w:t>
      </w:r>
    </w:p>
    <w:p w:rsidR="00F9549A" w:rsidRDefault="00F9549A" w:rsidP="00F9549A">
      <w:pPr>
        <w:pStyle w:val="ListParagraph"/>
      </w:pPr>
      <w:r>
        <w:t>. 3</w:t>
      </w:r>
    </w:p>
    <w:p w:rsidR="00F9549A" w:rsidRDefault="00F9549A" w:rsidP="00F9549A">
      <w:pPr>
        <w:pStyle w:val="ListParagraph"/>
      </w:pPr>
      <w:r>
        <w:t xml:space="preserve">The Court of Justice of the European Union (ECJ) has stated in its case law that the Common European Asylum System was designed in a context which authorizes the assumption that all the Member States concerned respect fundamental rights. </w:t>
      </w:r>
      <w:proofErr w:type="gramStart"/>
      <w:r>
        <w:t>Accordingly, the presumption that the treatment of asylum seekers in each Member State of the European Union in accordance with the requirements of the Charter of Fundamental Rights of the European Union (GRC) and with the Geneva Convention and the ECHR stand applies.</w:t>
      </w:r>
      <w:proofErr w:type="gramEnd"/>
      <w:r>
        <w:t xml:space="preserve"> However, it </w:t>
      </w:r>
      <w:proofErr w:type="spellStart"/>
      <w:r>
        <w:t>can not</w:t>
      </w:r>
      <w:proofErr w:type="spellEnd"/>
      <w:r>
        <w:t xml:space="preserve"> be ruled out that in practice, this system run into major functional failure in a particular Member State, so that a serious risk that asylum seekers are treated in a transfer to that Member State in a way that is incompatible with their fundamental rights. If would be reason to fear serious that the asylum procedure and reception conditions for asylum seekers in the Member State responsible had systemic flaws that inhuman or degrading treatment of surrendered to that Member State asylum seekers within the meaning of Art. 4 GRC implied, as would be the transfer of this provision incompatible (cf</w:t>
      </w:r>
      <w:proofErr w:type="gramStart"/>
      <w:r>
        <w:t>..</w:t>
      </w:r>
      <w:proofErr w:type="gramEnd"/>
      <w:r>
        <w:t xml:space="preserve"> ECJ of 21 December 2011 NS inter alia, C411 / 10, C493 / 10, and it Referring Court of 14 November 2013 </w:t>
      </w:r>
      <w:proofErr w:type="spellStart"/>
      <w:r>
        <w:t>Puid</w:t>
      </w:r>
      <w:proofErr w:type="spellEnd"/>
      <w:r>
        <w:t xml:space="preserve">, C4 / 11, and December 10, 2013, </w:t>
      </w:r>
      <w:proofErr w:type="spellStart"/>
      <w:r>
        <w:t>Abdullahi</w:t>
      </w:r>
      <w:proofErr w:type="spellEnd"/>
      <w:r>
        <w:t>, C394 / 12).</w:t>
      </w:r>
    </w:p>
    <w:p w:rsidR="00F9549A" w:rsidRDefault="00F9549A" w:rsidP="00F9549A">
      <w:pPr>
        <w:pStyle w:val="ListParagraph"/>
      </w:pPr>
      <w:r>
        <w:t>. 4</w:t>
      </w:r>
    </w:p>
    <w:p w:rsidR="00F9549A" w:rsidRDefault="00F9549A" w:rsidP="00F9549A">
      <w:pPr>
        <w:pStyle w:val="ListParagraph"/>
      </w:pPr>
      <w:r>
        <w:t xml:space="preserve">Art. </w:t>
      </w:r>
      <w:proofErr w:type="gramStart"/>
      <w:r>
        <w:t xml:space="preserve">3 2 second sentence Dublin </w:t>
      </w:r>
      <w:proofErr w:type="spellStart"/>
      <w:r>
        <w:t>IIIVerordnung</w:t>
      </w:r>
      <w:proofErr w:type="spellEnd"/>
      <w:r>
        <w:t xml:space="preserve"> para.</w:t>
      </w:r>
      <w:proofErr w:type="gramEnd"/>
      <w:r>
        <w:t xml:space="preserve"> Accordingly contains a compared to Dublin </w:t>
      </w:r>
      <w:proofErr w:type="spellStart"/>
      <w:r>
        <w:t>IIVerordnung</w:t>
      </w:r>
      <w:proofErr w:type="spellEnd"/>
      <w:r>
        <w:t xml:space="preserve"> new rules for cases in which speak substantial grounds for believing </w:t>
      </w:r>
      <w:r>
        <w:lastRenderedPageBreak/>
        <w:t xml:space="preserve">that the asylum procedure and reception conditions for applicants in the first as responsible given Member State have systemic weaknesses, involving the risk of inhuman or degrading treatment within the meaning of Art. </w:t>
      </w:r>
      <w:proofErr w:type="gramStart"/>
      <w:r>
        <w:t>4 GRC with it.</w:t>
      </w:r>
      <w:proofErr w:type="gramEnd"/>
      <w:r>
        <w:t xml:space="preserve"> In this case, the jurisdiction of the Member State examining has continue examining the measures provided for in Chapter III of the Dublin </w:t>
      </w:r>
      <w:proofErr w:type="spellStart"/>
      <w:r>
        <w:t>IIIVerordnung</w:t>
      </w:r>
      <w:proofErr w:type="spellEnd"/>
      <w:r>
        <w:t xml:space="preserve"> filters</w:t>
      </w:r>
    </w:p>
    <w:p w:rsidR="00F9549A" w:rsidRDefault="00F9549A" w:rsidP="00F9549A">
      <w:pPr>
        <w:pStyle w:val="ListParagraph"/>
      </w:pPr>
    </w:p>
    <w:p w:rsidR="00F9549A" w:rsidRDefault="00F9549A" w:rsidP="00F9549A">
      <w:pPr>
        <w:pStyle w:val="ListParagraph"/>
      </w:pPr>
      <w:proofErr w:type="gramStart"/>
      <w:r>
        <w:t>determine</w:t>
      </w:r>
      <w:proofErr w:type="gramEnd"/>
    </w:p>
    <w:p w:rsidR="00F9549A" w:rsidRDefault="00F9549A" w:rsidP="00F9549A">
      <w:pPr>
        <w:pStyle w:val="ListParagraph"/>
      </w:pPr>
      <w:proofErr w:type="gramStart"/>
      <w:r>
        <w:t>if</w:t>
      </w:r>
      <w:proofErr w:type="gramEnd"/>
      <w:r>
        <w:t xml:space="preserve"> another Member State may be designated as responsible. </w:t>
      </w:r>
      <w:proofErr w:type="spellStart"/>
      <w:r>
        <w:t>Can not</w:t>
      </w:r>
      <w:proofErr w:type="spellEnd"/>
      <w:r>
        <w:t xml:space="preserve"> be made in a rendition of such a determined Member State, the Member State examining the jurisdiction is itself responsible.</w:t>
      </w:r>
    </w:p>
    <w:p w:rsidR="00F9549A" w:rsidRDefault="00F9549A" w:rsidP="00F9549A">
      <w:pPr>
        <w:pStyle w:val="ListParagraph"/>
      </w:pPr>
      <w:r>
        <w:t xml:space="preserve">In addition, Art. </w:t>
      </w:r>
      <w:proofErr w:type="gramStart"/>
      <w:r>
        <w:t>17 para.</w:t>
      </w:r>
      <w:proofErr w:type="gramEnd"/>
      <w:r>
        <w:t xml:space="preserve"> </w:t>
      </w:r>
      <w:proofErr w:type="gramStart"/>
      <w:r>
        <w:t xml:space="preserve">1 Dublin </w:t>
      </w:r>
      <w:proofErr w:type="spellStart"/>
      <w:r>
        <w:t>IIIVerordnung</w:t>
      </w:r>
      <w:proofErr w:type="spellEnd"/>
      <w:r>
        <w:t xml:space="preserve"> the possibility of self-occurrence of a Member State, even if he is not responsible for examining the criteria of the Dublin </w:t>
      </w:r>
      <w:proofErr w:type="spellStart"/>
      <w:r>
        <w:t>IIIVerordnung</w:t>
      </w:r>
      <w:proofErr w:type="spellEnd"/>
      <w:r>
        <w:t>.</w:t>
      </w:r>
      <w:proofErr w:type="gramEnd"/>
    </w:p>
    <w:p w:rsidR="00F9549A" w:rsidRDefault="00F9549A" w:rsidP="00F9549A">
      <w:pPr>
        <w:pStyle w:val="ListParagraph"/>
      </w:pPr>
      <w:r>
        <w:t xml:space="preserve">5. In the wake of the relevant findings of the ECJ has been reported in the literature (see, for example </w:t>
      </w:r>
      <w:proofErr w:type="spellStart"/>
      <w:r>
        <w:t>Hailbronner</w:t>
      </w:r>
      <w:proofErr w:type="spellEnd"/>
      <w:r>
        <w:t xml:space="preserve"> / </w:t>
      </w:r>
      <w:proofErr w:type="spellStart"/>
      <w:r>
        <w:t>Thym</w:t>
      </w:r>
      <w:proofErr w:type="spellEnd"/>
      <w:r>
        <w:t xml:space="preserve">, confidence in the European asylum system, </w:t>
      </w:r>
      <w:proofErr w:type="spellStart"/>
      <w:r>
        <w:t>NVwZ</w:t>
      </w:r>
      <w:proofErr w:type="spellEnd"/>
      <w:r>
        <w:t xml:space="preserve"> 2012 406 </w:t>
      </w:r>
      <w:proofErr w:type="spellStart"/>
      <w:r>
        <w:t>ff</w:t>
      </w:r>
      <w:proofErr w:type="spellEnd"/>
      <w:proofErr w:type="gramStart"/>
      <w:r>
        <w:t>;.</w:t>
      </w:r>
      <w:proofErr w:type="gramEnd"/>
      <w:r>
        <w:t xml:space="preserve"> Marx, solidarity rights require European Asylum System, </w:t>
      </w:r>
      <w:proofErr w:type="spellStart"/>
      <w:r>
        <w:t>NVwZ</w:t>
      </w:r>
      <w:proofErr w:type="spellEnd"/>
      <w:r>
        <w:t xml:space="preserve"> 2012 409 </w:t>
      </w:r>
      <w:proofErr w:type="spellStart"/>
      <w:r>
        <w:t>ff</w:t>
      </w:r>
      <w:proofErr w:type="spellEnd"/>
      <w:r>
        <w:t xml:space="preserve">; Bank / </w:t>
      </w:r>
      <w:proofErr w:type="spellStart"/>
      <w:r>
        <w:t>Hruschka</w:t>
      </w:r>
      <w:proofErr w:type="spellEnd"/>
      <w:r>
        <w:t xml:space="preserve">, The </w:t>
      </w:r>
      <w:proofErr w:type="spellStart"/>
      <w:r>
        <w:t>EuGHEntscheidung</w:t>
      </w:r>
      <w:proofErr w:type="spellEnd"/>
      <w:r>
        <w:t xml:space="preserve"> to transfers to Greece and its impact on Dublin procedure (not only) in Germany, ZAR 2012, 182 </w:t>
      </w:r>
      <w:proofErr w:type="spellStart"/>
      <w:r>
        <w:t>ff</w:t>
      </w:r>
      <w:proofErr w:type="spellEnd"/>
      <w:r>
        <w:t xml:space="preserve">; </w:t>
      </w:r>
      <w:proofErr w:type="spellStart"/>
      <w:r>
        <w:t>Thym</w:t>
      </w:r>
      <w:proofErr w:type="spellEnd"/>
      <w:r>
        <w:t xml:space="preserve">, admissibility of Dublin transfers to Italy, ZAR 2013, 331 </w:t>
      </w:r>
      <w:proofErr w:type="spellStart"/>
      <w:r>
        <w:t>ff</w:t>
      </w:r>
      <w:proofErr w:type="spellEnd"/>
      <w:r>
        <w:t xml:space="preserve">; </w:t>
      </w:r>
      <w:proofErr w:type="spellStart"/>
      <w:r>
        <w:t>Lübbe</w:t>
      </w:r>
      <w:proofErr w:type="spellEnd"/>
      <w:r>
        <w:t xml:space="preserve">, "Systemic deficiencies" in Dublin procedures, ZAR 2014 105 </w:t>
      </w:r>
      <w:proofErr w:type="spellStart"/>
      <w:r>
        <w:t>ff</w:t>
      </w:r>
      <w:proofErr w:type="spellEnd"/>
      <w:r>
        <w:t xml:space="preserve">; Bergmann, the Dublin asylum system, ZAR 2015, 81 </w:t>
      </w:r>
      <w:proofErr w:type="spellStart"/>
      <w:r>
        <w:t>ff</w:t>
      </w:r>
      <w:proofErr w:type="spellEnd"/>
      <w:r>
        <w:t>) and the national supreme court case law in the Member States (see for example the judgment of the Supreme Court of the United Kingdom of 19 February 2014 R vs. Secretary of State for the Home Department. [2014] UKSC 12, and the decisions of the German Federal Administrative Court of 19 March 2014, 10 B 6.14 on June 6, 2014 10 35.14 B, and of 14 July 2014, 1 B 9:14) deals with the question of whether there next the issues raised by the ECJ imminent infringements of fundamental rights because of "systemic deficiencies" in the destination country also might be cases where a threat of violation of Art. 4 GRC (or Art. 3 ECHR) would be irrelevant in rendition under the Dublin system.</w:t>
      </w:r>
    </w:p>
    <w:p w:rsidR="00F9549A" w:rsidRDefault="00F9549A" w:rsidP="00DE400F">
      <w:pPr>
        <w:pStyle w:val="ListParagraph"/>
      </w:pPr>
      <w:r>
        <w:t>The Supreme Court of the United Kingdom commented in its above-cited judgment, such a consequence could not be drawn from the judgments of the ECJ. The transfer of a person from one Member State to another is rather prohibited where it has been established that the person there the actual risk ("real risk") a standing contrary to Art. 3 of the ECH</w:t>
      </w:r>
      <w:r w:rsidR="00DE400F">
        <w:t xml:space="preserve">R </w:t>
      </w:r>
      <w:r>
        <w:t>Treatment</w:t>
      </w:r>
    </w:p>
    <w:p w:rsidR="00F9549A" w:rsidRDefault="00F9549A" w:rsidP="00F9549A">
      <w:pPr>
        <w:pStyle w:val="ListParagraph"/>
      </w:pPr>
      <w:proofErr w:type="gramStart"/>
      <w:r>
        <w:t>is</w:t>
      </w:r>
      <w:proofErr w:type="gramEnd"/>
      <w:r>
        <w:t xml:space="preserve"> exposed (see, in particular </w:t>
      </w:r>
      <w:proofErr w:type="spellStart"/>
      <w:r>
        <w:t>CNo</w:t>
      </w:r>
      <w:proofErr w:type="spellEnd"/>
      <w:r>
        <w:t xml:space="preserve"> 42 and 58 of this judgment;.. in the same sense as Marx, ibid, 412; Bank / </w:t>
      </w:r>
      <w:proofErr w:type="spellStart"/>
      <w:r>
        <w:t>Hruschka</w:t>
      </w:r>
      <w:proofErr w:type="spellEnd"/>
      <w:r>
        <w:t xml:space="preserve">, supra, 186; </w:t>
      </w:r>
      <w:proofErr w:type="spellStart"/>
      <w:r>
        <w:t>Luebbe</w:t>
      </w:r>
      <w:proofErr w:type="spellEnd"/>
      <w:r>
        <w:t>, ibid, 110).</w:t>
      </w:r>
    </w:p>
    <w:p w:rsidR="00F9549A" w:rsidRDefault="00F9549A" w:rsidP="00F9549A">
      <w:pPr>
        <w:pStyle w:val="ListParagraph"/>
      </w:pPr>
      <w:r>
        <w:t xml:space="preserve">The European Court of Human Rights (ECHR) recently supported this view in its judgment of 4 November 2014 no. 29217/12, </w:t>
      </w:r>
      <w:proofErr w:type="spellStart"/>
      <w:r>
        <w:t>Tarakhel</w:t>
      </w:r>
      <w:proofErr w:type="spellEnd"/>
      <w:r>
        <w:t xml:space="preserve"> / Switzerland. He argued from his earlier judgment</w:t>
      </w:r>
    </w:p>
    <w:p w:rsidR="00F9549A" w:rsidRDefault="00F9549A" w:rsidP="00F9549A">
      <w:pPr>
        <w:pStyle w:val="ListParagraph"/>
      </w:pPr>
      <w:r>
        <w:t xml:space="preserve">21 January 2011, no. 30696/09, MSS / Belgium and Greece, it follows that the presumption of a participating State at Dublin system will respect the fundamental rights guaranteed by the ECHR, is not irrefutable. The ECJ decided that presumption, a Dublin State </w:t>
      </w:r>
      <w:proofErr w:type="spellStart"/>
      <w:r>
        <w:t>fulfills</w:t>
      </w:r>
      <w:proofErr w:type="spellEnd"/>
      <w:r>
        <w:t xml:space="preserve"> its obligations under Art. 4 </w:t>
      </w:r>
      <w:proofErr w:type="gramStart"/>
      <w:r>
        <w:t>GRC,</w:t>
      </w:r>
      <w:proofErr w:type="gramEnd"/>
      <w:r>
        <w:t xml:space="preserve"> had been refuted in systematic deficiencies of the asylum procedure and reception conditions for asylum seekers in the Member State responsible, to inhuman or degrading treatment within the meaning of Art. 4 GRC the above featured on the territory of that Member State asylum lead. In a transfer to the Dublin rules so can the </w:t>
      </w:r>
      <w:r>
        <w:lastRenderedPageBreak/>
        <w:t>presumption that the State party, if the receiving State, Art. 3 ECHR noted are effectively rebutted if substantial grounds for believing would put forward ("substantial grounds have been shown"), that the question person would run at a real risk transfer ("real risk"), to be treated contrary to this provision in the host country. The reason for the threat is irrelevant for the scope of the protection guaranteed by the ECHR and the Convention obligations of the transferring State. He absolve that State does not it, carefully and individually based to examine the situation of the person concerned on his person, and suspend all transfers, if the risk inhuman or degrading treatment was demonstrated (</w:t>
      </w:r>
      <w:proofErr w:type="spellStart"/>
      <w:r>
        <w:t>CNo</w:t>
      </w:r>
      <w:proofErr w:type="spellEnd"/>
      <w:r>
        <w:t>. 103 to 105). Case basis, the ECtHR reached to the conclusion that although the structure and general location of the reception conditions in the audited Member State (Italy), considered a transfer of asylum seekers does not preclude there. Nevertheless, based on the information before the Court existed serious doubts as to the absorption capacity and that there is the possibility that a significant number</w:t>
      </w:r>
    </w:p>
    <w:p w:rsidR="00F9549A" w:rsidRDefault="00F9549A" w:rsidP="00F9549A">
      <w:pPr>
        <w:pStyle w:val="ListParagraph"/>
      </w:pPr>
      <w:proofErr w:type="gramStart"/>
      <w:r>
        <w:t>rom</w:t>
      </w:r>
      <w:proofErr w:type="gramEnd"/>
    </w:p>
    <w:p w:rsidR="00F9549A" w:rsidRDefault="00F9549A" w:rsidP="00F9549A">
      <w:pPr>
        <w:pStyle w:val="ListParagraph"/>
      </w:pPr>
      <w:r>
        <w:t>Asylum seekers without accommodation were or could be housed in overcrowded accommodation (</w:t>
      </w:r>
      <w:proofErr w:type="spellStart"/>
      <w:r>
        <w:t>CNo</w:t>
      </w:r>
      <w:proofErr w:type="spellEnd"/>
      <w:r>
        <w:t xml:space="preserve">. 115). This resulted in the case decided in the context of the particular vulnerability of the complainant to the fact that the ECHR affirmed a violation of Art. </w:t>
      </w:r>
      <w:proofErr w:type="gramStart"/>
      <w:r>
        <w:t>3 of the ECHR by the transfer of the Dublin system.</w:t>
      </w:r>
      <w:proofErr w:type="gramEnd"/>
    </w:p>
    <w:p w:rsidR="00F9549A" w:rsidRDefault="00F9549A" w:rsidP="00F9549A">
      <w:pPr>
        <w:pStyle w:val="ListParagraph"/>
      </w:pPr>
      <w:r>
        <w:t xml:space="preserve">6. The Administrative Court thus taking account of the above, to conclude that its previous case-law (see. </w:t>
      </w:r>
      <w:proofErr w:type="gramStart"/>
      <w:r>
        <w:t>Point III.2.)</w:t>
      </w:r>
      <w:proofErr w:type="gramEnd"/>
      <w:r>
        <w:t xml:space="preserve"> </w:t>
      </w:r>
      <w:proofErr w:type="gramStart"/>
      <w:r>
        <w:t xml:space="preserve">Must be maintained also in the scope of the Dublin </w:t>
      </w:r>
      <w:proofErr w:type="spellStart"/>
      <w:r>
        <w:t>IIIVerordnung</w:t>
      </w:r>
      <w:proofErr w:type="spellEnd"/>
      <w:r>
        <w:t>.</w:t>
      </w:r>
      <w:proofErr w:type="gramEnd"/>
      <w:r>
        <w:t xml:space="preserve"> </w:t>
      </w:r>
      <w:proofErr w:type="gramStart"/>
      <w:r>
        <w:t>Accordingly, each of asylum advertising party (4 or Art.</w:t>
      </w:r>
      <w:proofErr w:type="gramEnd"/>
      <w:r>
        <w:t xml:space="preserve"> GRC) is in transfer to another Member State of the Dublin system with real risk ("real risk") threatened breach of Art. 3 ECHR perceive by the Austrian asylum authorities and leads to the inadmissibility of transfer to the destination country. Another way would be contrary to the absolute character through Art. 3 of the ECHR (or Art. 4 GRC) guaranteed protection and thus adopted by Austria (fundamental rights) commitments.</w:t>
      </w:r>
    </w:p>
    <w:p w:rsidR="00F9549A" w:rsidRDefault="00F9549A" w:rsidP="00F9549A">
      <w:pPr>
        <w:pStyle w:val="ListParagraph"/>
      </w:pPr>
      <w:r>
        <w:t>7. In the present case, this results in the following:</w:t>
      </w:r>
    </w:p>
    <w:p w:rsidR="00F9549A" w:rsidRDefault="00F9549A" w:rsidP="00F9549A">
      <w:pPr>
        <w:pStyle w:val="ListParagraph"/>
      </w:pPr>
      <w:r>
        <w:t xml:space="preserve">7.1. In its judgment of 3 July 2014 no. 71932/12, </w:t>
      </w:r>
      <w:proofErr w:type="spellStart"/>
      <w:r>
        <w:t>Mohammadi</w:t>
      </w:r>
      <w:proofErr w:type="spellEnd"/>
      <w:r>
        <w:t xml:space="preserve"> / Austria, the ECtHR denied a violation of Art. </w:t>
      </w:r>
      <w:proofErr w:type="gramStart"/>
      <w:r>
        <w:t>3 of the ECHR by transfer of a single young asylum seeker from the Austrian authorities to Hungary.</w:t>
      </w:r>
      <w:proofErr w:type="gramEnd"/>
      <w:r>
        <w:t xml:space="preserve"> Regardless identified gaps in the Hungarian prison system, the reports showed no systematic detention of asylum seekers in Hungary more and that there are statutory alternatives to imprisonment, which was limited in such cases with a maximum duration of six months. Prison conditions have improved under the then available report location. Even the UNHCR have, unlike as in the case of Greece not recommended </w:t>
      </w:r>
      <w:proofErr w:type="gramStart"/>
      <w:r>
        <w:t>to refrain</w:t>
      </w:r>
      <w:proofErr w:type="gramEnd"/>
      <w:r>
        <w:t xml:space="preserve"> from transfers to Hungary in Dublin procedures. On this basis, the ECtHR accepted that the affected asylum seekers at the time in transfer to</w:t>
      </w:r>
    </w:p>
    <w:p w:rsidR="00F9549A" w:rsidRDefault="00F9549A" w:rsidP="00F9549A">
      <w:pPr>
        <w:pStyle w:val="ListParagraph"/>
      </w:pPr>
    </w:p>
    <w:p w:rsidR="00F9549A" w:rsidRDefault="00F9549A" w:rsidP="00F9549A">
      <w:pPr>
        <w:pStyle w:val="ListParagraph"/>
      </w:pPr>
      <w:r>
        <w:t>Hungary</w:t>
      </w:r>
    </w:p>
    <w:p w:rsidR="00F9549A" w:rsidRDefault="00F9549A" w:rsidP="00F9549A">
      <w:pPr>
        <w:pStyle w:val="ListParagraph"/>
      </w:pPr>
      <w:proofErr w:type="gramStart"/>
      <w:r>
        <w:t>would</w:t>
      </w:r>
      <w:proofErr w:type="gramEnd"/>
      <w:r>
        <w:t xml:space="preserve"> be exposed to any actual and individual risk under the Dublin procedure, contrary to Art. </w:t>
      </w:r>
      <w:proofErr w:type="gramStart"/>
      <w:r>
        <w:t>3 of the ECHR to be treated.</w:t>
      </w:r>
      <w:proofErr w:type="gramEnd"/>
    </w:p>
    <w:p w:rsidR="00F9549A" w:rsidRDefault="00F9549A" w:rsidP="00F9549A">
      <w:pPr>
        <w:pStyle w:val="ListParagraph"/>
      </w:pPr>
      <w:r>
        <w:t xml:space="preserve">7.2. USE OF </w:t>
      </w:r>
      <w:proofErr w:type="spellStart"/>
      <w:r>
        <w:t>BVwG</w:t>
      </w:r>
      <w:proofErr w:type="spellEnd"/>
      <w:r>
        <w:t xml:space="preserve"> in its decision (also) makes reference to the judgment of the ECHR, (those giving judgment in July 2014 that is) is to clarify anticipate noted that thus only a certain situation (young single asylum) in relation to a particular time in respect has been judged a violation of Article in question. </w:t>
      </w:r>
      <w:proofErr w:type="gramStart"/>
      <w:r>
        <w:t>3 ECHR.</w:t>
      </w:r>
      <w:proofErr w:type="gramEnd"/>
      <w:r>
        <w:t xml:space="preserve"> To be able to use this ruling as evidence for the own review, the </w:t>
      </w:r>
      <w:proofErr w:type="spellStart"/>
      <w:r>
        <w:t>BVwG</w:t>
      </w:r>
      <w:proofErr w:type="spellEnd"/>
      <w:r>
        <w:t xml:space="preserve"> had to consider whether the present case, in circumstances excessive </w:t>
      </w:r>
      <w:r>
        <w:lastRenderedPageBreak/>
        <w:t xml:space="preserve">respects is similar to the cases decided by the ECHR case. This necessitated a discussion of the question whether the situation for "Dublin returnees" in Hungary has deteriorated since July 2014 so that asylum advertiser parties run the risk at a delivery to Hungary, contrary to Art. 3 of the ECHR (or Art. 4 GRC) treated to become. It was with several minor children to take, shall be based on the particular situation of a family wisely. Has the last-mentioned circumstance occurs as the ECtHR in the already cited judgment in Case. </w:t>
      </w:r>
      <w:proofErr w:type="spellStart"/>
      <w:r>
        <w:t>Tarakhel</w:t>
      </w:r>
      <w:proofErr w:type="spellEnd"/>
      <w:r>
        <w:t xml:space="preserve"> (ibid, </w:t>
      </w:r>
      <w:proofErr w:type="spellStart"/>
      <w:r>
        <w:t>CNo</w:t>
      </w:r>
      <w:proofErr w:type="spellEnd"/>
      <w:r>
        <w:t xml:space="preserve">. 119) explicitly highlighted because of the special needs and the extreme vulnerability of children to high importance. The revision campaigning parties is therefore agree that the </w:t>
      </w:r>
      <w:proofErr w:type="spellStart"/>
      <w:r>
        <w:t>Erstrevisionswerberin</w:t>
      </w:r>
      <w:proofErr w:type="spellEnd"/>
      <w:r>
        <w:t xml:space="preserve"> is particularly vulnerable to be regarded as single parents with minor children, and as part of the group of (particularly) vulnerable persons; the alleged diseases like this vulnerability intensify, but reach to be as stressed for clarification, considered not the severity, to establish a particular vulnerability (see. Art. 21 of Directive 2013/33 / EU of the European Parliament and of the Council of 26 June 2013).</w:t>
      </w:r>
    </w:p>
    <w:p w:rsidR="00F9549A" w:rsidRDefault="00F9549A" w:rsidP="00F9549A">
      <w:pPr>
        <w:pStyle w:val="ListParagraph"/>
      </w:pPr>
      <w:r>
        <w:t xml:space="preserve">7.3. The audit alleges, among other things, the </w:t>
      </w:r>
      <w:proofErr w:type="spellStart"/>
      <w:r>
        <w:t>BVwG</w:t>
      </w:r>
      <w:proofErr w:type="spellEnd"/>
      <w:r>
        <w:t xml:space="preserve"> did not correctly assess the experiences of audit campaigning parties during your stay in Hungary in the past, sufficient and understandable. That argument can be</w:t>
      </w:r>
    </w:p>
    <w:p w:rsidR="00F9549A" w:rsidRDefault="00F9549A" w:rsidP="00F9549A">
      <w:pPr>
        <w:pStyle w:val="ListParagraph"/>
      </w:pPr>
      <w:proofErr w:type="gramStart"/>
      <w:r>
        <w:t>reciprocate</w:t>
      </w:r>
      <w:proofErr w:type="gramEnd"/>
      <w:r>
        <w:t>,</w:t>
      </w:r>
    </w:p>
    <w:p w:rsidR="00F9549A" w:rsidRDefault="00F9549A" w:rsidP="00F9549A">
      <w:pPr>
        <w:pStyle w:val="ListParagraph"/>
      </w:pPr>
      <w:proofErr w:type="gramStart"/>
      <w:r>
        <w:t>that</w:t>
      </w:r>
      <w:proofErr w:type="gramEnd"/>
      <w:r>
        <w:t xml:space="preserve"> such experiences, so they have really happened, although one of many indications of the treatment of asylum seekers in Hungary may be, but do not permit a (sole) inference that the revision campaigning parties would befall upon return delivery to Hungary the same. The decisive factor is a prognostic assessment of conditions in the host country, must be made to present on the basis of an overall assessment of the asylum authorities or the </w:t>
      </w:r>
      <w:proofErr w:type="spellStart"/>
      <w:r>
        <w:t>BVwG</w:t>
      </w:r>
      <w:proofErr w:type="spellEnd"/>
      <w:r>
        <w:t xml:space="preserve"> current reporting situation in consideration of the individual situation of the affected asylum campaigning parties.</w:t>
      </w:r>
    </w:p>
    <w:p w:rsidR="00F9549A" w:rsidRDefault="00F9549A" w:rsidP="00F9549A">
      <w:pPr>
        <w:pStyle w:val="ListParagraph"/>
      </w:pPr>
      <w:r>
        <w:t xml:space="preserve">7.4. In this regard, hit the </w:t>
      </w:r>
      <w:proofErr w:type="spellStart"/>
      <w:r>
        <w:t>BVwG</w:t>
      </w:r>
      <w:proofErr w:type="spellEnd"/>
      <w:r>
        <w:t xml:space="preserve"> findings to the asylum procedure and reception conditions in Hungary, as far as the care and accommodation of asylum seekers on reports from April 2014 are based. Only with regard to the issue of detention of asylum seekers, it put its decision temporally recent reports </w:t>
      </w:r>
      <w:proofErr w:type="gramStart"/>
      <w:r>
        <w:t>of an Austrian liaison officers</w:t>
      </w:r>
      <w:proofErr w:type="gramEnd"/>
      <w:r>
        <w:t xml:space="preserve"> (to 10 March 2015) is based.</w:t>
      </w:r>
    </w:p>
    <w:p w:rsidR="00F9549A" w:rsidRDefault="00F9549A" w:rsidP="00F9549A">
      <w:pPr>
        <w:pStyle w:val="ListParagraph"/>
      </w:pPr>
      <w:r>
        <w:t xml:space="preserve">Rightly so, the audit indicated that the situation in Hungary has been therefore changed significantly since at least October 2014, because in recent years there has been a massive influx of asylum seekers (before adopting the contested cognition and indeed for some time), the </w:t>
      </w:r>
      <w:proofErr w:type="spellStart"/>
      <w:r>
        <w:t>in</w:t>
      </w:r>
      <w:proofErr w:type="spellEnd"/>
      <w:r>
        <w:t xml:space="preserve"> also greatly affected Hungary (see. about the guided into the meeting of the audit report of the EASO through a monitoring mission from mid-March 2015). These circumstances are also notorious. In addition, the revision campaigning parties who filed submissions in the concrete process by which they have provided a reasonable accommodation and care their basic needs in Hungary </w:t>
      </w:r>
      <w:proofErr w:type="gramStart"/>
      <w:r>
        <w:t>also having</w:t>
      </w:r>
      <w:proofErr w:type="gramEnd"/>
      <w:r>
        <w:t xml:space="preserve"> regard to their particular vulnerability in question. That argument was in cohesion with the notorious knowledge of the developments in Hungary over the past year sufficient to undertake the </w:t>
      </w:r>
      <w:proofErr w:type="spellStart"/>
      <w:r>
        <w:t>BVwG</w:t>
      </w:r>
      <w:proofErr w:type="spellEnd"/>
      <w:r>
        <w:t xml:space="preserve"> to a further review of the situation in Hungary.</w:t>
      </w:r>
    </w:p>
    <w:p w:rsidR="00F9549A" w:rsidRDefault="00F9549A" w:rsidP="00F9549A">
      <w:pPr>
        <w:pStyle w:val="ListParagraph"/>
      </w:pPr>
    </w:p>
    <w:p w:rsidR="00F9549A" w:rsidRDefault="00F9549A" w:rsidP="00F9549A">
      <w:pPr>
        <w:pStyle w:val="ListParagraph"/>
      </w:pPr>
      <w:r>
        <w:t>7.5.</w:t>
      </w:r>
    </w:p>
    <w:p w:rsidR="00F9549A" w:rsidRDefault="00F9549A" w:rsidP="00F9549A">
      <w:pPr>
        <w:pStyle w:val="ListParagraph"/>
      </w:pPr>
      <w:r>
        <w:t xml:space="preserve">The Administrative Court is not unmindful that has not so far as appears decidedly no European Supreme Court to refrain from transfers of asylum campaigning parties to Hungary in Dublin procedures on grounds of violation of Art. </w:t>
      </w:r>
      <w:proofErr w:type="gramStart"/>
      <w:r>
        <w:t>3 of the ECHR and Art.</w:t>
      </w:r>
      <w:proofErr w:type="gramEnd"/>
      <w:r>
        <w:t xml:space="preserve"> </w:t>
      </w:r>
      <w:proofErr w:type="gramStart"/>
      <w:r>
        <w:t>4 GRC generally.</w:t>
      </w:r>
      <w:proofErr w:type="gramEnd"/>
      <w:r>
        <w:t xml:space="preserve"> </w:t>
      </w:r>
      <w:r>
        <w:lastRenderedPageBreak/>
        <w:t>Nor is there any recommendation of the UNHCR to suspend transfers to Hungary in respect of threatened violations of fundamental rights; a circumstance which the ECtHR stated in its case-law as previously repeatedly attaches weight. This knowledge must not be understood to mean that a final decision would thus the question of whether the current situation in Hungary precluding repatriation of asylum campaigning parties in general.</w:t>
      </w:r>
    </w:p>
    <w:p w:rsidR="00F9549A" w:rsidRDefault="00F9549A" w:rsidP="00F9549A">
      <w:pPr>
        <w:pStyle w:val="ListParagraph"/>
      </w:pPr>
      <w:r>
        <w:t xml:space="preserve">However, the Higher Administrative Court deemed the security assumption of § 5 para. </w:t>
      </w:r>
      <w:proofErr w:type="gramStart"/>
      <w:r>
        <w:t>3 of the Asylum Act in 2005 for Hungary because of the notorious change of position in connection with the substantiated criticism of the revision campaigning parties to the conditions there as disproved.</w:t>
      </w:r>
      <w:proofErr w:type="gramEnd"/>
      <w:r>
        <w:t xml:space="preserve"> It would therefore have been expected that the </w:t>
      </w:r>
      <w:proofErr w:type="spellStart"/>
      <w:r>
        <w:t>BVwG</w:t>
      </w:r>
      <w:proofErr w:type="spellEnd"/>
      <w:r>
        <w:t xml:space="preserve"> dealing on the basis of timely, current developments considered reports, with the current situation in Hungary and starting it clarifies the question whether there are systemic shortcomings and the Austria </w:t>
      </w:r>
      <w:proofErr w:type="spellStart"/>
      <w:r>
        <w:t>Selbsteintritt</w:t>
      </w:r>
      <w:proofErr w:type="spellEnd"/>
      <w:r>
        <w:t xml:space="preserve"> to avoid a violation of fundamental rights by Art. 3 of the ECHR (or Art. 4 GRC) </w:t>
      </w:r>
      <w:proofErr w:type="gramStart"/>
      <w:r>
        <w:t>is</w:t>
      </w:r>
      <w:proofErr w:type="gramEnd"/>
      <w:r>
        <w:t xml:space="preserve"> advised.</w:t>
      </w:r>
    </w:p>
    <w:p w:rsidR="00F9549A" w:rsidRDefault="00F9549A" w:rsidP="00F9549A">
      <w:pPr>
        <w:pStyle w:val="ListParagraph"/>
      </w:pPr>
      <w:r>
        <w:t>7.6.</w:t>
      </w:r>
    </w:p>
    <w:p w:rsidR="00F9549A" w:rsidRDefault="00F9549A" w:rsidP="00F9549A">
      <w:pPr>
        <w:pStyle w:val="ListParagraph"/>
      </w:pPr>
      <w:r>
        <w:t>In summary, the audit therefore rightly claims that the contested knowledge on the recent development of the situation in Hungary is only received inadequate and does not contain sufficient findings to answer the questions of law raised.</w:t>
      </w:r>
    </w:p>
    <w:p w:rsidR="00F9549A" w:rsidRDefault="00F9549A" w:rsidP="00F9549A">
      <w:pPr>
        <w:pStyle w:val="ListParagraph"/>
      </w:pPr>
      <w:r>
        <w:t>8th.</w:t>
      </w:r>
    </w:p>
    <w:p w:rsidR="00F9549A" w:rsidRDefault="00F9549A" w:rsidP="00F9549A">
      <w:pPr>
        <w:pStyle w:val="ListParagraph"/>
      </w:pPr>
      <w:r>
        <w:t xml:space="preserve">The contested finding was therefore in accordance with § 42 para. 2 3 lit. </w:t>
      </w:r>
      <w:proofErr w:type="gramStart"/>
      <w:r>
        <w:t>b</w:t>
      </w:r>
      <w:proofErr w:type="gramEnd"/>
      <w:r>
        <w:t xml:space="preserve"> and c </w:t>
      </w:r>
      <w:proofErr w:type="spellStart"/>
      <w:r>
        <w:t>VwGG</w:t>
      </w:r>
      <w:proofErr w:type="spellEnd"/>
      <w:r>
        <w:t xml:space="preserve"> annulled for illegality due to breach of procedural rules.</w:t>
      </w:r>
    </w:p>
    <w:p w:rsidR="00F9549A" w:rsidRDefault="00F9549A" w:rsidP="00F9549A">
      <w:pPr>
        <w:pStyle w:val="ListParagraph"/>
      </w:pPr>
    </w:p>
    <w:p w:rsidR="00F9549A" w:rsidRDefault="00F9549A" w:rsidP="00F9549A">
      <w:pPr>
        <w:pStyle w:val="ListParagraph"/>
      </w:pPr>
      <w:r w:rsidRPr="00F9549A">
        <w:t xml:space="preserve">The oracle concerning the reimbursement of expenses is based on the §§ 47 </w:t>
      </w:r>
      <w:proofErr w:type="gramStart"/>
      <w:r w:rsidRPr="00F9549A">
        <w:t>et</w:t>
      </w:r>
      <w:proofErr w:type="gramEnd"/>
      <w:r w:rsidRPr="00F9549A">
        <w:t xml:space="preserve"> </w:t>
      </w:r>
      <w:proofErr w:type="spellStart"/>
      <w:r w:rsidRPr="00F9549A">
        <w:t>seq</w:t>
      </w:r>
      <w:proofErr w:type="spellEnd"/>
      <w:r w:rsidRPr="00F9549A">
        <w:t xml:space="preserve"> </w:t>
      </w:r>
      <w:proofErr w:type="spellStart"/>
      <w:r w:rsidRPr="00F9549A">
        <w:t>VwGG</w:t>
      </w:r>
      <w:proofErr w:type="spellEnd"/>
      <w:r w:rsidRPr="00F9549A">
        <w:t xml:space="preserve"> in conjunction with the </w:t>
      </w:r>
      <w:proofErr w:type="spellStart"/>
      <w:r w:rsidRPr="00F9549A">
        <w:t>VwGHAufwandersatzverordnung</w:t>
      </w:r>
      <w:proofErr w:type="spellEnd"/>
      <w:r w:rsidRPr="00F9549A">
        <w:t xml:space="preserve"> 2014. W </w:t>
      </w:r>
      <w:proofErr w:type="spellStart"/>
      <w:r w:rsidRPr="00F9549A">
        <w:t>ien</w:t>
      </w:r>
      <w:proofErr w:type="spellEnd"/>
      <w:r w:rsidRPr="00F9549A">
        <w:t>, on September 8, 2015</w:t>
      </w:r>
    </w:p>
    <w:sectPr w:rsidR="00F95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03FA8"/>
    <w:multiLevelType w:val="hybridMultilevel"/>
    <w:tmpl w:val="9924A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9A"/>
    <w:rsid w:val="000419E6"/>
    <w:rsid w:val="00167819"/>
    <w:rsid w:val="002D4083"/>
    <w:rsid w:val="005F1A35"/>
    <w:rsid w:val="00A72849"/>
    <w:rsid w:val="00DE400F"/>
    <w:rsid w:val="00F95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49A"/>
    <w:pPr>
      <w:ind w:left="720"/>
      <w:contextualSpacing/>
    </w:pPr>
  </w:style>
  <w:style w:type="character" w:styleId="Hyperlink">
    <w:name w:val="Hyperlink"/>
    <w:basedOn w:val="DefaultParagraphFont"/>
    <w:uiPriority w:val="99"/>
    <w:unhideWhenUsed/>
    <w:rsid w:val="00A72849"/>
    <w:rPr>
      <w:color w:val="0000FF" w:themeColor="hyperlink"/>
      <w:u w:val="single"/>
    </w:rPr>
  </w:style>
  <w:style w:type="character" w:styleId="FollowedHyperlink">
    <w:name w:val="FollowedHyperlink"/>
    <w:basedOn w:val="DefaultParagraphFont"/>
    <w:uiPriority w:val="99"/>
    <w:semiHidden/>
    <w:unhideWhenUsed/>
    <w:rsid w:val="00A728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49A"/>
    <w:pPr>
      <w:ind w:left="720"/>
      <w:contextualSpacing/>
    </w:pPr>
  </w:style>
  <w:style w:type="character" w:styleId="Hyperlink">
    <w:name w:val="Hyperlink"/>
    <w:basedOn w:val="DefaultParagraphFont"/>
    <w:uiPriority w:val="99"/>
    <w:unhideWhenUsed/>
    <w:rsid w:val="00A72849"/>
    <w:rPr>
      <w:color w:val="0000FF" w:themeColor="hyperlink"/>
      <w:u w:val="single"/>
    </w:rPr>
  </w:style>
  <w:style w:type="character" w:styleId="FollowedHyperlink">
    <w:name w:val="FollowedHyperlink"/>
    <w:basedOn w:val="DefaultParagraphFont"/>
    <w:uiPriority w:val="99"/>
    <w:semiHidden/>
    <w:unhideWhenUsed/>
    <w:rsid w:val="00A72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5272</Words>
  <Characters>30056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Zarina Rahman</dc:creator>
  <cp:lastModifiedBy>Zarina Rahman</cp:lastModifiedBy>
  <cp:revision>1</cp:revision>
  <dcterms:created xsi:type="dcterms:W3CDTF">2015-09-17T12:04:00Z</dcterms:created>
  <dcterms:modified xsi:type="dcterms:W3CDTF">2015-09-17T12:57:00Z</dcterms:modified>
</cp:coreProperties>
</file>