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0368E" w:rsidRPr="0000368E" w:rsidRDefault="0000368E" w:rsidP="0000368E">
      <w:pPr>
        <w:spacing w:after="0" w:line="360" w:lineRule="atLeast"/>
        <w:jc w:val="both"/>
        <w:rPr>
          <w:rFonts w:ascii="Arial" w:eastAsia="Times New Roman" w:hAnsi="Arial" w:cs="Arial"/>
          <w:color w:val="000000"/>
          <w:sz w:val="24"/>
          <w:szCs w:val="24"/>
          <w:lang w:val="el-GR" w:eastAsia="en-GB"/>
        </w:rPr>
      </w:pPr>
      <w:r w:rsidRPr="0000368E">
        <w:rPr>
          <w:rFonts w:ascii="Arial" w:eastAsia="Times New Roman" w:hAnsi="Arial" w:cs="Arial"/>
          <w:color w:val="000000"/>
          <w:sz w:val="24"/>
          <w:szCs w:val="24"/>
          <w:lang w:val="el-GR" w:eastAsia="en-GB"/>
        </w:rPr>
        <w:t>ΑΝΩΤΑΤΟ ΔΙΚΑΣΤΗΡΙΟ ΚΥΠΡΟΥ</w:t>
      </w:r>
    </w:p>
    <w:p w:rsidR="0000368E" w:rsidRPr="0000368E" w:rsidRDefault="0000368E" w:rsidP="0000368E">
      <w:pPr>
        <w:spacing w:after="0" w:line="360" w:lineRule="atLeast"/>
        <w:jc w:val="both"/>
        <w:rPr>
          <w:rFonts w:ascii="Arial" w:eastAsia="Times New Roman" w:hAnsi="Arial" w:cs="Arial"/>
          <w:color w:val="000000"/>
          <w:sz w:val="24"/>
          <w:szCs w:val="24"/>
          <w:lang w:val="el-GR" w:eastAsia="en-GB"/>
        </w:rPr>
      </w:pPr>
      <w:r w:rsidRPr="0000368E">
        <w:rPr>
          <w:rFonts w:ascii="Arial" w:eastAsia="Times New Roman" w:hAnsi="Arial" w:cs="Arial"/>
          <w:color w:val="000000"/>
          <w:sz w:val="24"/>
          <w:szCs w:val="24"/>
          <w:lang w:val="el-GR" w:eastAsia="en-GB"/>
        </w:rPr>
        <w:t>ΔΕΥΤΕΡΟΒΑΘΜΙΑ ΔΙΚΑΙΟΔΟΣΙΑ</w:t>
      </w:r>
    </w:p>
    <w:p w:rsidR="0000368E" w:rsidRPr="0000368E" w:rsidRDefault="0000368E" w:rsidP="0000368E">
      <w:pPr>
        <w:spacing w:after="0" w:line="360" w:lineRule="atLeast"/>
        <w:jc w:val="right"/>
        <w:rPr>
          <w:rFonts w:ascii="Arial" w:eastAsia="Times New Roman" w:hAnsi="Arial" w:cs="Arial"/>
          <w:color w:val="000000"/>
          <w:sz w:val="24"/>
          <w:szCs w:val="24"/>
          <w:lang w:val="el-GR" w:eastAsia="en-GB"/>
        </w:rPr>
      </w:pPr>
      <w:r w:rsidRPr="0000368E">
        <w:rPr>
          <w:rFonts w:ascii="Arial" w:eastAsia="Times New Roman" w:hAnsi="Arial" w:cs="Arial"/>
          <w:i/>
          <w:iCs/>
          <w:color w:val="000000"/>
          <w:sz w:val="24"/>
          <w:szCs w:val="24"/>
          <w:lang w:val="el-GR" w:eastAsia="en-GB"/>
        </w:rPr>
        <w:t>(Πολιτική Έφεση Αρ. 236/15 )</w:t>
      </w:r>
    </w:p>
    <w:p w:rsidR="0000368E" w:rsidRPr="0000368E" w:rsidRDefault="0000368E" w:rsidP="0000368E">
      <w:pPr>
        <w:spacing w:after="0" w:line="360" w:lineRule="atLeast"/>
        <w:jc w:val="center"/>
        <w:rPr>
          <w:rFonts w:ascii="Arial" w:eastAsia="Times New Roman" w:hAnsi="Arial" w:cs="Arial"/>
          <w:color w:val="000000"/>
          <w:sz w:val="24"/>
          <w:szCs w:val="24"/>
          <w:lang w:val="el-GR" w:eastAsia="en-GB"/>
        </w:rPr>
      </w:pPr>
      <w:r w:rsidRPr="0000368E">
        <w:rPr>
          <w:rFonts w:ascii="Arial" w:eastAsia="Times New Roman" w:hAnsi="Arial" w:cs="Arial"/>
          <w:color w:val="000000"/>
          <w:sz w:val="24"/>
          <w:szCs w:val="24"/>
          <w:lang w:eastAsia="en-GB"/>
        </w:rPr>
        <w:t> </w:t>
      </w:r>
    </w:p>
    <w:p w:rsidR="0000368E" w:rsidRPr="0000368E" w:rsidRDefault="0000368E" w:rsidP="0000368E">
      <w:pPr>
        <w:spacing w:after="0" w:line="360" w:lineRule="atLeast"/>
        <w:jc w:val="center"/>
        <w:rPr>
          <w:rFonts w:ascii="Arial" w:eastAsia="Times New Roman" w:hAnsi="Arial" w:cs="Arial"/>
          <w:color w:val="000000"/>
          <w:sz w:val="24"/>
          <w:szCs w:val="24"/>
          <w:lang w:val="el-GR" w:eastAsia="en-GB"/>
        </w:rPr>
      </w:pPr>
      <w:r w:rsidRPr="0000368E">
        <w:rPr>
          <w:rFonts w:ascii="Arial" w:eastAsia="Times New Roman" w:hAnsi="Arial" w:cs="Arial"/>
          <w:color w:val="000000"/>
          <w:sz w:val="24"/>
          <w:szCs w:val="24"/>
          <w:lang w:val="el-GR" w:eastAsia="en-GB"/>
        </w:rPr>
        <w:t>31</w:t>
      </w:r>
      <w:r w:rsidRPr="0000368E">
        <w:rPr>
          <w:rFonts w:ascii="Arial" w:eastAsia="Times New Roman" w:hAnsi="Arial" w:cs="Arial"/>
          <w:color w:val="000000"/>
          <w:sz w:val="24"/>
          <w:szCs w:val="24"/>
          <w:lang w:eastAsia="en-GB"/>
        </w:rPr>
        <w:t> </w:t>
      </w:r>
      <w:r w:rsidRPr="0000368E">
        <w:rPr>
          <w:rFonts w:ascii="Arial" w:eastAsia="Times New Roman" w:hAnsi="Arial" w:cs="Arial"/>
          <w:color w:val="000000"/>
          <w:sz w:val="24"/>
          <w:szCs w:val="24"/>
          <w:lang w:val="en-US" w:eastAsia="en-GB"/>
        </w:rPr>
        <w:t>M</w:t>
      </w:r>
      <w:r w:rsidRPr="0000368E">
        <w:rPr>
          <w:rFonts w:ascii="Arial" w:eastAsia="Times New Roman" w:hAnsi="Arial" w:cs="Arial"/>
          <w:color w:val="000000"/>
          <w:sz w:val="24"/>
          <w:szCs w:val="24"/>
          <w:lang w:val="el-GR" w:eastAsia="en-GB"/>
        </w:rPr>
        <w:t>αρτίου, 2016</w:t>
      </w:r>
    </w:p>
    <w:p w:rsidR="0000368E" w:rsidRPr="0000368E" w:rsidRDefault="0000368E" w:rsidP="0000368E">
      <w:pPr>
        <w:spacing w:after="0" w:line="360" w:lineRule="atLeast"/>
        <w:jc w:val="right"/>
        <w:rPr>
          <w:rFonts w:ascii="Arial" w:eastAsia="Times New Roman" w:hAnsi="Arial" w:cs="Arial"/>
          <w:color w:val="000000"/>
          <w:sz w:val="24"/>
          <w:szCs w:val="24"/>
          <w:lang w:val="el-GR" w:eastAsia="en-GB"/>
        </w:rPr>
      </w:pPr>
      <w:r w:rsidRPr="0000368E">
        <w:rPr>
          <w:rFonts w:ascii="Arial" w:eastAsia="Times New Roman" w:hAnsi="Arial" w:cs="Arial"/>
          <w:color w:val="000000"/>
          <w:sz w:val="24"/>
          <w:szCs w:val="24"/>
          <w:lang w:eastAsia="en-GB"/>
        </w:rPr>
        <w:t> </w:t>
      </w:r>
    </w:p>
    <w:p w:rsidR="0000368E" w:rsidRPr="0000368E" w:rsidRDefault="0000368E" w:rsidP="0000368E">
      <w:pPr>
        <w:spacing w:after="0" w:line="360" w:lineRule="atLeast"/>
        <w:jc w:val="both"/>
        <w:rPr>
          <w:rFonts w:ascii="Arial" w:eastAsia="Times New Roman" w:hAnsi="Arial" w:cs="Arial"/>
          <w:color w:val="000000"/>
          <w:sz w:val="24"/>
          <w:szCs w:val="24"/>
          <w:lang w:val="el-GR" w:eastAsia="en-GB"/>
        </w:rPr>
      </w:pPr>
      <w:r w:rsidRPr="0000368E">
        <w:rPr>
          <w:rFonts w:ascii="Arial" w:eastAsia="Times New Roman" w:hAnsi="Arial" w:cs="Arial"/>
          <w:color w:val="000000"/>
          <w:sz w:val="24"/>
          <w:szCs w:val="24"/>
          <w:lang w:val="el-GR" w:eastAsia="en-GB"/>
        </w:rPr>
        <w:t>[Μ. ΝΙΚΟΛΑΤΟΣ, Π. Κ. ΠΑΜΠΑΛΛΗΣ, Λ. ΠΑΡΠΑΡΙΝΟΣ, Α. ΛΙΑΤΣΟΣ, Γ. ΓΙΑΣΕΜΗ, Δ/ΣΤΕΣ]</w:t>
      </w:r>
    </w:p>
    <w:p w:rsidR="0000368E" w:rsidRPr="0000368E" w:rsidRDefault="0000368E" w:rsidP="0000368E">
      <w:pPr>
        <w:spacing w:after="0" w:line="360" w:lineRule="atLeast"/>
        <w:jc w:val="both"/>
        <w:rPr>
          <w:rFonts w:ascii="Arial" w:eastAsia="Times New Roman" w:hAnsi="Arial" w:cs="Arial"/>
          <w:color w:val="000000"/>
          <w:sz w:val="24"/>
          <w:szCs w:val="24"/>
          <w:lang w:val="el-GR" w:eastAsia="en-GB"/>
        </w:rPr>
      </w:pPr>
      <w:r w:rsidRPr="0000368E">
        <w:rPr>
          <w:rFonts w:ascii="Arial" w:eastAsia="Times New Roman" w:hAnsi="Arial" w:cs="Arial"/>
          <w:color w:val="000000"/>
          <w:sz w:val="24"/>
          <w:szCs w:val="24"/>
          <w:lang w:eastAsia="en-GB"/>
        </w:rPr>
        <w:t> </w:t>
      </w:r>
    </w:p>
    <w:p w:rsidR="0000368E" w:rsidRPr="0000368E" w:rsidRDefault="0000368E" w:rsidP="0000368E">
      <w:pPr>
        <w:spacing w:after="0" w:line="360" w:lineRule="atLeast"/>
        <w:jc w:val="both"/>
        <w:rPr>
          <w:rFonts w:ascii="Arial" w:eastAsia="Times New Roman" w:hAnsi="Arial" w:cs="Arial"/>
          <w:color w:val="000000"/>
          <w:sz w:val="24"/>
          <w:szCs w:val="24"/>
          <w:lang w:val="el-GR" w:eastAsia="en-GB"/>
        </w:rPr>
      </w:pPr>
      <w:r w:rsidRPr="0000368E">
        <w:rPr>
          <w:rFonts w:ascii="Arial" w:eastAsia="Times New Roman" w:hAnsi="Arial" w:cs="Arial"/>
          <w:color w:val="000000"/>
          <w:sz w:val="24"/>
          <w:szCs w:val="24"/>
          <w:lang w:val="el-GR" w:eastAsia="en-GB"/>
        </w:rPr>
        <w:t>ΜΕΤΑΞΥ:</w:t>
      </w:r>
    </w:p>
    <w:p w:rsidR="0000368E" w:rsidRPr="0000368E" w:rsidRDefault="0000368E" w:rsidP="0000368E">
      <w:pPr>
        <w:spacing w:after="0" w:line="360" w:lineRule="atLeast"/>
        <w:ind w:left="720"/>
        <w:jc w:val="center"/>
        <w:rPr>
          <w:rFonts w:ascii="Arial" w:eastAsia="Times New Roman" w:hAnsi="Arial" w:cs="Arial"/>
          <w:color w:val="000000"/>
          <w:sz w:val="24"/>
          <w:szCs w:val="24"/>
          <w:lang w:val="el-GR" w:eastAsia="en-GB"/>
        </w:rPr>
      </w:pPr>
      <w:r w:rsidRPr="0000368E">
        <w:rPr>
          <w:rFonts w:ascii="Arial" w:eastAsia="Times New Roman" w:hAnsi="Arial" w:cs="Arial"/>
          <w:color w:val="000000"/>
          <w:sz w:val="24"/>
          <w:szCs w:val="24"/>
          <w:lang w:val="en-US" w:eastAsia="en-GB"/>
        </w:rPr>
        <w:t>HABIBI POUR ALI FASEL</w:t>
      </w:r>
    </w:p>
    <w:p w:rsidR="0000368E" w:rsidRPr="0000368E" w:rsidRDefault="0000368E" w:rsidP="0000368E">
      <w:pPr>
        <w:spacing w:after="0" w:line="360" w:lineRule="atLeast"/>
        <w:ind w:left="720"/>
        <w:jc w:val="center"/>
        <w:rPr>
          <w:rFonts w:ascii="Arial" w:eastAsia="Times New Roman" w:hAnsi="Arial" w:cs="Arial"/>
          <w:color w:val="000000"/>
          <w:sz w:val="24"/>
          <w:szCs w:val="24"/>
          <w:lang w:val="el-GR" w:eastAsia="en-GB"/>
        </w:rPr>
      </w:pPr>
      <w:r w:rsidRPr="0000368E">
        <w:rPr>
          <w:rFonts w:ascii="Arial" w:eastAsia="Times New Roman" w:hAnsi="Arial" w:cs="Arial"/>
          <w:color w:val="000000"/>
          <w:sz w:val="24"/>
          <w:szCs w:val="24"/>
          <w:lang w:eastAsia="en-GB"/>
        </w:rPr>
        <w:t> </w:t>
      </w:r>
    </w:p>
    <w:p w:rsidR="0000368E" w:rsidRPr="0000368E" w:rsidRDefault="0000368E" w:rsidP="0000368E">
      <w:pPr>
        <w:spacing w:after="0" w:line="360" w:lineRule="atLeast"/>
        <w:ind w:left="720"/>
        <w:jc w:val="right"/>
        <w:rPr>
          <w:rFonts w:ascii="Arial" w:eastAsia="Times New Roman" w:hAnsi="Arial" w:cs="Arial"/>
          <w:color w:val="000000"/>
          <w:sz w:val="24"/>
          <w:szCs w:val="24"/>
          <w:lang w:val="el-GR" w:eastAsia="en-GB"/>
        </w:rPr>
      </w:pPr>
      <w:r w:rsidRPr="0000368E">
        <w:rPr>
          <w:rFonts w:ascii="Arial" w:eastAsia="Times New Roman" w:hAnsi="Arial" w:cs="Arial"/>
          <w:i/>
          <w:iCs/>
          <w:color w:val="000000"/>
          <w:sz w:val="24"/>
          <w:szCs w:val="24"/>
          <w:lang w:val="en-US" w:eastAsia="en-GB"/>
        </w:rPr>
        <w:t>E</w:t>
      </w:r>
      <w:r w:rsidRPr="0000368E">
        <w:rPr>
          <w:rFonts w:ascii="Arial" w:eastAsia="Times New Roman" w:hAnsi="Arial" w:cs="Arial"/>
          <w:i/>
          <w:iCs/>
          <w:color w:val="000000"/>
          <w:sz w:val="24"/>
          <w:szCs w:val="24"/>
          <w:lang w:val="el-GR" w:eastAsia="en-GB"/>
        </w:rPr>
        <w:t>φεσείοντα/Αιτητή</w:t>
      </w:r>
    </w:p>
    <w:p w:rsidR="0000368E" w:rsidRPr="0000368E" w:rsidRDefault="0000368E" w:rsidP="0000368E">
      <w:pPr>
        <w:spacing w:after="0" w:line="360" w:lineRule="atLeast"/>
        <w:ind w:left="720"/>
        <w:jc w:val="center"/>
        <w:rPr>
          <w:rFonts w:ascii="Arial" w:eastAsia="Times New Roman" w:hAnsi="Arial" w:cs="Arial"/>
          <w:color w:val="000000"/>
          <w:sz w:val="24"/>
          <w:szCs w:val="24"/>
          <w:lang w:val="el-GR" w:eastAsia="en-GB"/>
        </w:rPr>
      </w:pPr>
      <w:r w:rsidRPr="0000368E">
        <w:rPr>
          <w:rFonts w:ascii="Arial" w:eastAsia="Times New Roman" w:hAnsi="Arial" w:cs="Arial"/>
          <w:color w:val="000000"/>
          <w:sz w:val="24"/>
          <w:szCs w:val="24"/>
          <w:lang w:val="el-GR" w:eastAsia="en-GB"/>
        </w:rPr>
        <w:t>και</w:t>
      </w:r>
    </w:p>
    <w:p w:rsidR="0000368E" w:rsidRPr="0000368E" w:rsidRDefault="0000368E" w:rsidP="0000368E">
      <w:pPr>
        <w:spacing w:after="0" w:line="360" w:lineRule="atLeast"/>
        <w:ind w:left="720"/>
        <w:jc w:val="center"/>
        <w:rPr>
          <w:rFonts w:ascii="Arial" w:eastAsia="Times New Roman" w:hAnsi="Arial" w:cs="Arial"/>
          <w:color w:val="000000"/>
          <w:sz w:val="24"/>
          <w:szCs w:val="24"/>
          <w:lang w:val="el-GR" w:eastAsia="en-GB"/>
        </w:rPr>
      </w:pPr>
      <w:r w:rsidRPr="0000368E">
        <w:rPr>
          <w:rFonts w:ascii="Arial" w:eastAsia="Times New Roman" w:hAnsi="Arial" w:cs="Arial"/>
          <w:color w:val="000000"/>
          <w:sz w:val="24"/>
          <w:szCs w:val="24"/>
          <w:lang w:eastAsia="en-GB"/>
        </w:rPr>
        <w:t> </w:t>
      </w:r>
    </w:p>
    <w:p w:rsidR="0000368E" w:rsidRPr="0000368E" w:rsidRDefault="0000368E" w:rsidP="0000368E">
      <w:pPr>
        <w:spacing w:after="0" w:line="360" w:lineRule="atLeast"/>
        <w:ind w:left="720"/>
        <w:jc w:val="center"/>
        <w:rPr>
          <w:rFonts w:ascii="Arial" w:eastAsia="Times New Roman" w:hAnsi="Arial" w:cs="Arial"/>
          <w:color w:val="000000"/>
          <w:sz w:val="24"/>
          <w:szCs w:val="24"/>
          <w:lang w:val="el-GR" w:eastAsia="en-GB"/>
        </w:rPr>
      </w:pPr>
      <w:r w:rsidRPr="0000368E">
        <w:rPr>
          <w:rFonts w:ascii="Arial" w:eastAsia="Times New Roman" w:hAnsi="Arial" w:cs="Arial"/>
          <w:color w:val="000000"/>
          <w:sz w:val="24"/>
          <w:szCs w:val="24"/>
          <w:lang w:val="el-GR" w:eastAsia="en-GB"/>
        </w:rPr>
        <w:t>ΚΥΠΡΙΑΚΗΣ ΔΗΜΟΚΡΑΤΙΑΣ, ΜΕΣΩ:</w:t>
      </w:r>
      <w:r w:rsidRPr="0000368E">
        <w:rPr>
          <w:rFonts w:ascii="Arial" w:eastAsia="Times New Roman" w:hAnsi="Arial" w:cs="Arial"/>
          <w:color w:val="000000"/>
          <w:sz w:val="24"/>
          <w:szCs w:val="24"/>
          <w:lang w:eastAsia="en-GB"/>
        </w:rPr>
        <w:t> </w:t>
      </w:r>
    </w:p>
    <w:p w:rsidR="0000368E" w:rsidRPr="0000368E" w:rsidRDefault="0000368E" w:rsidP="0000368E">
      <w:pPr>
        <w:spacing w:after="0" w:line="360" w:lineRule="atLeast"/>
        <w:ind w:left="2880" w:hanging="360"/>
        <w:jc w:val="both"/>
        <w:rPr>
          <w:rFonts w:ascii="Arial" w:eastAsia="Times New Roman" w:hAnsi="Arial" w:cs="Arial"/>
          <w:color w:val="000000"/>
          <w:sz w:val="24"/>
          <w:szCs w:val="24"/>
          <w:lang w:val="el-GR" w:eastAsia="en-GB"/>
        </w:rPr>
      </w:pPr>
      <w:r w:rsidRPr="0000368E">
        <w:rPr>
          <w:rFonts w:ascii="Arial" w:eastAsia="Times New Roman" w:hAnsi="Arial" w:cs="Arial"/>
          <w:color w:val="000000"/>
          <w:sz w:val="24"/>
          <w:szCs w:val="24"/>
          <w:lang w:val="el-GR" w:eastAsia="en-GB"/>
        </w:rPr>
        <w:t>1.</w:t>
      </w:r>
      <w:r w:rsidRPr="0000368E">
        <w:rPr>
          <w:rFonts w:ascii="Times New Roman" w:eastAsia="Times New Roman" w:hAnsi="Times New Roman" w:cs="Times New Roman"/>
          <w:color w:val="000000"/>
          <w:sz w:val="14"/>
          <w:szCs w:val="14"/>
          <w:lang w:eastAsia="en-GB"/>
        </w:rPr>
        <w:t>    </w:t>
      </w:r>
      <w:r w:rsidRPr="0000368E">
        <w:rPr>
          <w:rFonts w:ascii="Arial" w:eastAsia="Times New Roman" w:hAnsi="Arial" w:cs="Arial"/>
          <w:color w:val="000000"/>
          <w:sz w:val="24"/>
          <w:szCs w:val="24"/>
          <w:lang w:eastAsia="en-GB"/>
        </w:rPr>
        <w:t> </w:t>
      </w:r>
      <w:r w:rsidRPr="0000368E">
        <w:rPr>
          <w:rFonts w:ascii="Arial" w:eastAsia="Times New Roman" w:hAnsi="Arial" w:cs="Arial"/>
          <w:color w:val="000000"/>
          <w:sz w:val="24"/>
          <w:szCs w:val="24"/>
          <w:lang w:val="el-GR" w:eastAsia="en-GB"/>
        </w:rPr>
        <w:t>Αρχηγού Αστυνομίας</w:t>
      </w:r>
    </w:p>
    <w:p w:rsidR="0000368E" w:rsidRPr="0000368E" w:rsidRDefault="0000368E" w:rsidP="0000368E">
      <w:pPr>
        <w:spacing w:after="0" w:line="360" w:lineRule="atLeast"/>
        <w:ind w:left="2880" w:hanging="360"/>
        <w:jc w:val="both"/>
        <w:rPr>
          <w:rFonts w:ascii="Arial" w:eastAsia="Times New Roman" w:hAnsi="Arial" w:cs="Arial"/>
          <w:color w:val="000000"/>
          <w:sz w:val="24"/>
          <w:szCs w:val="24"/>
          <w:lang w:val="el-GR" w:eastAsia="en-GB"/>
        </w:rPr>
      </w:pPr>
      <w:r w:rsidRPr="0000368E">
        <w:rPr>
          <w:rFonts w:ascii="Arial" w:eastAsia="Times New Roman" w:hAnsi="Arial" w:cs="Arial"/>
          <w:color w:val="000000"/>
          <w:sz w:val="24"/>
          <w:szCs w:val="24"/>
          <w:lang w:val="el-GR" w:eastAsia="en-GB"/>
        </w:rPr>
        <w:t>2.</w:t>
      </w:r>
      <w:r w:rsidRPr="0000368E">
        <w:rPr>
          <w:rFonts w:ascii="Times New Roman" w:eastAsia="Times New Roman" w:hAnsi="Times New Roman" w:cs="Times New Roman"/>
          <w:color w:val="000000"/>
          <w:sz w:val="14"/>
          <w:szCs w:val="14"/>
          <w:lang w:eastAsia="en-GB"/>
        </w:rPr>
        <w:t>    </w:t>
      </w:r>
      <w:r w:rsidRPr="0000368E">
        <w:rPr>
          <w:rFonts w:ascii="Arial" w:eastAsia="Times New Roman" w:hAnsi="Arial" w:cs="Arial"/>
          <w:color w:val="000000"/>
          <w:sz w:val="24"/>
          <w:szCs w:val="24"/>
          <w:lang w:val="el-GR" w:eastAsia="en-GB"/>
        </w:rPr>
        <w:t>Υπουργού Εσωτερικών</w:t>
      </w:r>
    </w:p>
    <w:p w:rsidR="0000368E" w:rsidRPr="0000368E" w:rsidRDefault="0000368E" w:rsidP="0000368E">
      <w:pPr>
        <w:spacing w:after="0" w:line="360" w:lineRule="atLeast"/>
        <w:ind w:left="2880"/>
        <w:jc w:val="both"/>
        <w:rPr>
          <w:rFonts w:ascii="Arial" w:eastAsia="Times New Roman" w:hAnsi="Arial" w:cs="Arial"/>
          <w:color w:val="000000"/>
          <w:sz w:val="24"/>
          <w:szCs w:val="24"/>
          <w:lang w:val="el-GR" w:eastAsia="en-GB"/>
        </w:rPr>
      </w:pPr>
      <w:r w:rsidRPr="0000368E">
        <w:rPr>
          <w:rFonts w:ascii="Arial" w:eastAsia="Times New Roman" w:hAnsi="Arial" w:cs="Arial"/>
          <w:color w:val="000000"/>
          <w:sz w:val="24"/>
          <w:szCs w:val="24"/>
          <w:lang w:eastAsia="en-GB"/>
        </w:rPr>
        <w:t> </w:t>
      </w:r>
    </w:p>
    <w:p w:rsidR="0000368E" w:rsidRPr="0000368E" w:rsidRDefault="0000368E" w:rsidP="0000368E">
      <w:pPr>
        <w:spacing w:after="0" w:line="360" w:lineRule="atLeast"/>
        <w:ind w:left="720"/>
        <w:jc w:val="right"/>
        <w:rPr>
          <w:rFonts w:ascii="Arial" w:eastAsia="Times New Roman" w:hAnsi="Arial" w:cs="Arial"/>
          <w:color w:val="000000"/>
          <w:sz w:val="24"/>
          <w:szCs w:val="24"/>
          <w:lang w:val="el-GR" w:eastAsia="en-GB"/>
        </w:rPr>
      </w:pPr>
      <w:r w:rsidRPr="0000368E">
        <w:rPr>
          <w:rFonts w:ascii="Arial" w:eastAsia="Times New Roman" w:hAnsi="Arial" w:cs="Arial"/>
          <w:i/>
          <w:iCs/>
          <w:color w:val="000000"/>
          <w:sz w:val="24"/>
          <w:szCs w:val="24"/>
          <w:lang w:val="el-GR" w:eastAsia="en-GB"/>
        </w:rPr>
        <w:t>Εφεσίβλητων/Καθ'</w:t>
      </w:r>
      <w:r w:rsidRPr="0000368E">
        <w:rPr>
          <w:rFonts w:ascii="Arial" w:eastAsia="Times New Roman" w:hAnsi="Arial" w:cs="Arial"/>
          <w:i/>
          <w:iCs/>
          <w:color w:val="000000"/>
          <w:sz w:val="24"/>
          <w:szCs w:val="24"/>
          <w:lang w:eastAsia="en-GB"/>
        </w:rPr>
        <w:t> </w:t>
      </w:r>
      <w:r w:rsidRPr="0000368E">
        <w:rPr>
          <w:rFonts w:ascii="Arial" w:eastAsia="Times New Roman" w:hAnsi="Arial" w:cs="Arial"/>
          <w:i/>
          <w:iCs/>
          <w:color w:val="000000"/>
          <w:sz w:val="24"/>
          <w:szCs w:val="24"/>
          <w:lang w:val="el-GR" w:eastAsia="en-GB"/>
        </w:rPr>
        <w:t xml:space="preserve"> ων η Αίτηση</w:t>
      </w:r>
    </w:p>
    <w:p w:rsidR="0000368E" w:rsidRPr="0000368E" w:rsidRDefault="0000368E" w:rsidP="0000368E">
      <w:pPr>
        <w:spacing w:after="0" w:line="360" w:lineRule="atLeast"/>
        <w:ind w:left="720"/>
        <w:jc w:val="center"/>
        <w:rPr>
          <w:rFonts w:ascii="Arial" w:eastAsia="Times New Roman" w:hAnsi="Arial" w:cs="Arial"/>
          <w:color w:val="000000"/>
          <w:sz w:val="24"/>
          <w:szCs w:val="24"/>
          <w:lang w:val="el-GR" w:eastAsia="en-GB"/>
        </w:rPr>
      </w:pPr>
      <w:r w:rsidRPr="0000368E">
        <w:rPr>
          <w:rFonts w:ascii="Arial" w:eastAsia="Times New Roman" w:hAnsi="Arial" w:cs="Arial"/>
          <w:color w:val="000000"/>
          <w:sz w:val="24"/>
          <w:szCs w:val="24"/>
          <w:lang w:val="el-GR" w:eastAsia="en-GB"/>
        </w:rPr>
        <w:t>--------------------------</w:t>
      </w:r>
    </w:p>
    <w:p w:rsidR="0000368E" w:rsidRPr="0000368E" w:rsidRDefault="0000368E" w:rsidP="0000368E">
      <w:pPr>
        <w:spacing w:after="0" w:line="360" w:lineRule="atLeast"/>
        <w:jc w:val="both"/>
        <w:rPr>
          <w:rFonts w:ascii="Arial" w:eastAsia="Times New Roman" w:hAnsi="Arial" w:cs="Arial"/>
          <w:color w:val="000000"/>
          <w:sz w:val="24"/>
          <w:szCs w:val="24"/>
          <w:lang w:val="el-GR" w:eastAsia="en-GB"/>
        </w:rPr>
      </w:pPr>
      <w:r w:rsidRPr="0000368E">
        <w:rPr>
          <w:rFonts w:ascii="Arial" w:eastAsia="Times New Roman" w:hAnsi="Arial" w:cs="Arial"/>
          <w:i/>
          <w:iCs/>
          <w:color w:val="000000"/>
          <w:sz w:val="24"/>
          <w:szCs w:val="24"/>
          <w:lang w:eastAsia="en-GB"/>
        </w:rPr>
        <w:t> </w:t>
      </w:r>
    </w:p>
    <w:p w:rsidR="0000368E" w:rsidRPr="0000368E" w:rsidRDefault="0000368E" w:rsidP="0000368E">
      <w:pPr>
        <w:spacing w:after="0" w:line="360" w:lineRule="atLeast"/>
        <w:jc w:val="both"/>
        <w:rPr>
          <w:rFonts w:ascii="Arial" w:eastAsia="Times New Roman" w:hAnsi="Arial" w:cs="Arial"/>
          <w:color w:val="000000"/>
          <w:sz w:val="24"/>
          <w:szCs w:val="24"/>
          <w:lang w:val="el-GR" w:eastAsia="en-GB"/>
        </w:rPr>
      </w:pPr>
      <w:r w:rsidRPr="0000368E">
        <w:rPr>
          <w:rFonts w:ascii="Arial" w:eastAsia="Times New Roman" w:hAnsi="Arial" w:cs="Arial"/>
          <w:i/>
          <w:iCs/>
          <w:color w:val="000000"/>
          <w:sz w:val="24"/>
          <w:szCs w:val="24"/>
          <w:lang w:val="el-GR" w:eastAsia="en-GB"/>
        </w:rPr>
        <w:t>Ν. Χαραλαμπίδου (κα), για τον Εφεσείοντα/Αιτητή</w:t>
      </w:r>
    </w:p>
    <w:p w:rsidR="0000368E" w:rsidRPr="0000368E" w:rsidRDefault="0000368E" w:rsidP="0000368E">
      <w:pPr>
        <w:spacing w:after="0" w:line="360" w:lineRule="atLeast"/>
        <w:jc w:val="both"/>
        <w:rPr>
          <w:rFonts w:ascii="Arial" w:eastAsia="Times New Roman" w:hAnsi="Arial" w:cs="Arial"/>
          <w:color w:val="000000"/>
          <w:sz w:val="24"/>
          <w:szCs w:val="24"/>
          <w:lang w:val="el-GR" w:eastAsia="en-GB"/>
        </w:rPr>
      </w:pPr>
      <w:r w:rsidRPr="0000368E">
        <w:rPr>
          <w:rFonts w:ascii="Arial" w:eastAsia="Times New Roman" w:hAnsi="Arial" w:cs="Arial"/>
          <w:i/>
          <w:iCs/>
          <w:color w:val="000000"/>
          <w:sz w:val="24"/>
          <w:szCs w:val="24"/>
          <w:lang w:val="en-US" w:eastAsia="en-GB"/>
        </w:rPr>
        <w:t>K</w:t>
      </w:r>
      <w:r w:rsidRPr="0000368E">
        <w:rPr>
          <w:rFonts w:ascii="Arial" w:eastAsia="Times New Roman" w:hAnsi="Arial" w:cs="Arial"/>
          <w:i/>
          <w:iCs/>
          <w:color w:val="000000"/>
          <w:sz w:val="24"/>
          <w:szCs w:val="24"/>
          <w:lang w:val="el-GR" w:eastAsia="en-GB"/>
        </w:rPr>
        <w:t>. Σταυρινός, για τους Εφεσίβλητους/Καθ΄ ων η Αίτηση</w:t>
      </w:r>
    </w:p>
    <w:p w:rsidR="0000368E" w:rsidRPr="0000368E" w:rsidRDefault="0000368E" w:rsidP="0000368E">
      <w:pPr>
        <w:spacing w:after="0" w:line="360" w:lineRule="atLeast"/>
        <w:jc w:val="center"/>
        <w:rPr>
          <w:rFonts w:ascii="Arial" w:eastAsia="Times New Roman" w:hAnsi="Arial" w:cs="Arial"/>
          <w:color w:val="000000"/>
          <w:sz w:val="24"/>
          <w:szCs w:val="24"/>
          <w:lang w:val="el-GR" w:eastAsia="en-GB"/>
        </w:rPr>
      </w:pPr>
      <w:r w:rsidRPr="0000368E">
        <w:rPr>
          <w:rFonts w:ascii="Arial" w:eastAsia="Times New Roman" w:hAnsi="Arial" w:cs="Arial"/>
          <w:color w:val="000000"/>
          <w:sz w:val="24"/>
          <w:szCs w:val="24"/>
          <w:lang w:val="el-GR" w:eastAsia="en-GB"/>
        </w:rPr>
        <w:t>-------------------------------------</w:t>
      </w:r>
    </w:p>
    <w:p w:rsidR="0000368E" w:rsidRPr="0000368E" w:rsidRDefault="0000368E" w:rsidP="0000368E">
      <w:pPr>
        <w:spacing w:after="0" w:line="360" w:lineRule="atLeast"/>
        <w:jc w:val="both"/>
        <w:rPr>
          <w:rFonts w:ascii="Arial" w:eastAsia="Times New Roman" w:hAnsi="Arial" w:cs="Arial"/>
          <w:color w:val="000000"/>
          <w:sz w:val="24"/>
          <w:szCs w:val="24"/>
          <w:lang w:val="el-GR" w:eastAsia="en-GB"/>
        </w:rPr>
      </w:pPr>
      <w:r w:rsidRPr="0000368E">
        <w:rPr>
          <w:rFonts w:ascii="Arial" w:eastAsia="Times New Roman" w:hAnsi="Arial" w:cs="Arial"/>
          <w:b/>
          <w:bCs/>
          <w:color w:val="000000"/>
          <w:sz w:val="28"/>
          <w:szCs w:val="28"/>
          <w:lang w:eastAsia="en-GB"/>
        </w:rPr>
        <w:t> </w:t>
      </w:r>
    </w:p>
    <w:p w:rsidR="0000368E" w:rsidRPr="0000368E" w:rsidRDefault="0000368E" w:rsidP="0000368E">
      <w:pPr>
        <w:spacing w:after="0" w:line="360" w:lineRule="atLeast"/>
        <w:jc w:val="both"/>
        <w:rPr>
          <w:rFonts w:ascii="Arial" w:eastAsia="Times New Roman" w:hAnsi="Arial" w:cs="Arial"/>
          <w:color w:val="000000"/>
          <w:sz w:val="24"/>
          <w:szCs w:val="24"/>
          <w:lang w:val="el-GR" w:eastAsia="en-GB"/>
        </w:rPr>
      </w:pPr>
      <w:r w:rsidRPr="0000368E">
        <w:rPr>
          <w:rFonts w:ascii="Arial" w:eastAsia="Times New Roman" w:hAnsi="Arial" w:cs="Arial"/>
          <w:b/>
          <w:bCs/>
          <w:color w:val="000000"/>
          <w:sz w:val="28"/>
          <w:szCs w:val="28"/>
          <w:u w:val="single"/>
          <w:lang w:val="el-GR" w:eastAsia="en-GB"/>
        </w:rPr>
        <w:t>ΝΙΚΟΛΑΤΟΣ, Π:</w:t>
      </w:r>
      <w:r w:rsidRPr="0000368E">
        <w:rPr>
          <w:rFonts w:ascii="Arial" w:eastAsia="Times New Roman" w:hAnsi="Arial" w:cs="Arial"/>
          <w:b/>
          <w:bCs/>
          <w:color w:val="000000"/>
          <w:sz w:val="28"/>
          <w:szCs w:val="28"/>
          <w:lang w:eastAsia="en-GB"/>
        </w:rPr>
        <w:t>  </w:t>
      </w:r>
      <w:r w:rsidRPr="0000368E">
        <w:rPr>
          <w:rFonts w:ascii="Arial" w:eastAsia="Times New Roman" w:hAnsi="Arial" w:cs="Arial"/>
          <w:color w:val="000000"/>
          <w:sz w:val="28"/>
          <w:szCs w:val="28"/>
          <w:lang w:val="el-GR" w:eastAsia="en-GB"/>
        </w:rPr>
        <w:t>Η απόφαση του Δικαστηρίου δεν είναι ομόφωνη.</w:t>
      </w:r>
      <w:r w:rsidRPr="0000368E">
        <w:rPr>
          <w:rFonts w:ascii="Arial" w:eastAsia="Times New Roman" w:hAnsi="Arial" w:cs="Arial"/>
          <w:color w:val="000000"/>
          <w:sz w:val="28"/>
          <w:szCs w:val="28"/>
          <w:lang w:eastAsia="en-GB"/>
        </w:rPr>
        <w:t> </w:t>
      </w:r>
      <w:r w:rsidRPr="0000368E">
        <w:rPr>
          <w:rFonts w:ascii="Arial" w:eastAsia="Times New Roman" w:hAnsi="Arial" w:cs="Arial"/>
          <w:color w:val="000000"/>
          <w:sz w:val="28"/>
          <w:szCs w:val="28"/>
          <w:lang w:val="el-GR" w:eastAsia="en-GB"/>
        </w:rPr>
        <w:t xml:space="preserve"> Την απόφαση της πλειοψηφίας με την οποία συμφωνούν οι Δικαστές Κ. Παμπαλλής και Α. Λιάτσος, θα δώσει ο Δικαστής </w:t>
      </w:r>
      <w:r w:rsidRPr="0000368E">
        <w:rPr>
          <w:rFonts w:ascii="Arial" w:eastAsia="Times New Roman" w:hAnsi="Arial" w:cs="Arial"/>
          <w:color w:val="000000"/>
          <w:sz w:val="28"/>
          <w:szCs w:val="28"/>
          <w:lang w:eastAsia="en-GB"/>
        </w:rPr>
        <w:t> </w:t>
      </w:r>
      <w:r w:rsidRPr="0000368E">
        <w:rPr>
          <w:rFonts w:ascii="Arial" w:eastAsia="Times New Roman" w:hAnsi="Arial" w:cs="Arial"/>
          <w:color w:val="000000"/>
          <w:sz w:val="28"/>
          <w:szCs w:val="28"/>
          <w:lang w:val="el-GR" w:eastAsia="en-GB"/>
        </w:rPr>
        <w:t>Λ. Παρπαρίνος.</w:t>
      </w:r>
      <w:r w:rsidRPr="0000368E">
        <w:rPr>
          <w:rFonts w:ascii="Arial" w:eastAsia="Times New Roman" w:hAnsi="Arial" w:cs="Arial"/>
          <w:color w:val="000000"/>
          <w:sz w:val="28"/>
          <w:szCs w:val="28"/>
          <w:lang w:eastAsia="en-GB"/>
        </w:rPr>
        <w:t> </w:t>
      </w:r>
      <w:r w:rsidRPr="0000368E">
        <w:rPr>
          <w:rFonts w:ascii="Arial" w:eastAsia="Times New Roman" w:hAnsi="Arial" w:cs="Arial"/>
          <w:color w:val="000000"/>
          <w:sz w:val="28"/>
          <w:szCs w:val="28"/>
          <w:lang w:val="el-GR" w:eastAsia="en-GB"/>
        </w:rPr>
        <w:t xml:space="preserve"> Ο Δικαστής Γ.Ν. Γιασεμής θα εκδώσει διιστάμενη </w:t>
      </w:r>
      <w:r w:rsidRPr="0000368E">
        <w:rPr>
          <w:rFonts w:ascii="Arial" w:eastAsia="Times New Roman" w:hAnsi="Arial" w:cs="Arial"/>
          <w:color w:val="000000"/>
          <w:sz w:val="28"/>
          <w:szCs w:val="28"/>
          <w:lang w:eastAsia="en-GB"/>
        </w:rPr>
        <w:t> </w:t>
      </w:r>
      <w:r w:rsidRPr="0000368E">
        <w:rPr>
          <w:rFonts w:ascii="Arial" w:eastAsia="Times New Roman" w:hAnsi="Arial" w:cs="Arial"/>
          <w:color w:val="000000"/>
          <w:sz w:val="28"/>
          <w:szCs w:val="28"/>
          <w:lang w:val="el-GR" w:eastAsia="en-GB"/>
        </w:rPr>
        <w:t>απόφαση με την οποία συμφωνεί και ο υποφαινόμενος.</w:t>
      </w:r>
      <w:r w:rsidRPr="0000368E">
        <w:rPr>
          <w:rFonts w:ascii="Arial" w:eastAsia="Times New Roman" w:hAnsi="Arial" w:cs="Arial"/>
          <w:color w:val="000000"/>
          <w:sz w:val="28"/>
          <w:szCs w:val="28"/>
          <w:lang w:eastAsia="en-GB"/>
        </w:rPr>
        <w:t> </w:t>
      </w:r>
    </w:p>
    <w:p w:rsidR="0000368E" w:rsidRPr="0000368E" w:rsidRDefault="0000368E" w:rsidP="0000368E">
      <w:pPr>
        <w:spacing w:after="0" w:line="360" w:lineRule="atLeast"/>
        <w:jc w:val="both"/>
        <w:rPr>
          <w:rFonts w:ascii="Arial" w:eastAsia="Times New Roman" w:hAnsi="Arial" w:cs="Arial"/>
          <w:color w:val="000000"/>
          <w:sz w:val="24"/>
          <w:szCs w:val="24"/>
          <w:lang w:val="el-GR" w:eastAsia="en-GB"/>
        </w:rPr>
      </w:pPr>
      <w:r w:rsidRPr="0000368E">
        <w:rPr>
          <w:rFonts w:ascii="Arial" w:eastAsia="Times New Roman" w:hAnsi="Arial" w:cs="Arial"/>
          <w:b/>
          <w:bCs/>
          <w:color w:val="000000"/>
          <w:sz w:val="28"/>
          <w:szCs w:val="28"/>
          <w:lang w:eastAsia="en-GB"/>
        </w:rPr>
        <w:t> </w:t>
      </w:r>
    </w:p>
    <w:p w:rsidR="0000368E" w:rsidRPr="0000368E" w:rsidRDefault="0000368E" w:rsidP="0000368E">
      <w:pPr>
        <w:spacing w:after="0" w:line="480" w:lineRule="atLeast"/>
        <w:jc w:val="center"/>
        <w:rPr>
          <w:rFonts w:ascii="Arial" w:eastAsia="Times New Roman" w:hAnsi="Arial" w:cs="Arial"/>
          <w:color w:val="000000"/>
          <w:sz w:val="24"/>
          <w:szCs w:val="24"/>
          <w:lang w:val="el-GR" w:eastAsia="en-GB"/>
        </w:rPr>
      </w:pPr>
      <w:r w:rsidRPr="0000368E">
        <w:rPr>
          <w:rFonts w:ascii="Arial" w:eastAsia="Times New Roman" w:hAnsi="Arial" w:cs="Arial"/>
          <w:b/>
          <w:bCs/>
          <w:color w:val="000000"/>
          <w:sz w:val="28"/>
          <w:szCs w:val="28"/>
          <w:u w:val="single"/>
          <w:lang w:val="el-GR" w:eastAsia="en-GB"/>
        </w:rPr>
        <w:t>Α Π Ο Φ Α Σ Η</w:t>
      </w:r>
    </w:p>
    <w:p w:rsidR="0000368E" w:rsidRPr="0000368E" w:rsidRDefault="0000368E" w:rsidP="0000368E">
      <w:pPr>
        <w:spacing w:after="0" w:line="360" w:lineRule="atLeast"/>
        <w:jc w:val="both"/>
        <w:rPr>
          <w:rFonts w:ascii="Arial" w:eastAsia="Times New Roman" w:hAnsi="Arial" w:cs="Arial"/>
          <w:color w:val="000000"/>
          <w:sz w:val="24"/>
          <w:szCs w:val="24"/>
          <w:lang w:val="el-GR" w:eastAsia="en-GB"/>
        </w:rPr>
      </w:pPr>
      <w:r w:rsidRPr="0000368E">
        <w:rPr>
          <w:rFonts w:ascii="Arial" w:eastAsia="Times New Roman" w:hAnsi="Arial" w:cs="Arial"/>
          <w:b/>
          <w:bCs/>
          <w:color w:val="000000"/>
          <w:sz w:val="24"/>
          <w:szCs w:val="24"/>
          <w:lang w:eastAsia="en-GB"/>
        </w:rPr>
        <w:t> </w:t>
      </w:r>
    </w:p>
    <w:p w:rsidR="0000368E" w:rsidRPr="0000368E" w:rsidRDefault="0000368E" w:rsidP="0000368E">
      <w:pPr>
        <w:spacing w:after="0" w:line="480" w:lineRule="atLeast"/>
        <w:jc w:val="both"/>
        <w:rPr>
          <w:rFonts w:ascii="Arial" w:eastAsia="Times New Roman" w:hAnsi="Arial" w:cs="Arial"/>
          <w:color w:val="000000"/>
          <w:sz w:val="24"/>
          <w:szCs w:val="24"/>
          <w:lang w:val="el-GR" w:eastAsia="en-GB"/>
        </w:rPr>
      </w:pPr>
      <w:r w:rsidRPr="0000368E">
        <w:rPr>
          <w:rFonts w:ascii="Arial" w:eastAsia="Times New Roman" w:hAnsi="Arial" w:cs="Arial"/>
          <w:b/>
          <w:bCs/>
          <w:color w:val="000000"/>
          <w:sz w:val="28"/>
          <w:szCs w:val="28"/>
          <w:lang w:val="el-GR" w:eastAsia="en-GB"/>
        </w:rPr>
        <w:t>ΠΑΡΠΑΡΙΝΟΣ, Δ.:</w:t>
      </w:r>
      <w:r w:rsidRPr="0000368E">
        <w:rPr>
          <w:rFonts w:ascii="Arial" w:eastAsia="Times New Roman" w:hAnsi="Arial" w:cs="Arial"/>
          <w:b/>
          <w:bCs/>
          <w:color w:val="000000"/>
          <w:sz w:val="28"/>
          <w:szCs w:val="28"/>
          <w:lang w:eastAsia="en-GB"/>
        </w:rPr>
        <w:t>  </w:t>
      </w:r>
      <w:r w:rsidRPr="0000368E">
        <w:rPr>
          <w:rFonts w:ascii="Arial" w:eastAsia="Times New Roman" w:hAnsi="Arial" w:cs="Arial"/>
          <w:color w:val="000000"/>
          <w:sz w:val="28"/>
          <w:szCs w:val="28"/>
          <w:lang w:val="el-GR" w:eastAsia="en-GB"/>
        </w:rPr>
        <w:t>Αίτηση</w:t>
      </w:r>
      <w:r w:rsidRPr="0000368E">
        <w:rPr>
          <w:rFonts w:ascii="Arial" w:eastAsia="Times New Roman" w:hAnsi="Arial" w:cs="Arial"/>
          <w:b/>
          <w:bCs/>
          <w:color w:val="000000"/>
          <w:sz w:val="28"/>
          <w:szCs w:val="28"/>
          <w:lang w:eastAsia="en-GB"/>
        </w:rPr>
        <w:t>  </w:t>
      </w:r>
      <w:r w:rsidRPr="0000368E">
        <w:rPr>
          <w:rFonts w:ascii="Arial" w:eastAsia="Times New Roman" w:hAnsi="Arial" w:cs="Arial"/>
          <w:color w:val="000000"/>
          <w:sz w:val="28"/>
          <w:szCs w:val="28"/>
          <w:lang w:val="el-GR" w:eastAsia="en-GB"/>
        </w:rPr>
        <w:t>του Εφεσείοντα για έκδοση Εντάλματος</w:t>
      </w:r>
      <w:r w:rsidRPr="0000368E">
        <w:rPr>
          <w:rFonts w:ascii="Arial" w:eastAsia="Times New Roman" w:hAnsi="Arial" w:cs="Arial"/>
          <w:color w:val="000000"/>
          <w:sz w:val="28"/>
          <w:szCs w:val="28"/>
          <w:lang w:eastAsia="en-GB"/>
        </w:rPr>
        <w:t> </w:t>
      </w:r>
      <w:r w:rsidRPr="0000368E">
        <w:rPr>
          <w:rFonts w:ascii="Arial" w:eastAsia="Times New Roman" w:hAnsi="Arial" w:cs="Arial"/>
          <w:color w:val="000000"/>
          <w:sz w:val="28"/>
          <w:szCs w:val="28"/>
          <w:lang w:val="en-US" w:eastAsia="en-GB"/>
        </w:rPr>
        <w:t>Habeas Corpus at Subjiciendum</w:t>
      </w:r>
      <w:r w:rsidRPr="0000368E">
        <w:rPr>
          <w:rFonts w:ascii="Arial" w:eastAsia="Times New Roman" w:hAnsi="Arial" w:cs="Arial"/>
          <w:color w:val="000000"/>
          <w:sz w:val="28"/>
          <w:szCs w:val="28"/>
          <w:lang w:eastAsia="en-GB"/>
        </w:rPr>
        <w:t> </w:t>
      </w:r>
      <w:r w:rsidRPr="0000368E">
        <w:rPr>
          <w:rFonts w:ascii="Arial" w:eastAsia="Times New Roman" w:hAnsi="Arial" w:cs="Arial"/>
          <w:color w:val="000000"/>
          <w:sz w:val="28"/>
          <w:szCs w:val="28"/>
          <w:lang w:val="el-GR" w:eastAsia="en-GB"/>
        </w:rPr>
        <w:t xml:space="preserve">απερρίφθη με απόφαση αδελφού Δικαστή ημερ. 3.8.2015. Την απόφαση αυτή προσβάλλει ο </w:t>
      </w:r>
      <w:r w:rsidRPr="0000368E">
        <w:rPr>
          <w:rFonts w:ascii="Arial" w:eastAsia="Times New Roman" w:hAnsi="Arial" w:cs="Arial"/>
          <w:color w:val="000000"/>
          <w:sz w:val="28"/>
          <w:szCs w:val="28"/>
          <w:lang w:val="el-GR" w:eastAsia="en-GB"/>
        </w:rPr>
        <w:lastRenderedPageBreak/>
        <w:t>Εφεσείων με δεκατρείς (13) λόγους Έφεσης.</w:t>
      </w:r>
      <w:r w:rsidRPr="0000368E">
        <w:rPr>
          <w:rFonts w:ascii="Arial" w:eastAsia="Times New Roman" w:hAnsi="Arial" w:cs="Arial"/>
          <w:color w:val="000000"/>
          <w:sz w:val="28"/>
          <w:szCs w:val="28"/>
          <w:lang w:eastAsia="en-GB"/>
        </w:rPr>
        <w:t> </w:t>
      </w:r>
      <w:r w:rsidRPr="0000368E">
        <w:rPr>
          <w:rFonts w:ascii="Arial" w:eastAsia="Times New Roman" w:hAnsi="Arial" w:cs="Arial"/>
          <w:color w:val="000000"/>
          <w:sz w:val="28"/>
          <w:szCs w:val="28"/>
          <w:lang w:val="el-GR" w:eastAsia="en-GB"/>
        </w:rPr>
        <w:t xml:space="preserve"> Δέκατος τέταρτος λόγος Έφεσης απεσύρθη και απερρίφθη και συνεπώς δεν θα απασχολήσει.</w:t>
      </w:r>
    </w:p>
    <w:p w:rsidR="0000368E" w:rsidRPr="0000368E" w:rsidRDefault="0000368E" w:rsidP="0000368E">
      <w:pPr>
        <w:spacing w:after="0" w:line="480" w:lineRule="atLeast"/>
        <w:jc w:val="both"/>
        <w:rPr>
          <w:rFonts w:ascii="Arial" w:eastAsia="Times New Roman" w:hAnsi="Arial" w:cs="Arial"/>
          <w:color w:val="000000"/>
          <w:sz w:val="24"/>
          <w:szCs w:val="24"/>
          <w:lang w:val="el-GR" w:eastAsia="en-GB"/>
        </w:rPr>
      </w:pPr>
      <w:r w:rsidRPr="0000368E">
        <w:rPr>
          <w:rFonts w:ascii="Arial" w:eastAsia="Times New Roman" w:hAnsi="Arial" w:cs="Arial"/>
          <w:color w:val="000000"/>
          <w:sz w:val="28"/>
          <w:szCs w:val="28"/>
          <w:lang w:eastAsia="en-GB"/>
        </w:rPr>
        <w:t> </w:t>
      </w:r>
    </w:p>
    <w:p w:rsidR="0000368E" w:rsidRPr="0000368E" w:rsidRDefault="0000368E" w:rsidP="0000368E">
      <w:pPr>
        <w:spacing w:after="0" w:line="480" w:lineRule="atLeast"/>
        <w:jc w:val="both"/>
        <w:rPr>
          <w:rFonts w:ascii="Arial" w:eastAsia="Times New Roman" w:hAnsi="Arial" w:cs="Arial"/>
          <w:color w:val="000000"/>
          <w:sz w:val="24"/>
          <w:szCs w:val="24"/>
          <w:lang w:val="el-GR" w:eastAsia="en-GB"/>
        </w:rPr>
      </w:pPr>
      <w:r w:rsidRPr="0000368E">
        <w:rPr>
          <w:rFonts w:ascii="Arial" w:eastAsia="Times New Roman" w:hAnsi="Arial" w:cs="Arial"/>
          <w:color w:val="000000"/>
          <w:sz w:val="28"/>
          <w:szCs w:val="28"/>
          <w:lang w:val="el-GR" w:eastAsia="en-GB"/>
        </w:rPr>
        <w:t>Ο Εφεσείων με την αίτηση του προέβαλε ότι «</w:t>
      </w:r>
      <w:r w:rsidRPr="0000368E">
        <w:rPr>
          <w:rFonts w:ascii="Arial" w:eastAsia="Times New Roman" w:hAnsi="Arial" w:cs="Arial"/>
          <w:i/>
          <w:iCs/>
          <w:color w:val="000000"/>
          <w:sz w:val="28"/>
          <w:szCs w:val="28"/>
          <w:lang w:val="el-GR" w:eastAsia="en-GB"/>
        </w:rPr>
        <w:t>η διάρκεια της κράτησης του στη βάση των διαταγμάτων κράτησης και απέλασης είναι παράνομη και παραβιάζει το Άρθρο 18ΠΣΤ του Περί Αλλοδαπών και Μεταναστών Νόμου, το Άρθρο 15 της Οδηγίας 2008/115/ΕΚ και το Άρθρο 5(Ι)(στ) της Ευρωπαϊκής Σύμβασης των Δικαιωμάτων του Ανθρώπου, αφού διαρκεί πάνω από πέντε μήνες και κανένα μέτρο δεν λαμβάνεται ή/και μπορεί να ληφθεί από τις αρχές για την απέλαση μου στο Ιράν αφού εξακολουθεί να είναι αιτητής ασύλου σύμφωνα με τον Περί Προσφύγων Νόμο και δεν υφίσταται εύλογη προοπτική απομάκρυνσης του.»</w:t>
      </w:r>
    </w:p>
    <w:p w:rsidR="0000368E" w:rsidRPr="0000368E" w:rsidRDefault="0000368E" w:rsidP="0000368E">
      <w:pPr>
        <w:spacing w:after="0" w:line="480" w:lineRule="atLeast"/>
        <w:jc w:val="both"/>
        <w:rPr>
          <w:rFonts w:ascii="Arial" w:eastAsia="Times New Roman" w:hAnsi="Arial" w:cs="Arial"/>
          <w:color w:val="000000"/>
          <w:sz w:val="24"/>
          <w:szCs w:val="24"/>
          <w:lang w:val="el-GR" w:eastAsia="en-GB"/>
        </w:rPr>
      </w:pPr>
      <w:r w:rsidRPr="0000368E">
        <w:rPr>
          <w:rFonts w:ascii="Arial" w:eastAsia="Times New Roman" w:hAnsi="Arial" w:cs="Arial"/>
          <w:color w:val="000000"/>
          <w:sz w:val="28"/>
          <w:szCs w:val="28"/>
          <w:lang w:eastAsia="en-GB"/>
        </w:rPr>
        <w:t> </w:t>
      </w:r>
    </w:p>
    <w:p w:rsidR="0000368E" w:rsidRPr="0000368E" w:rsidRDefault="0000368E" w:rsidP="0000368E">
      <w:pPr>
        <w:spacing w:after="0" w:line="480" w:lineRule="atLeast"/>
        <w:jc w:val="both"/>
        <w:rPr>
          <w:rFonts w:ascii="Arial" w:eastAsia="Times New Roman" w:hAnsi="Arial" w:cs="Arial"/>
          <w:color w:val="000000"/>
          <w:sz w:val="24"/>
          <w:szCs w:val="24"/>
          <w:lang w:val="el-GR" w:eastAsia="en-GB"/>
        </w:rPr>
      </w:pPr>
      <w:r w:rsidRPr="0000368E">
        <w:rPr>
          <w:rFonts w:ascii="Arial" w:eastAsia="Times New Roman" w:hAnsi="Arial" w:cs="Arial"/>
          <w:color w:val="000000"/>
          <w:sz w:val="28"/>
          <w:szCs w:val="28"/>
          <w:lang w:val="el-GR" w:eastAsia="en-GB"/>
        </w:rPr>
        <w:t>Το πρωτόδικο Δικαστήριο απέρριψε την αίτηση του Αιτητή για πολλούς λόγους.</w:t>
      </w:r>
      <w:r w:rsidRPr="0000368E">
        <w:rPr>
          <w:rFonts w:ascii="Arial" w:eastAsia="Times New Roman" w:hAnsi="Arial" w:cs="Arial"/>
          <w:color w:val="000000"/>
          <w:sz w:val="28"/>
          <w:szCs w:val="28"/>
          <w:lang w:eastAsia="en-GB"/>
        </w:rPr>
        <w:t> </w:t>
      </w:r>
      <w:r w:rsidRPr="0000368E">
        <w:rPr>
          <w:rFonts w:ascii="Arial" w:eastAsia="Times New Roman" w:hAnsi="Arial" w:cs="Arial"/>
          <w:color w:val="000000"/>
          <w:sz w:val="28"/>
          <w:szCs w:val="28"/>
          <w:lang w:val="el-GR" w:eastAsia="en-GB"/>
        </w:rPr>
        <w:t xml:space="preserve"> Ειδικότερα έκρινε ότι σύμφωνα με το Άρθρο 18</w:t>
      </w:r>
      <w:r w:rsidRPr="0000368E">
        <w:rPr>
          <w:rFonts w:ascii="Arial" w:eastAsia="Times New Roman" w:hAnsi="Arial" w:cs="Arial"/>
          <w:color w:val="000000"/>
          <w:sz w:val="28"/>
          <w:szCs w:val="28"/>
          <w:lang w:val="en-US" w:eastAsia="en-GB"/>
        </w:rPr>
        <w:t>O</w:t>
      </w:r>
      <w:r w:rsidRPr="0000368E">
        <w:rPr>
          <w:rFonts w:ascii="Arial" w:eastAsia="Times New Roman" w:hAnsi="Arial" w:cs="Arial"/>
          <w:color w:val="000000"/>
          <w:sz w:val="28"/>
          <w:szCs w:val="28"/>
          <w:lang w:val="el-GR" w:eastAsia="en-GB"/>
        </w:rPr>
        <w:t>Ε του ΚΕΦ. 105 όπως τροποποιήθηκε από την ενσωμάτωση της</w:t>
      </w:r>
      <w:r w:rsidRPr="0000368E">
        <w:rPr>
          <w:rFonts w:ascii="Arial" w:eastAsia="Times New Roman" w:hAnsi="Arial" w:cs="Arial"/>
          <w:color w:val="000000"/>
          <w:sz w:val="28"/>
          <w:szCs w:val="28"/>
          <w:lang w:eastAsia="en-GB"/>
        </w:rPr>
        <w:t> </w:t>
      </w:r>
      <w:r w:rsidRPr="0000368E">
        <w:rPr>
          <w:rFonts w:ascii="Arial" w:eastAsia="Times New Roman" w:hAnsi="Arial" w:cs="Arial"/>
          <w:color w:val="000000"/>
          <w:sz w:val="28"/>
          <w:szCs w:val="28"/>
          <w:lang w:val="en-US" w:eastAsia="en-GB"/>
        </w:rPr>
        <w:t>O</w:t>
      </w:r>
      <w:r w:rsidRPr="0000368E">
        <w:rPr>
          <w:rFonts w:ascii="Arial" w:eastAsia="Times New Roman" w:hAnsi="Arial" w:cs="Arial"/>
          <w:color w:val="000000"/>
          <w:sz w:val="28"/>
          <w:szCs w:val="28"/>
          <w:lang w:val="el-GR" w:eastAsia="en-GB"/>
        </w:rPr>
        <w:t>δηγίας 2008/115/ΕΚ, εξαιρεί τους αλλοδαπούς εκείνους που υπόκεινται σε απόφαση επιστροφής ως ποινική κύρωση ή ως συνέπεια ποινικής κύρωσης από το πεδίο εφαρμογής τόσο της Οδηγίας όσο και της εσωτερικής νομοθεσίας. Επομένως ο Εφεσείων/Αιτητής δεν δικαιούται να επικαλείται οποιαδήποτε από τις διατάξεις της Οδηγίας, όπως αυτή ενσωματώθηκε στο Κυπριακό Δίκαιο. Προχώρησε ένα ακόμη βήμα και έκρινε ότι και αν ακόμη εφαρμόζετο η Οδηγία στην περίπτωση του Αιτητή και πάλι η αίτηση θα αποτύγχανε καθότι δεν είχε συμπληρωθεί το εξάμηνο κράτησης του με αναφορά ημερομηνίας κράτησης την 4.2.2015 και ημερομηνία καταχώρισης της αίτησης για</w:t>
      </w:r>
      <w:r w:rsidRPr="0000368E">
        <w:rPr>
          <w:rFonts w:ascii="Arial" w:eastAsia="Times New Roman" w:hAnsi="Arial" w:cs="Arial"/>
          <w:color w:val="000000"/>
          <w:sz w:val="28"/>
          <w:szCs w:val="28"/>
          <w:lang w:eastAsia="en-GB"/>
        </w:rPr>
        <w:t> </w:t>
      </w:r>
      <w:r w:rsidRPr="0000368E">
        <w:rPr>
          <w:rFonts w:ascii="Arial" w:eastAsia="Times New Roman" w:hAnsi="Arial" w:cs="Arial"/>
          <w:color w:val="000000"/>
          <w:sz w:val="28"/>
          <w:szCs w:val="28"/>
          <w:lang w:val="en-US" w:eastAsia="en-GB"/>
        </w:rPr>
        <w:t>HabeasCorpus</w:t>
      </w:r>
      <w:r w:rsidRPr="0000368E">
        <w:rPr>
          <w:rFonts w:ascii="Arial" w:eastAsia="Times New Roman" w:hAnsi="Arial" w:cs="Arial"/>
          <w:color w:val="000000"/>
          <w:sz w:val="28"/>
          <w:szCs w:val="28"/>
          <w:lang w:eastAsia="en-GB"/>
        </w:rPr>
        <w:t> </w:t>
      </w:r>
      <w:r w:rsidRPr="0000368E">
        <w:rPr>
          <w:rFonts w:ascii="Arial" w:eastAsia="Times New Roman" w:hAnsi="Arial" w:cs="Arial"/>
          <w:color w:val="000000"/>
          <w:sz w:val="28"/>
          <w:szCs w:val="28"/>
          <w:lang w:val="el-GR" w:eastAsia="en-GB"/>
        </w:rPr>
        <w:t>στις 10.7.2015. Όπως ανέφερε</w:t>
      </w:r>
      <w:r w:rsidRPr="0000368E">
        <w:rPr>
          <w:rFonts w:ascii="Arial" w:eastAsia="Times New Roman" w:hAnsi="Arial" w:cs="Arial"/>
          <w:color w:val="000000"/>
          <w:sz w:val="28"/>
          <w:szCs w:val="28"/>
          <w:lang w:eastAsia="en-GB"/>
        </w:rPr>
        <w:t> </w:t>
      </w:r>
      <w:r w:rsidRPr="0000368E">
        <w:rPr>
          <w:rFonts w:ascii="Arial" w:eastAsia="Times New Roman" w:hAnsi="Arial" w:cs="Arial"/>
          <w:i/>
          <w:iCs/>
          <w:color w:val="000000"/>
          <w:sz w:val="28"/>
          <w:szCs w:val="28"/>
          <w:lang w:val="el-GR" w:eastAsia="en-GB"/>
        </w:rPr>
        <w:t xml:space="preserve">«με δεδομένο ότι δεν αμφισβητήθηκε η νομιμότητα των διαταγμάτων κράτησης και απέλασης, δεν είναι δυνατόν να γίνεται λόγος για παράνομη κράτηση που να δικαιολογεί την </w:t>
      </w:r>
      <w:r w:rsidRPr="0000368E">
        <w:rPr>
          <w:rFonts w:ascii="Arial" w:eastAsia="Times New Roman" w:hAnsi="Arial" w:cs="Arial"/>
          <w:i/>
          <w:iCs/>
          <w:color w:val="000000"/>
          <w:sz w:val="28"/>
          <w:szCs w:val="28"/>
          <w:lang w:val="el-GR" w:eastAsia="en-GB"/>
        </w:rPr>
        <w:lastRenderedPageBreak/>
        <w:t>έκδοση</w:t>
      </w:r>
      <w:r w:rsidRPr="0000368E">
        <w:rPr>
          <w:rFonts w:ascii="Arial" w:eastAsia="Times New Roman" w:hAnsi="Arial" w:cs="Arial"/>
          <w:i/>
          <w:iCs/>
          <w:color w:val="000000"/>
          <w:sz w:val="28"/>
          <w:szCs w:val="28"/>
          <w:lang w:eastAsia="en-GB"/>
        </w:rPr>
        <w:t> </w:t>
      </w:r>
      <w:r w:rsidRPr="0000368E">
        <w:rPr>
          <w:rFonts w:ascii="Arial" w:eastAsia="Times New Roman" w:hAnsi="Arial" w:cs="Arial"/>
          <w:i/>
          <w:iCs/>
          <w:color w:val="000000"/>
          <w:sz w:val="28"/>
          <w:szCs w:val="28"/>
          <w:lang w:val="en-US" w:eastAsia="en-GB"/>
        </w:rPr>
        <w:t>Habeas Corpus</w:t>
      </w:r>
      <w:r w:rsidRPr="0000368E">
        <w:rPr>
          <w:rFonts w:ascii="Arial" w:eastAsia="Times New Roman" w:hAnsi="Arial" w:cs="Arial"/>
          <w:i/>
          <w:iCs/>
          <w:color w:val="000000"/>
          <w:sz w:val="28"/>
          <w:szCs w:val="28"/>
          <w:lang w:eastAsia="en-GB"/>
        </w:rPr>
        <w:t> </w:t>
      </w:r>
      <w:r w:rsidRPr="0000368E">
        <w:rPr>
          <w:rFonts w:ascii="Arial" w:eastAsia="Times New Roman" w:hAnsi="Arial" w:cs="Arial"/>
          <w:i/>
          <w:iCs/>
          <w:color w:val="000000"/>
          <w:sz w:val="28"/>
          <w:szCs w:val="28"/>
          <w:lang w:val="el-GR" w:eastAsia="en-GB"/>
        </w:rPr>
        <w:t>πριν την λήξη τουλάχιστον του εξαμήνου».</w:t>
      </w:r>
      <w:r w:rsidRPr="0000368E">
        <w:rPr>
          <w:rFonts w:ascii="Arial" w:eastAsia="Times New Roman" w:hAnsi="Arial" w:cs="Arial"/>
          <w:color w:val="000000"/>
          <w:sz w:val="28"/>
          <w:szCs w:val="28"/>
          <w:lang w:eastAsia="en-GB"/>
        </w:rPr>
        <w:t> </w:t>
      </w:r>
      <w:r w:rsidRPr="0000368E">
        <w:rPr>
          <w:rFonts w:ascii="Arial" w:eastAsia="Times New Roman" w:hAnsi="Arial" w:cs="Arial"/>
          <w:color w:val="000000"/>
          <w:sz w:val="28"/>
          <w:szCs w:val="28"/>
          <w:lang w:val="el-GR" w:eastAsia="en-GB"/>
        </w:rPr>
        <w:t>Μέσα στα πλαίσια αυτά, έκρινε επίσης, ότι δεν τυγχάνει εφαρμογής η ανά δίμηνο αυτεπάγγελτη εξέταση της νομιμότητας της κράτησης του, εφόσον δεν εφαρμόζεται η Οδηγία και ότι είναι αντινομική η συμπεριφορά του Εφεσείοντα/Αιτητή ο οποίος δεν επιθυμεί την απομάκρυνσή του από τη Δημοκρατία και ο οποίος δεν υπέβαλε αίτηση εξέτασης της κράτησης του στον Υπουργό όπως δικαιούτο να πράξει σύμφωνα με το άρθρο 18ΠΣΤ(4).</w:t>
      </w:r>
      <w:r w:rsidRPr="0000368E">
        <w:rPr>
          <w:rFonts w:ascii="Arial" w:eastAsia="Times New Roman" w:hAnsi="Arial" w:cs="Arial"/>
          <w:color w:val="000000"/>
          <w:sz w:val="28"/>
          <w:szCs w:val="28"/>
          <w:lang w:eastAsia="en-GB"/>
        </w:rPr>
        <w:t> </w:t>
      </w:r>
      <w:r w:rsidRPr="0000368E">
        <w:rPr>
          <w:rFonts w:ascii="Arial" w:eastAsia="Times New Roman" w:hAnsi="Arial" w:cs="Arial"/>
          <w:color w:val="000000"/>
          <w:sz w:val="28"/>
          <w:szCs w:val="28"/>
          <w:lang w:val="el-GR" w:eastAsia="en-GB"/>
        </w:rPr>
        <w:t xml:space="preserve"> Τέλος έκρινε ότι δεν παραβιάζετο το Άρθρο 5 της Ευρωπαϊκής Σύμβασης Ανθρωπίνων Δικαιωμάτων λαμβάνοντας υπόψη τα περιστατικά που περιβάλλουν την κράτηση του Εφεσείοντα/Αιτητή.</w:t>
      </w:r>
    </w:p>
    <w:p w:rsidR="0000368E" w:rsidRPr="0000368E" w:rsidRDefault="0000368E" w:rsidP="0000368E">
      <w:pPr>
        <w:spacing w:after="0" w:line="480" w:lineRule="atLeast"/>
        <w:jc w:val="both"/>
        <w:rPr>
          <w:rFonts w:ascii="Arial" w:eastAsia="Times New Roman" w:hAnsi="Arial" w:cs="Arial"/>
          <w:color w:val="000000"/>
          <w:sz w:val="24"/>
          <w:szCs w:val="24"/>
          <w:lang w:val="el-GR" w:eastAsia="en-GB"/>
        </w:rPr>
      </w:pPr>
      <w:r w:rsidRPr="0000368E">
        <w:rPr>
          <w:rFonts w:ascii="Arial" w:eastAsia="Times New Roman" w:hAnsi="Arial" w:cs="Arial"/>
          <w:color w:val="000000"/>
          <w:sz w:val="28"/>
          <w:szCs w:val="28"/>
          <w:lang w:eastAsia="en-GB"/>
        </w:rPr>
        <w:t> </w:t>
      </w:r>
    </w:p>
    <w:p w:rsidR="0000368E" w:rsidRPr="0000368E" w:rsidRDefault="0000368E" w:rsidP="0000368E">
      <w:pPr>
        <w:spacing w:after="0" w:line="480" w:lineRule="atLeast"/>
        <w:jc w:val="both"/>
        <w:rPr>
          <w:rFonts w:ascii="Arial" w:eastAsia="Times New Roman" w:hAnsi="Arial" w:cs="Arial"/>
          <w:color w:val="000000"/>
          <w:sz w:val="24"/>
          <w:szCs w:val="24"/>
          <w:lang w:val="el-GR" w:eastAsia="en-GB"/>
        </w:rPr>
      </w:pPr>
      <w:r w:rsidRPr="0000368E">
        <w:rPr>
          <w:rFonts w:ascii="Arial" w:eastAsia="Times New Roman" w:hAnsi="Arial" w:cs="Arial"/>
          <w:color w:val="000000"/>
          <w:sz w:val="28"/>
          <w:szCs w:val="28"/>
          <w:lang w:val="el-GR" w:eastAsia="en-GB"/>
        </w:rPr>
        <w:t>Ο Εφεσείων με την έφεσή του προσβάλλει όλα τα πιο πάνω ως εσφαλμένα. Θα προχωρήσουμε να εξετάσουμε όλους τους εναπομείναντες λόγους Έφεσης, στο σύνολο τους, καθότι αποτελούν μια ενότητα.</w:t>
      </w:r>
      <w:r w:rsidRPr="0000368E">
        <w:rPr>
          <w:rFonts w:ascii="Arial" w:eastAsia="Times New Roman" w:hAnsi="Arial" w:cs="Arial"/>
          <w:color w:val="000000"/>
          <w:sz w:val="28"/>
          <w:szCs w:val="28"/>
          <w:lang w:eastAsia="en-GB"/>
        </w:rPr>
        <w:t> </w:t>
      </w:r>
    </w:p>
    <w:p w:rsidR="0000368E" w:rsidRPr="0000368E" w:rsidRDefault="0000368E" w:rsidP="0000368E">
      <w:pPr>
        <w:spacing w:after="0" w:line="480" w:lineRule="atLeast"/>
        <w:jc w:val="both"/>
        <w:rPr>
          <w:rFonts w:ascii="Arial" w:eastAsia="Times New Roman" w:hAnsi="Arial" w:cs="Arial"/>
          <w:color w:val="000000"/>
          <w:sz w:val="24"/>
          <w:szCs w:val="24"/>
          <w:lang w:val="el-GR" w:eastAsia="en-GB"/>
        </w:rPr>
      </w:pPr>
      <w:r w:rsidRPr="0000368E">
        <w:rPr>
          <w:rFonts w:ascii="Arial" w:eastAsia="Times New Roman" w:hAnsi="Arial" w:cs="Arial"/>
          <w:color w:val="000000"/>
          <w:sz w:val="28"/>
          <w:szCs w:val="28"/>
          <w:lang w:eastAsia="en-GB"/>
        </w:rPr>
        <w:t> </w:t>
      </w:r>
    </w:p>
    <w:p w:rsidR="0000368E" w:rsidRPr="0000368E" w:rsidRDefault="0000368E" w:rsidP="0000368E">
      <w:pPr>
        <w:spacing w:after="0" w:line="480" w:lineRule="atLeast"/>
        <w:jc w:val="both"/>
        <w:rPr>
          <w:rFonts w:ascii="Arial" w:eastAsia="Times New Roman" w:hAnsi="Arial" w:cs="Arial"/>
          <w:color w:val="000000"/>
          <w:sz w:val="24"/>
          <w:szCs w:val="24"/>
          <w:lang w:val="el-GR" w:eastAsia="en-GB"/>
        </w:rPr>
      </w:pPr>
      <w:r w:rsidRPr="0000368E">
        <w:rPr>
          <w:rFonts w:ascii="Arial" w:eastAsia="Times New Roman" w:hAnsi="Arial" w:cs="Arial"/>
          <w:color w:val="000000"/>
          <w:sz w:val="28"/>
          <w:szCs w:val="28"/>
          <w:lang w:val="el-GR" w:eastAsia="en-GB"/>
        </w:rPr>
        <w:t>Είναι σαφής η εισήγηση της ευπαιδεύτου συνηγόρου του Εφεσείοντα/Αιτητή,</w:t>
      </w:r>
      <w:r w:rsidRPr="0000368E">
        <w:rPr>
          <w:rFonts w:ascii="Arial" w:eastAsia="Times New Roman" w:hAnsi="Arial" w:cs="Arial"/>
          <w:color w:val="000000"/>
          <w:sz w:val="28"/>
          <w:szCs w:val="28"/>
          <w:lang w:eastAsia="en-GB"/>
        </w:rPr>
        <w:t> </w:t>
      </w:r>
      <w:r w:rsidRPr="0000368E">
        <w:rPr>
          <w:rFonts w:ascii="Arial" w:eastAsia="Times New Roman" w:hAnsi="Arial" w:cs="Arial"/>
          <w:color w:val="000000"/>
          <w:sz w:val="28"/>
          <w:szCs w:val="28"/>
          <w:lang w:val="el-GR" w:eastAsia="en-GB"/>
        </w:rPr>
        <w:t xml:space="preserve"> ότι η κρίση του πρωτόδικου Δικαστηρίου ότι για τους πρώτους έξι (6) μήνες κράτησης δεν επιτρέπεται η καταχώριση</w:t>
      </w:r>
      <w:r w:rsidRPr="0000368E">
        <w:rPr>
          <w:rFonts w:ascii="Arial" w:eastAsia="Times New Roman" w:hAnsi="Arial" w:cs="Arial"/>
          <w:color w:val="000000"/>
          <w:sz w:val="28"/>
          <w:szCs w:val="28"/>
          <w:lang w:eastAsia="en-GB"/>
        </w:rPr>
        <w:t> </w:t>
      </w:r>
      <w:r w:rsidRPr="0000368E">
        <w:rPr>
          <w:rFonts w:ascii="Arial" w:eastAsia="Times New Roman" w:hAnsi="Arial" w:cs="Arial"/>
          <w:color w:val="000000"/>
          <w:sz w:val="28"/>
          <w:szCs w:val="28"/>
          <w:lang w:val="en-US" w:eastAsia="en-GB"/>
        </w:rPr>
        <w:t>Habeas Corpus</w:t>
      </w:r>
      <w:r w:rsidRPr="0000368E">
        <w:rPr>
          <w:rFonts w:ascii="Arial" w:eastAsia="Times New Roman" w:hAnsi="Arial" w:cs="Arial"/>
          <w:color w:val="000000"/>
          <w:sz w:val="28"/>
          <w:szCs w:val="28"/>
          <w:lang w:val="el-GR" w:eastAsia="en-GB"/>
        </w:rPr>
        <w:t>, από τη στιγμή που δεν ασκήθηκε Προσφυγή εναντίον της νομιμότητας της κράτησης, παραβιάζει κατάφωρα την Οδηγία 2008/115/ΕΚ αλλά και των Περί Αλλοδαπών και Μεταναστεύσεως Νόμο, ΚΕΦ. 105, ο οποίος ρητά καθορίζει, ότι η διάρκεια της κράτησης μπορεί να ελέγχεται ανά πάσα στιγμή με αίτηση</w:t>
      </w:r>
      <w:r w:rsidRPr="0000368E">
        <w:rPr>
          <w:rFonts w:ascii="Arial" w:eastAsia="Times New Roman" w:hAnsi="Arial" w:cs="Arial"/>
          <w:color w:val="000000"/>
          <w:sz w:val="28"/>
          <w:szCs w:val="28"/>
          <w:lang w:eastAsia="en-GB"/>
        </w:rPr>
        <w:t> </w:t>
      </w:r>
      <w:r w:rsidRPr="0000368E">
        <w:rPr>
          <w:rFonts w:ascii="Arial" w:eastAsia="Times New Roman" w:hAnsi="Arial" w:cs="Arial"/>
          <w:color w:val="000000"/>
          <w:sz w:val="28"/>
          <w:szCs w:val="28"/>
          <w:lang w:val="en-US" w:eastAsia="en-GB"/>
        </w:rPr>
        <w:t>Habeas Corpus</w:t>
      </w:r>
      <w:r w:rsidRPr="0000368E">
        <w:rPr>
          <w:rFonts w:ascii="Arial" w:eastAsia="Times New Roman" w:hAnsi="Arial" w:cs="Arial"/>
          <w:color w:val="000000"/>
          <w:sz w:val="28"/>
          <w:szCs w:val="28"/>
          <w:lang w:val="el-GR" w:eastAsia="en-GB"/>
        </w:rPr>
        <w:t>.</w:t>
      </w:r>
    </w:p>
    <w:p w:rsidR="0000368E" w:rsidRPr="0000368E" w:rsidRDefault="0000368E" w:rsidP="0000368E">
      <w:pPr>
        <w:spacing w:after="0" w:line="480" w:lineRule="atLeast"/>
        <w:jc w:val="both"/>
        <w:rPr>
          <w:rFonts w:ascii="Arial" w:eastAsia="Times New Roman" w:hAnsi="Arial" w:cs="Arial"/>
          <w:color w:val="000000"/>
          <w:sz w:val="24"/>
          <w:szCs w:val="24"/>
          <w:lang w:val="el-GR" w:eastAsia="en-GB"/>
        </w:rPr>
      </w:pPr>
      <w:r w:rsidRPr="0000368E">
        <w:rPr>
          <w:rFonts w:ascii="Arial" w:eastAsia="Times New Roman" w:hAnsi="Arial" w:cs="Arial"/>
          <w:color w:val="000000"/>
          <w:sz w:val="28"/>
          <w:szCs w:val="28"/>
          <w:lang w:eastAsia="en-GB"/>
        </w:rPr>
        <w:t> </w:t>
      </w:r>
    </w:p>
    <w:p w:rsidR="0000368E" w:rsidRPr="0000368E" w:rsidRDefault="0000368E" w:rsidP="0000368E">
      <w:pPr>
        <w:spacing w:after="0" w:line="480" w:lineRule="atLeast"/>
        <w:jc w:val="both"/>
        <w:rPr>
          <w:rFonts w:ascii="Arial" w:eastAsia="Times New Roman" w:hAnsi="Arial" w:cs="Arial"/>
          <w:color w:val="000000"/>
          <w:sz w:val="24"/>
          <w:szCs w:val="24"/>
          <w:lang w:val="el-GR" w:eastAsia="en-GB"/>
        </w:rPr>
      </w:pPr>
      <w:r w:rsidRPr="0000368E">
        <w:rPr>
          <w:rFonts w:ascii="Arial" w:eastAsia="Times New Roman" w:hAnsi="Arial" w:cs="Arial"/>
          <w:color w:val="000000"/>
          <w:sz w:val="28"/>
          <w:szCs w:val="28"/>
          <w:lang w:val="el-GR" w:eastAsia="en-GB"/>
        </w:rPr>
        <w:t xml:space="preserve">Αντίθετη άποψη εξέφρασε ο ευπαίδευτος συνήγορος των Εφεσίβλητων. Σε συμφωνία με την πρωτόδικη απόφαση, εισηγήθηκε ότι από τη στιγμή </w:t>
      </w:r>
      <w:r w:rsidRPr="0000368E">
        <w:rPr>
          <w:rFonts w:ascii="Arial" w:eastAsia="Times New Roman" w:hAnsi="Arial" w:cs="Arial"/>
          <w:color w:val="000000"/>
          <w:sz w:val="28"/>
          <w:szCs w:val="28"/>
          <w:lang w:val="el-GR" w:eastAsia="en-GB"/>
        </w:rPr>
        <w:lastRenderedPageBreak/>
        <w:t>που δεν υπερβαίνει η κράτηση του Εφεσείοντα τους έξι μήνες, ως προβλέπεται από το Άρθρο 18ΠΣΤ(7) του ΚΕΦ. 105, αυτός δεν μπορούσε να καταχωρίσει αίτηση για</w:t>
      </w:r>
      <w:r w:rsidRPr="0000368E">
        <w:rPr>
          <w:rFonts w:ascii="Arial" w:eastAsia="Times New Roman" w:hAnsi="Arial" w:cs="Arial"/>
          <w:color w:val="000000"/>
          <w:sz w:val="28"/>
          <w:szCs w:val="28"/>
          <w:lang w:eastAsia="en-GB"/>
        </w:rPr>
        <w:t> </w:t>
      </w:r>
      <w:r w:rsidRPr="0000368E">
        <w:rPr>
          <w:rFonts w:ascii="Arial" w:eastAsia="Times New Roman" w:hAnsi="Arial" w:cs="Arial"/>
          <w:color w:val="000000"/>
          <w:sz w:val="28"/>
          <w:szCs w:val="28"/>
          <w:lang w:val="en-US" w:eastAsia="en-GB"/>
        </w:rPr>
        <w:t>Habeas Corpus</w:t>
      </w:r>
      <w:r w:rsidRPr="0000368E">
        <w:rPr>
          <w:rFonts w:ascii="Arial" w:eastAsia="Times New Roman" w:hAnsi="Arial" w:cs="Arial"/>
          <w:color w:val="000000"/>
          <w:sz w:val="28"/>
          <w:szCs w:val="28"/>
          <w:lang w:val="el-GR" w:eastAsia="en-GB"/>
        </w:rPr>
        <w:t>, αλλά μόνο Προσφυγή σύμφωνα με το Άρθρο 146 του Συντάγματος.</w:t>
      </w:r>
    </w:p>
    <w:p w:rsidR="0000368E" w:rsidRPr="0000368E" w:rsidRDefault="0000368E" w:rsidP="0000368E">
      <w:pPr>
        <w:spacing w:after="0" w:line="480" w:lineRule="atLeast"/>
        <w:jc w:val="both"/>
        <w:rPr>
          <w:rFonts w:ascii="Arial" w:eastAsia="Times New Roman" w:hAnsi="Arial" w:cs="Arial"/>
          <w:color w:val="000000"/>
          <w:sz w:val="24"/>
          <w:szCs w:val="24"/>
          <w:lang w:val="el-GR" w:eastAsia="en-GB"/>
        </w:rPr>
      </w:pPr>
      <w:r w:rsidRPr="0000368E">
        <w:rPr>
          <w:rFonts w:ascii="Arial" w:eastAsia="Times New Roman" w:hAnsi="Arial" w:cs="Arial"/>
          <w:color w:val="000000"/>
          <w:sz w:val="28"/>
          <w:szCs w:val="28"/>
          <w:lang w:eastAsia="en-GB"/>
        </w:rPr>
        <w:t> </w:t>
      </w:r>
    </w:p>
    <w:p w:rsidR="0000368E" w:rsidRPr="0000368E" w:rsidRDefault="0000368E" w:rsidP="0000368E">
      <w:pPr>
        <w:spacing w:after="0" w:line="480" w:lineRule="atLeast"/>
        <w:jc w:val="both"/>
        <w:rPr>
          <w:rFonts w:ascii="Arial" w:eastAsia="Times New Roman" w:hAnsi="Arial" w:cs="Arial"/>
          <w:color w:val="000000"/>
          <w:sz w:val="24"/>
          <w:szCs w:val="24"/>
          <w:lang w:val="el-GR" w:eastAsia="en-GB"/>
        </w:rPr>
      </w:pPr>
      <w:r w:rsidRPr="0000368E">
        <w:rPr>
          <w:rFonts w:ascii="Arial" w:eastAsia="Times New Roman" w:hAnsi="Arial" w:cs="Arial"/>
          <w:color w:val="000000"/>
          <w:sz w:val="28"/>
          <w:szCs w:val="28"/>
          <w:lang w:val="el-GR" w:eastAsia="en-GB"/>
        </w:rPr>
        <w:t>Όπως είναι καλά γνωστό το προνομιακό ένταλμα της φύσεως</w:t>
      </w:r>
      <w:r w:rsidRPr="0000368E">
        <w:rPr>
          <w:rFonts w:ascii="Arial" w:eastAsia="Times New Roman" w:hAnsi="Arial" w:cs="Arial"/>
          <w:color w:val="000000"/>
          <w:sz w:val="28"/>
          <w:szCs w:val="28"/>
          <w:lang w:eastAsia="en-GB"/>
        </w:rPr>
        <w:t> </w:t>
      </w:r>
      <w:r w:rsidRPr="0000368E">
        <w:rPr>
          <w:rFonts w:ascii="Arial" w:eastAsia="Times New Roman" w:hAnsi="Arial" w:cs="Arial"/>
          <w:color w:val="000000"/>
          <w:sz w:val="28"/>
          <w:szCs w:val="28"/>
          <w:lang w:val="en-US" w:eastAsia="en-GB"/>
        </w:rPr>
        <w:t>Habeas Corpus ad subjiciendum</w:t>
      </w:r>
      <w:r w:rsidRPr="0000368E">
        <w:rPr>
          <w:rFonts w:ascii="Arial" w:eastAsia="Times New Roman" w:hAnsi="Arial" w:cs="Arial"/>
          <w:color w:val="000000"/>
          <w:sz w:val="28"/>
          <w:szCs w:val="28"/>
          <w:lang w:eastAsia="en-GB"/>
        </w:rPr>
        <w:t> </w:t>
      </w:r>
      <w:r w:rsidRPr="0000368E">
        <w:rPr>
          <w:rFonts w:ascii="Arial" w:eastAsia="Times New Roman" w:hAnsi="Arial" w:cs="Arial"/>
          <w:color w:val="000000"/>
          <w:sz w:val="28"/>
          <w:szCs w:val="28"/>
          <w:lang w:val="el-GR" w:eastAsia="en-GB"/>
        </w:rPr>
        <w:t>διασφαλίζει την ελευθερία του ατόμου. Όπως αναφέρθηκε στην</w:t>
      </w:r>
      <w:r w:rsidRPr="0000368E">
        <w:rPr>
          <w:rFonts w:ascii="Arial" w:eastAsia="Times New Roman" w:hAnsi="Arial" w:cs="Arial"/>
          <w:color w:val="000000"/>
          <w:sz w:val="28"/>
          <w:szCs w:val="28"/>
          <w:lang w:eastAsia="en-GB"/>
        </w:rPr>
        <w:t> </w:t>
      </w:r>
      <w:r w:rsidRPr="0000368E">
        <w:rPr>
          <w:rFonts w:ascii="Arial" w:eastAsia="Times New Roman" w:hAnsi="Arial" w:cs="Arial"/>
          <w:b/>
          <w:bCs/>
          <w:color w:val="000000"/>
          <w:sz w:val="28"/>
          <w:szCs w:val="28"/>
          <w:lang w:val="el-GR" w:eastAsia="en-GB"/>
        </w:rPr>
        <w:t>Δημητράκης Χ'Σάββας</w:t>
      </w:r>
      <w:r w:rsidRPr="0000368E">
        <w:rPr>
          <w:rFonts w:ascii="Arial" w:eastAsia="Times New Roman" w:hAnsi="Arial" w:cs="Arial"/>
          <w:b/>
          <w:bCs/>
          <w:color w:val="000000"/>
          <w:sz w:val="28"/>
          <w:szCs w:val="28"/>
          <w:lang w:eastAsia="en-GB"/>
        </w:rPr>
        <w:t> </w:t>
      </w:r>
      <w:hyperlink r:id="rId5" w:history="1">
        <w:r w:rsidRPr="0000368E">
          <w:rPr>
            <w:rFonts w:ascii="Arial" w:eastAsia="Times New Roman" w:hAnsi="Arial" w:cs="Arial"/>
            <w:b/>
            <w:bCs/>
            <w:color w:val="954F72"/>
            <w:sz w:val="28"/>
            <w:szCs w:val="28"/>
            <w:u w:val="single"/>
            <w:lang w:val="el-GR" w:eastAsia="en-GB"/>
          </w:rPr>
          <w:t>(1993) 1 Α.Α.Δ. 102</w:t>
        </w:r>
      </w:hyperlink>
      <w:r w:rsidRPr="0000368E">
        <w:rPr>
          <w:rFonts w:ascii="Arial" w:eastAsia="Times New Roman" w:hAnsi="Arial" w:cs="Arial"/>
          <w:color w:val="000000"/>
          <w:sz w:val="28"/>
          <w:szCs w:val="28"/>
          <w:lang w:eastAsia="en-GB"/>
        </w:rPr>
        <w:t> </w:t>
      </w:r>
      <w:r w:rsidRPr="0000368E">
        <w:rPr>
          <w:rFonts w:ascii="Arial" w:eastAsia="Times New Roman" w:hAnsi="Arial" w:cs="Arial"/>
          <w:color w:val="000000"/>
          <w:sz w:val="28"/>
          <w:szCs w:val="28"/>
          <w:lang w:val="el-GR" w:eastAsia="en-GB"/>
        </w:rPr>
        <w:t>«</w:t>
      </w:r>
      <w:r w:rsidRPr="0000368E">
        <w:rPr>
          <w:rFonts w:ascii="Arial" w:eastAsia="Times New Roman" w:hAnsi="Arial" w:cs="Arial"/>
          <w:i/>
          <w:iCs/>
          <w:color w:val="000000"/>
          <w:sz w:val="28"/>
          <w:szCs w:val="28"/>
          <w:lang w:val="el-GR" w:eastAsia="en-GB"/>
        </w:rPr>
        <w:t>Το</w:t>
      </w:r>
      <w:r w:rsidRPr="0000368E">
        <w:rPr>
          <w:rFonts w:ascii="Arial" w:eastAsia="Times New Roman" w:hAnsi="Arial" w:cs="Arial"/>
          <w:i/>
          <w:iCs/>
          <w:color w:val="000000"/>
          <w:sz w:val="28"/>
          <w:szCs w:val="28"/>
          <w:lang w:eastAsia="en-GB"/>
        </w:rPr>
        <w:t> </w:t>
      </w:r>
      <w:r w:rsidRPr="0000368E">
        <w:rPr>
          <w:rFonts w:ascii="Arial" w:eastAsia="Times New Roman" w:hAnsi="Arial" w:cs="Arial"/>
          <w:i/>
          <w:iCs/>
          <w:color w:val="000000"/>
          <w:sz w:val="28"/>
          <w:szCs w:val="28"/>
          <w:lang w:val="en-US" w:eastAsia="en-GB"/>
        </w:rPr>
        <w:t>Habeas Corpus ad subjiciendum</w:t>
      </w:r>
      <w:r w:rsidRPr="0000368E">
        <w:rPr>
          <w:rFonts w:ascii="Arial" w:eastAsia="Times New Roman" w:hAnsi="Arial" w:cs="Arial"/>
          <w:i/>
          <w:iCs/>
          <w:color w:val="000000"/>
          <w:sz w:val="28"/>
          <w:szCs w:val="28"/>
          <w:lang w:eastAsia="en-GB"/>
        </w:rPr>
        <w:t> </w:t>
      </w:r>
      <w:r w:rsidRPr="0000368E">
        <w:rPr>
          <w:rFonts w:ascii="Arial" w:eastAsia="Times New Roman" w:hAnsi="Arial" w:cs="Arial"/>
          <w:i/>
          <w:iCs/>
          <w:color w:val="000000"/>
          <w:sz w:val="28"/>
          <w:szCs w:val="28"/>
          <w:lang w:val="el-GR" w:eastAsia="en-GB"/>
        </w:rPr>
        <w:t>είναι προνομιακή διαδικασία για τη διασφάλιση της ελευθερίας του πολίτη. Παρέχει αποτελεσματικό μέσο άμεσης απελευθέρωσης από παράνομη ή αδικαιολόγητη κράτηση, είτε στη φυλακή, είτε σε ιδιωτικό χώρο, από Αρχή ή ιδιώτη. Απαραίτητη προϋπόθεση δι' έκδοση του εντάλματος η απόδειξη, εκ μέρους του αιτούντος, του παράνομου της κράτησης ή φυλάκισης (Βλέπε</w:t>
      </w:r>
      <w:r w:rsidRPr="0000368E">
        <w:rPr>
          <w:rFonts w:ascii="Arial" w:eastAsia="Times New Roman" w:hAnsi="Arial" w:cs="Arial"/>
          <w:i/>
          <w:iCs/>
          <w:color w:val="000000"/>
          <w:sz w:val="28"/>
          <w:szCs w:val="28"/>
          <w:lang w:eastAsia="en-GB"/>
        </w:rPr>
        <w:t> </w:t>
      </w:r>
      <w:r w:rsidRPr="0000368E">
        <w:rPr>
          <w:rFonts w:ascii="Arial" w:eastAsia="Times New Roman" w:hAnsi="Arial" w:cs="Arial"/>
          <w:b/>
          <w:bCs/>
          <w:i/>
          <w:iCs/>
          <w:color w:val="000000"/>
          <w:sz w:val="28"/>
          <w:szCs w:val="28"/>
          <w:lang w:val="el-GR" w:eastAsia="en-GB"/>
        </w:rPr>
        <w:t>Καρφοπούλου</w:t>
      </w:r>
      <w:r w:rsidRPr="0000368E">
        <w:rPr>
          <w:rFonts w:ascii="Arial" w:eastAsia="Times New Roman" w:hAnsi="Arial" w:cs="Arial"/>
          <w:b/>
          <w:bCs/>
          <w:i/>
          <w:iCs/>
          <w:color w:val="000000"/>
          <w:sz w:val="28"/>
          <w:szCs w:val="28"/>
          <w:lang w:eastAsia="en-GB"/>
        </w:rPr>
        <w:t> </w:t>
      </w:r>
      <w:hyperlink r:id="rId6" w:history="1">
        <w:r w:rsidRPr="0000368E">
          <w:rPr>
            <w:rFonts w:ascii="Arial" w:eastAsia="Times New Roman" w:hAnsi="Arial" w:cs="Arial"/>
            <w:b/>
            <w:bCs/>
            <w:i/>
            <w:iCs/>
            <w:color w:val="954F72"/>
            <w:sz w:val="28"/>
            <w:szCs w:val="28"/>
            <w:u w:val="single"/>
            <w:lang w:val="el-GR" w:eastAsia="en-GB"/>
          </w:rPr>
          <w:t>(1998) 1 Α.Α.Δ. 55</w:t>
        </w:r>
      </w:hyperlink>
      <w:r w:rsidRPr="0000368E">
        <w:rPr>
          <w:rFonts w:ascii="Arial" w:eastAsia="Times New Roman" w:hAnsi="Arial" w:cs="Arial"/>
          <w:i/>
          <w:iCs/>
          <w:color w:val="000000"/>
          <w:sz w:val="28"/>
          <w:szCs w:val="28"/>
          <w:lang w:val="el-GR" w:eastAsia="en-GB"/>
        </w:rPr>
        <w:t>).»</w:t>
      </w:r>
    </w:p>
    <w:p w:rsidR="0000368E" w:rsidRPr="0000368E" w:rsidRDefault="0000368E" w:rsidP="0000368E">
      <w:pPr>
        <w:spacing w:after="0" w:line="480" w:lineRule="atLeast"/>
        <w:jc w:val="both"/>
        <w:rPr>
          <w:rFonts w:ascii="Arial" w:eastAsia="Times New Roman" w:hAnsi="Arial" w:cs="Arial"/>
          <w:color w:val="000000"/>
          <w:sz w:val="24"/>
          <w:szCs w:val="24"/>
          <w:lang w:val="el-GR" w:eastAsia="en-GB"/>
        </w:rPr>
      </w:pPr>
      <w:r w:rsidRPr="0000368E">
        <w:rPr>
          <w:rFonts w:ascii="Arial" w:eastAsia="Times New Roman" w:hAnsi="Arial" w:cs="Arial"/>
          <w:i/>
          <w:iCs/>
          <w:color w:val="000000"/>
          <w:sz w:val="28"/>
          <w:szCs w:val="28"/>
          <w:lang w:eastAsia="en-GB"/>
        </w:rPr>
        <w:t> </w:t>
      </w:r>
    </w:p>
    <w:p w:rsidR="0000368E" w:rsidRPr="0000368E" w:rsidRDefault="0000368E" w:rsidP="0000368E">
      <w:pPr>
        <w:spacing w:after="0" w:line="480" w:lineRule="atLeast"/>
        <w:jc w:val="both"/>
        <w:rPr>
          <w:rFonts w:ascii="Arial" w:eastAsia="Times New Roman" w:hAnsi="Arial" w:cs="Arial"/>
          <w:color w:val="000000"/>
          <w:sz w:val="24"/>
          <w:szCs w:val="24"/>
          <w:lang w:val="el-GR" w:eastAsia="en-GB"/>
        </w:rPr>
      </w:pPr>
      <w:r w:rsidRPr="0000368E">
        <w:rPr>
          <w:rFonts w:ascii="Arial" w:eastAsia="Times New Roman" w:hAnsi="Arial" w:cs="Arial"/>
          <w:color w:val="000000"/>
          <w:sz w:val="28"/>
          <w:szCs w:val="28"/>
          <w:lang w:val="el-GR" w:eastAsia="en-GB"/>
        </w:rPr>
        <w:t>Σύμφωνα με τα αναμφισβήτητα γεγονότα της υπόθεσης, ο Αιτητής, Ιρανής καταγωγής, καταδικάστηκε στις 9.1.2015 από το Επαρχιακό Δικαστήριο Λάρνακας στην υπόθεση αρ. 138/15 σε δίμηνη φυλάκιση για τις κατηγορίες (α)</w:t>
      </w:r>
      <w:r w:rsidRPr="0000368E">
        <w:rPr>
          <w:rFonts w:ascii="Arial" w:eastAsia="Times New Roman" w:hAnsi="Arial" w:cs="Arial"/>
          <w:color w:val="000000"/>
          <w:sz w:val="28"/>
          <w:szCs w:val="28"/>
          <w:lang w:eastAsia="en-GB"/>
        </w:rPr>
        <w:t> </w:t>
      </w:r>
      <w:r w:rsidRPr="0000368E">
        <w:rPr>
          <w:rFonts w:ascii="Arial" w:eastAsia="Times New Roman" w:hAnsi="Arial" w:cs="Arial"/>
          <w:color w:val="000000"/>
          <w:sz w:val="28"/>
          <w:szCs w:val="28"/>
          <w:lang w:val="el-GR" w:eastAsia="en-GB"/>
        </w:rPr>
        <w:t xml:space="preserve"> Πλαστοπροσωπίας και (β) Παράνομης εισόδου στη Δημοκρατία. Στις 3.2.2015 εξεδόθησαν εναντίον του διατάγματα κράτησης και</w:t>
      </w:r>
      <w:r w:rsidRPr="0000368E">
        <w:rPr>
          <w:rFonts w:ascii="Arial" w:eastAsia="Times New Roman" w:hAnsi="Arial" w:cs="Arial"/>
          <w:color w:val="000000"/>
          <w:sz w:val="28"/>
          <w:szCs w:val="28"/>
          <w:lang w:eastAsia="en-GB"/>
        </w:rPr>
        <w:t> </w:t>
      </w:r>
      <w:r w:rsidRPr="0000368E">
        <w:rPr>
          <w:rFonts w:ascii="Arial" w:eastAsia="Times New Roman" w:hAnsi="Arial" w:cs="Arial"/>
          <w:color w:val="000000"/>
          <w:sz w:val="28"/>
          <w:szCs w:val="28"/>
          <w:lang w:val="el-GR" w:eastAsia="en-GB"/>
        </w:rPr>
        <w:t xml:space="preserve"> απέλασης, με αποτέλεσμα μετά την έκτιση της ποινής, την μεταφορά του στις 4.2.2015 στην Μενόγια.</w:t>
      </w:r>
      <w:r w:rsidRPr="0000368E">
        <w:rPr>
          <w:rFonts w:ascii="Arial" w:eastAsia="Times New Roman" w:hAnsi="Arial" w:cs="Arial"/>
          <w:color w:val="000000"/>
          <w:sz w:val="28"/>
          <w:szCs w:val="28"/>
          <w:lang w:eastAsia="en-GB"/>
        </w:rPr>
        <w:t> </w:t>
      </w:r>
      <w:r w:rsidRPr="0000368E">
        <w:rPr>
          <w:rFonts w:ascii="Arial" w:eastAsia="Times New Roman" w:hAnsi="Arial" w:cs="Arial"/>
          <w:color w:val="000000"/>
          <w:sz w:val="28"/>
          <w:szCs w:val="28"/>
          <w:lang w:val="el-GR" w:eastAsia="en-GB"/>
        </w:rPr>
        <w:t xml:space="preserve"> Ο Εφεσείων ακολούθως στις 19.2.15 υπέβαλε αίτηση για άσυλο ως πολιτικός πρόσφυγας και η οποία απερρίφθηκε στις 18.3.15.</w:t>
      </w:r>
      <w:r w:rsidRPr="0000368E">
        <w:rPr>
          <w:rFonts w:ascii="Arial" w:eastAsia="Times New Roman" w:hAnsi="Arial" w:cs="Arial"/>
          <w:color w:val="000000"/>
          <w:sz w:val="28"/>
          <w:szCs w:val="28"/>
          <w:lang w:eastAsia="en-GB"/>
        </w:rPr>
        <w:t> </w:t>
      </w:r>
      <w:r w:rsidRPr="0000368E">
        <w:rPr>
          <w:rFonts w:ascii="Arial" w:eastAsia="Times New Roman" w:hAnsi="Arial" w:cs="Arial"/>
          <w:color w:val="000000"/>
          <w:sz w:val="28"/>
          <w:szCs w:val="28"/>
          <w:lang w:val="el-GR" w:eastAsia="en-GB"/>
        </w:rPr>
        <w:t xml:space="preserve"> Ο Εφεσείων κατεχώρισε στις 3.4.15 διοικητική προσφυγή ενώπιον της Αναθεωρητικής Αρχής Προσφύγων η οποία επίσης απερρίφθη στις 10.6.15. Ο Εφεσείων εν συνεχεία κατεχώρισε στις 3.7.15 την υπ'</w:t>
      </w:r>
      <w:r w:rsidRPr="0000368E">
        <w:rPr>
          <w:rFonts w:ascii="Arial" w:eastAsia="Times New Roman" w:hAnsi="Arial" w:cs="Arial"/>
          <w:color w:val="000000"/>
          <w:sz w:val="28"/>
          <w:szCs w:val="28"/>
          <w:lang w:eastAsia="en-GB"/>
        </w:rPr>
        <w:t> </w:t>
      </w:r>
      <w:r w:rsidRPr="0000368E">
        <w:rPr>
          <w:rFonts w:ascii="Arial" w:eastAsia="Times New Roman" w:hAnsi="Arial" w:cs="Arial"/>
          <w:color w:val="000000"/>
          <w:sz w:val="28"/>
          <w:szCs w:val="28"/>
          <w:lang w:val="el-GR" w:eastAsia="en-GB"/>
        </w:rPr>
        <w:t xml:space="preserve"> αρ. 836/15 Προσφυγή εναντίον της απορριπτικής απόφασης. Σημειώνεται ότι η νομιμότητα της έκδοσης των </w:t>
      </w:r>
      <w:r w:rsidRPr="0000368E">
        <w:rPr>
          <w:rFonts w:ascii="Arial" w:eastAsia="Times New Roman" w:hAnsi="Arial" w:cs="Arial"/>
          <w:color w:val="000000"/>
          <w:sz w:val="28"/>
          <w:szCs w:val="28"/>
          <w:lang w:val="el-GR" w:eastAsia="en-GB"/>
        </w:rPr>
        <w:lastRenderedPageBreak/>
        <w:t>διαταγμάτων κράτησης και απέλασης δεν έχει αμφισβητηθεί με οποιοδήποτε τρόπο και η επίδοση τους στον Εφεσείοντα θεωρήθηκε νόμιμη.</w:t>
      </w:r>
      <w:r w:rsidRPr="0000368E">
        <w:rPr>
          <w:rFonts w:ascii="Arial" w:eastAsia="Times New Roman" w:hAnsi="Arial" w:cs="Arial"/>
          <w:color w:val="000000"/>
          <w:sz w:val="28"/>
          <w:szCs w:val="28"/>
          <w:lang w:eastAsia="en-GB"/>
        </w:rPr>
        <w:t> </w:t>
      </w:r>
      <w:r w:rsidRPr="0000368E">
        <w:rPr>
          <w:rFonts w:ascii="Arial" w:eastAsia="Times New Roman" w:hAnsi="Arial" w:cs="Arial"/>
          <w:color w:val="000000"/>
          <w:sz w:val="28"/>
          <w:szCs w:val="28"/>
          <w:lang w:val="el-GR" w:eastAsia="en-GB"/>
        </w:rPr>
        <w:t xml:space="preserve"> Θα πρέπει επίσης να λεχθεί ότι συνεπεία της καταδίκης του από Ποινικό Δικαστήριο (άνω), ο Εφεσείων θεωρήθηκε απαγορευμένος μετανάστης σύμφωνα με το Άρθρο 6(Ι)(δ) και (λ) του ΚΕΦ. 105.</w:t>
      </w:r>
      <w:r w:rsidRPr="0000368E">
        <w:rPr>
          <w:rFonts w:ascii="Arial" w:eastAsia="Times New Roman" w:hAnsi="Arial" w:cs="Arial"/>
          <w:color w:val="000000"/>
          <w:sz w:val="28"/>
          <w:szCs w:val="28"/>
          <w:lang w:eastAsia="en-GB"/>
        </w:rPr>
        <w:t> </w:t>
      </w:r>
      <w:r w:rsidRPr="0000368E">
        <w:rPr>
          <w:rFonts w:ascii="Arial" w:eastAsia="Times New Roman" w:hAnsi="Arial" w:cs="Arial"/>
          <w:color w:val="000000"/>
          <w:sz w:val="28"/>
          <w:szCs w:val="28"/>
          <w:lang w:val="el-GR" w:eastAsia="en-GB"/>
        </w:rPr>
        <w:t xml:space="preserve"> Δυνάμει δε του Άρθρου 14 του ΚΕΦ. 105 διετάχθηκε η απέλαση του από τη Δημοκρατία και η παραμονή του εκτός της Επικράτειας της χώρας για περίοδο 5 ετών.</w:t>
      </w:r>
    </w:p>
    <w:p w:rsidR="0000368E" w:rsidRPr="0000368E" w:rsidRDefault="0000368E" w:rsidP="0000368E">
      <w:pPr>
        <w:spacing w:after="0" w:line="480" w:lineRule="atLeast"/>
        <w:jc w:val="both"/>
        <w:rPr>
          <w:rFonts w:ascii="Arial" w:eastAsia="Times New Roman" w:hAnsi="Arial" w:cs="Arial"/>
          <w:color w:val="000000"/>
          <w:sz w:val="24"/>
          <w:szCs w:val="24"/>
          <w:lang w:val="el-GR" w:eastAsia="en-GB"/>
        </w:rPr>
      </w:pPr>
      <w:r w:rsidRPr="0000368E">
        <w:rPr>
          <w:rFonts w:ascii="Arial" w:eastAsia="Times New Roman" w:hAnsi="Arial" w:cs="Arial"/>
          <w:color w:val="000000"/>
          <w:sz w:val="28"/>
          <w:szCs w:val="28"/>
          <w:lang w:eastAsia="en-GB"/>
        </w:rPr>
        <w:t> </w:t>
      </w:r>
    </w:p>
    <w:p w:rsidR="0000368E" w:rsidRPr="0000368E" w:rsidRDefault="0000368E" w:rsidP="0000368E">
      <w:pPr>
        <w:spacing w:after="0" w:line="480" w:lineRule="atLeast"/>
        <w:jc w:val="both"/>
        <w:rPr>
          <w:rFonts w:ascii="Arial" w:eastAsia="Times New Roman" w:hAnsi="Arial" w:cs="Arial"/>
          <w:color w:val="000000"/>
          <w:sz w:val="24"/>
          <w:szCs w:val="24"/>
          <w:lang w:val="el-GR" w:eastAsia="en-GB"/>
        </w:rPr>
      </w:pPr>
      <w:r w:rsidRPr="0000368E">
        <w:rPr>
          <w:rFonts w:ascii="Arial" w:eastAsia="Times New Roman" w:hAnsi="Arial" w:cs="Arial"/>
          <w:color w:val="000000"/>
          <w:sz w:val="28"/>
          <w:szCs w:val="28"/>
          <w:lang w:val="el-GR" w:eastAsia="en-GB"/>
        </w:rPr>
        <w:t>Με δεδομένα τα πιο πάνω, παρατηρούμε, ότι σύμφωνα με το Άρθρο 18ΟΕ (2)(β) του ΚΕΦ. 105, τα Άρθρα 18ΟΔ μέχρι 18ΠΘ δεν τυγχάνουν εφαρμογής στην περίπτωση του Εφεσείοντα.</w:t>
      </w:r>
      <w:r w:rsidRPr="0000368E">
        <w:rPr>
          <w:rFonts w:ascii="Arial" w:eastAsia="Times New Roman" w:hAnsi="Arial" w:cs="Arial"/>
          <w:color w:val="000000"/>
          <w:sz w:val="28"/>
          <w:szCs w:val="28"/>
          <w:lang w:eastAsia="en-GB"/>
        </w:rPr>
        <w:t> </w:t>
      </w:r>
      <w:r w:rsidRPr="0000368E">
        <w:rPr>
          <w:rFonts w:ascii="Arial" w:eastAsia="Times New Roman" w:hAnsi="Arial" w:cs="Arial"/>
          <w:color w:val="000000"/>
          <w:sz w:val="28"/>
          <w:szCs w:val="28"/>
          <w:lang w:val="el-GR" w:eastAsia="en-GB"/>
        </w:rPr>
        <w:t xml:space="preserve"> Το Άρθρο 18ΟΕ προβλέπει:</w:t>
      </w:r>
    </w:p>
    <w:p w:rsidR="0000368E" w:rsidRPr="0000368E" w:rsidRDefault="0000368E" w:rsidP="0000368E">
      <w:pPr>
        <w:spacing w:after="0" w:line="360" w:lineRule="atLeast"/>
        <w:jc w:val="both"/>
        <w:rPr>
          <w:rFonts w:ascii="Arial" w:eastAsia="Times New Roman" w:hAnsi="Arial" w:cs="Arial"/>
          <w:color w:val="000000"/>
          <w:sz w:val="24"/>
          <w:szCs w:val="24"/>
          <w:lang w:val="el-GR" w:eastAsia="en-GB"/>
        </w:rPr>
      </w:pPr>
      <w:r w:rsidRPr="0000368E">
        <w:rPr>
          <w:rFonts w:ascii="Arial" w:eastAsia="Times New Roman" w:hAnsi="Arial" w:cs="Arial"/>
          <w:color w:val="000000"/>
          <w:sz w:val="28"/>
          <w:szCs w:val="28"/>
          <w:lang w:eastAsia="en-GB"/>
        </w:rPr>
        <w:t> </w:t>
      </w:r>
    </w:p>
    <w:p w:rsidR="0000368E" w:rsidRPr="0000368E" w:rsidRDefault="0000368E" w:rsidP="0000368E">
      <w:pPr>
        <w:spacing w:after="0" w:line="276" w:lineRule="atLeast"/>
        <w:ind w:left="567" w:right="651"/>
        <w:jc w:val="both"/>
        <w:rPr>
          <w:rFonts w:ascii="Arial" w:eastAsia="Times New Roman" w:hAnsi="Arial" w:cs="Arial"/>
          <w:color w:val="000000"/>
          <w:sz w:val="24"/>
          <w:szCs w:val="24"/>
          <w:lang w:val="el-GR" w:eastAsia="en-GB"/>
        </w:rPr>
      </w:pPr>
      <w:r w:rsidRPr="0000368E">
        <w:rPr>
          <w:rFonts w:ascii="Arial" w:eastAsia="Times New Roman" w:hAnsi="Arial" w:cs="Arial"/>
          <w:i/>
          <w:iCs/>
          <w:color w:val="000000"/>
          <w:sz w:val="24"/>
          <w:szCs w:val="24"/>
          <w:lang w:val="el-GR" w:eastAsia="en-GB"/>
        </w:rPr>
        <w:t>«18Ο</w:t>
      </w:r>
      <w:r w:rsidRPr="0000368E">
        <w:rPr>
          <w:rFonts w:ascii="Arial" w:eastAsia="Times New Roman" w:hAnsi="Arial" w:cs="Arial"/>
          <w:i/>
          <w:iCs/>
          <w:color w:val="000000"/>
          <w:sz w:val="24"/>
          <w:szCs w:val="24"/>
          <w:lang w:eastAsia="en-GB"/>
        </w:rPr>
        <w:t>E</w:t>
      </w:r>
      <w:r w:rsidRPr="0000368E">
        <w:rPr>
          <w:rFonts w:ascii="Arial" w:eastAsia="Times New Roman" w:hAnsi="Arial" w:cs="Arial"/>
          <w:i/>
          <w:iCs/>
          <w:color w:val="000000"/>
          <w:sz w:val="24"/>
          <w:szCs w:val="24"/>
          <w:lang w:val="el-GR" w:eastAsia="en-GB"/>
        </w:rPr>
        <w:t>.-(1) Τα άρθρα 18ΟΔ μέχρι 18ΠΘ εφαρμόζονται στους παρανόμως παραμένοντες υπηκόους τρίτης χώρας στο έδαφος της Δημοκρατίας.</w:t>
      </w:r>
    </w:p>
    <w:p w:rsidR="0000368E" w:rsidRPr="0000368E" w:rsidRDefault="0000368E" w:rsidP="0000368E">
      <w:pPr>
        <w:spacing w:after="0" w:line="276" w:lineRule="atLeast"/>
        <w:ind w:left="567" w:right="651"/>
        <w:jc w:val="both"/>
        <w:rPr>
          <w:rFonts w:ascii="Arial" w:eastAsia="Times New Roman" w:hAnsi="Arial" w:cs="Arial"/>
          <w:color w:val="000000"/>
          <w:sz w:val="24"/>
          <w:szCs w:val="24"/>
          <w:lang w:val="el-GR" w:eastAsia="en-GB"/>
        </w:rPr>
      </w:pPr>
      <w:r w:rsidRPr="0000368E">
        <w:rPr>
          <w:rFonts w:ascii="Arial" w:eastAsia="Times New Roman" w:hAnsi="Arial" w:cs="Arial"/>
          <w:i/>
          <w:iCs/>
          <w:color w:val="000000"/>
          <w:sz w:val="24"/>
          <w:szCs w:val="24"/>
          <w:lang w:eastAsia="en-GB"/>
        </w:rPr>
        <w:t> </w:t>
      </w:r>
    </w:p>
    <w:p w:rsidR="0000368E" w:rsidRPr="0000368E" w:rsidRDefault="0000368E" w:rsidP="0000368E">
      <w:pPr>
        <w:spacing w:after="0" w:line="276" w:lineRule="atLeast"/>
        <w:ind w:left="567" w:right="651"/>
        <w:jc w:val="both"/>
        <w:rPr>
          <w:rFonts w:ascii="Arial" w:eastAsia="Times New Roman" w:hAnsi="Arial" w:cs="Arial"/>
          <w:color w:val="000000"/>
          <w:sz w:val="24"/>
          <w:szCs w:val="24"/>
          <w:lang w:val="el-GR" w:eastAsia="en-GB"/>
        </w:rPr>
      </w:pPr>
      <w:r w:rsidRPr="0000368E">
        <w:rPr>
          <w:rFonts w:ascii="Arial" w:eastAsia="Times New Roman" w:hAnsi="Arial" w:cs="Arial"/>
          <w:i/>
          <w:iCs/>
          <w:color w:val="000000"/>
          <w:sz w:val="24"/>
          <w:szCs w:val="24"/>
          <w:lang w:val="el-GR" w:eastAsia="en-GB"/>
        </w:rPr>
        <w:t>(2) Τα άρθρα 18ΟΔ μέχρι 18ΠΘ δεν εφαρμόζονται στους υπηκόους τρίτων χωρών, οι οποίοι -</w:t>
      </w:r>
    </w:p>
    <w:p w:rsidR="0000368E" w:rsidRPr="0000368E" w:rsidRDefault="0000368E" w:rsidP="0000368E">
      <w:pPr>
        <w:spacing w:after="0" w:line="276" w:lineRule="atLeast"/>
        <w:ind w:left="567" w:right="651"/>
        <w:jc w:val="both"/>
        <w:rPr>
          <w:rFonts w:ascii="Arial" w:eastAsia="Times New Roman" w:hAnsi="Arial" w:cs="Arial"/>
          <w:color w:val="000000"/>
          <w:sz w:val="24"/>
          <w:szCs w:val="24"/>
          <w:lang w:val="el-GR" w:eastAsia="en-GB"/>
        </w:rPr>
      </w:pPr>
      <w:r w:rsidRPr="0000368E">
        <w:rPr>
          <w:rFonts w:ascii="Arial" w:eastAsia="Times New Roman" w:hAnsi="Arial" w:cs="Arial"/>
          <w:i/>
          <w:iCs/>
          <w:color w:val="000000"/>
          <w:sz w:val="24"/>
          <w:szCs w:val="24"/>
          <w:lang w:eastAsia="en-GB"/>
        </w:rPr>
        <w:t> </w:t>
      </w:r>
    </w:p>
    <w:p w:rsidR="0000368E" w:rsidRPr="0000368E" w:rsidRDefault="0000368E" w:rsidP="0000368E">
      <w:pPr>
        <w:spacing w:after="0" w:line="276" w:lineRule="atLeast"/>
        <w:ind w:left="567" w:right="651"/>
        <w:jc w:val="both"/>
        <w:rPr>
          <w:rFonts w:ascii="Arial" w:eastAsia="Times New Roman" w:hAnsi="Arial" w:cs="Arial"/>
          <w:color w:val="000000"/>
          <w:sz w:val="24"/>
          <w:szCs w:val="24"/>
          <w:lang w:val="el-GR" w:eastAsia="en-GB"/>
        </w:rPr>
      </w:pPr>
      <w:r w:rsidRPr="0000368E">
        <w:rPr>
          <w:rFonts w:ascii="Arial" w:eastAsia="Times New Roman" w:hAnsi="Arial" w:cs="Arial"/>
          <w:i/>
          <w:iCs/>
          <w:color w:val="000000"/>
          <w:sz w:val="24"/>
          <w:szCs w:val="24"/>
          <w:lang w:val="el-GR" w:eastAsia="en-GB"/>
        </w:rPr>
        <w:t>(α)</w:t>
      </w:r>
      <w:r w:rsidRPr="0000368E">
        <w:rPr>
          <w:rFonts w:ascii="Arial" w:eastAsia="Times New Roman" w:hAnsi="Arial" w:cs="Arial"/>
          <w:i/>
          <w:iCs/>
          <w:color w:val="000000"/>
          <w:sz w:val="24"/>
          <w:szCs w:val="24"/>
          <w:lang w:eastAsia="en-GB"/>
        </w:rPr>
        <w:t> </w:t>
      </w:r>
      <w:r w:rsidRPr="0000368E">
        <w:rPr>
          <w:rFonts w:ascii="Arial" w:eastAsia="Times New Roman" w:hAnsi="Arial" w:cs="Arial"/>
          <w:i/>
          <w:iCs/>
          <w:color w:val="000000"/>
          <w:sz w:val="24"/>
          <w:szCs w:val="24"/>
          <w:lang w:val="el-GR" w:eastAsia="en-GB"/>
        </w:rPr>
        <w:t xml:space="preserve"> .............................</w:t>
      </w:r>
    </w:p>
    <w:p w:rsidR="0000368E" w:rsidRPr="0000368E" w:rsidRDefault="0000368E" w:rsidP="0000368E">
      <w:pPr>
        <w:spacing w:after="0" w:line="276" w:lineRule="atLeast"/>
        <w:ind w:left="567" w:right="651"/>
        <w:jc w:val="both"/>
        <w:rPr>
          <w:rFonts w:ascii="Arial" w:eastAsia="Times New Roman" w:hAnsi="Arial" w:cs="Arial"/>
          <w:color w:val="000000"/>
          <w:sz w:val="24"/>
          <w:szCs w:val="24"/>
          <w:lang w:val="el-GR" w:eastAsia="en-GB"/>
        </w:rPr>
      </w:pPr>
      <w:r w:rsidRPr="0000368E">
        <w:rPr>
          <w:rFonts w:ascii="Arial" w:eastAsia="Times New Roman" w:hAnsi="Arial" w:cs="Arial"/>
          <w:i/>
          <w:iCs/>
          <w:color w:val="000000"/>
          <w:sz w:val="24"/>
          <w:szCs w:val="24"/>
          <w:lang w:eastAsia="en-GB"/>
        </w:rPr>
        <w:t> </w:t>
      </w:r>
    </w:p>
    <w:p w:rsidR="0000368E" w:rsidRPr="0000368E" w:rsidRDefault="0000368E" w:rsidP="0000368E">
      <w:pPr>
        <w:spacing w:after="0" w:line="276" w:lineRule="atLeast"/>
        <w:ind w:left="567" w:right="651"/>
        <w:jc w:val="both"/>
        <w:rPr>
          <w:rFonts w:ascii="Arial" w:eastAsia="Times New Roman" w:hAnsi="Arial" w:cs="Arial"/>
          <w:color w:val="000000"/>
          <w:sz w:val="24"/>
          <w:szCs w:val="24"/>
          <w:lang w:val="el-GR" w:eastAsia="en-GB"/>
        </w:rPr>
      </w:pPr>
      <w:r w:rsidRPr="0000368E">
        <w:rPr>
          <w:rFonts w:ascii="Arial" w:eastAsia="Times New Roman" w:hAnsi="Arial" w:cs="Arial"/>
          <w:i/>
          <w:iCs/>
          <w:color w:val="000000"/>
          <w:sz w:val="24"/>
          <w:szCs w:val="24"/>
          <w:lang w:val="el-GR" w:eastAsia="en-GB"/>
        </w:rPr>
        <w:t>(β) υπόκεινται σε απόφαση επιστροφής ως ποινική κύρωση ή ως συνέπεια ποινικής κύρωσης, σύμφωνα με το κυπριακό δίκαιο, ή υπόκεινται σε διαδικασίες έκδοσης.»</w:t>
      </w:r>
    </w:p>
    <w:p w:rsidR="0000368E" w:rsidRPr="0000368E" w:rsidRDefault="0000368E" w:rsidP="0000368E">
      <w:pPr>
        <w:spacing w:after="0" w:line="276" w:lineRule="atLeast"/>
        <w:ind w:left="567" w:right="651"/>
        <w:jc w:val="both"/>
        <w:rPr>
          <w:rFonts w:ascii="Arial" w:eastAsia="Times New Roman" w:hAnsi="Arial" w:cs="Arial"/>
          <w:color w:val="000000"/>
          <w:sz w:val="24"/>
          <w:szCs w:val="24"/>
          <w:lang w:val="el-GR" w:eastAsia="en-GB"/>
        </w:rPr>
      </w:pPr>
      <w:r w:rsidRPr="0000368E">
        <w:rPr>
          <w:rFonts w:ascii="Arial" w:eastAsia="Times New Roman" w:hAnsi="Arial" w:cs="Arial"/>
          <w:i/>
          <w:iCs/>
          <w:color w:val="000000"/>
          <w:lang w:eastAsia="en-GB"/>
        </w:rPr>
        <w:t> </w:t>
      </w:r>
    </w:p>
    <w:p w:rsidR="0000368E" w:rsidRPr="0000368E" w:rsidRDefault="0000368E" w:rsidP="0000368E">
      <w:pPr>
        <w:spacing w:after="0" w:line="480" w:lineRule="atLeast"/>
        <w:ind w:right="-58"/>
        <w:jc w:val="both"/>
        <w:rPr>
          <w:rFonts w:ascii="Arial" w:eastAsia="Times New Roman" w:hAnsi="Arial" w:cs="Arial"/>
          <w:color w:val="000000"/>
          <w:sz w:val="24"/>
          <w:szCs w:val="24"/>
          <w:lang w:val="el-GR" w:eastAsia="en-GB"/>
        </w:rPr>
      </w:pPr>
      <w:r w:rsidRPr="0000368E">
        <w:rPr>
          <w:rFonts w:ascii="Arial" w:eastAsia="Times New Roman" w:hAnsi="Arial" w:cs="Arial"/>
          <w:color w:val="000000"/>
          <w:sz w:val="28"/>
          <w:szCs w:val="28"/>
          <w:lang w:val="el-GR" w:eastAsia="en-GB"/>
        </w:rPr>
        <w:t>Η περίπτωση του Εφεσείοντα είναι καταφανώς περίπτωση που εμπίπτει στα πλαίσια του Άρθρου 18ΟΕ(2)(β). Αυτός είναι υπήκοος τρίτης χώρας που υπόκειται σε απόφαση επιστροφής ως ποινική κύρωση ή ως συνέπεια ποινικής κύρωσης η οποία επεβλήθη σύμφωνα με το Κυπριακό Δίκαιο και κατά συνέπεια οι πρόνοιες των Άρθρων 18ΟΔ και 18ΠΘ που περιλαμβάνουν την πρόνοια που αφορά τη διάρκεια της κράτησης δεν εφαρμόζονται στη δική του περίπτωση (βλ.</w:t>
      </w:r>
      <w:r w:rsidRPr="0000368E">
        <w:rPr>
          <w:rFonts w:ascii="Arial" w:eastAsia="Times New Roman" w:hAnsi="Arial" w:cs="Arial"/>
          <w:color w:val="000000"/>
          <w:sz w:val="28"/>
          <w:szCs w:val="28"/>
          <w:lang w:eastAsia="en-GB"/>
        </w:rPr>
        <w:t> </w:t>
      </w:r>
      <w:r w:rsidRPr="0000368E">
        <w:rPr>
          <w:rFonts w:ascii="Arial" w:eastAsia="Times New Roman" w:hAnsi="Arial" w:cs="Arial"/>
          <w:b/>
          <w:bCs/>
          <w:i/>
          <w:iCs/>
          <w:color w:val="000000"/>
          <w:sz w:val="28"/>
          <w:szCs w:val="28"/>
          <w:lang w:val="el-GR" w:eastAsia="en-GB"/>
        </w:rPr>
        <w:t>Αναφορικά με την αίτηση του</w:t>
      </w:r>
      <w:r w:rsidRPr="0000368E">
        <w:rPr>
          <w:rFonts w:ascii="Arial" w:eastAsia="Times New Roman" w:hAnsi="Arial" w:cs="Arial"/>
          <w:b/>
          <w:bCs/>
          <w:i/>
          <w:iCs/>
          <w:color w:val="000000"/>
          <w:sz w:val="28"/>
          <w:szCs w:val="28"/>
          <w:lang w:eastAsia="en-GB"/>
        </w:rPr>
        <w:t> </w:t>
      </w:r>
      <w:r w:rsidRPr="0000368E">
        <w:rPr>
          <w:rFonts w:ascii="Arial" w:eastAsia="Times New Roman" w:hAnsi="Arial" w:cs="Arial"/>
          <w:b/>
          <w:bCs/>
          <w:i/>
          <w:iCs/>
          <w:color w:val="000000"/>
          <w:sz w:val="28"/>
          <w:szCs w:val="28"/>
          <w:lang w:val="en-US" w:eastAsia="en-GB"/>
        </w:rPr>
        <w:t>Khorak Paz Fouman</w:t>
      </w:r>
      <w:r w:rsidRPr="0000368E">
        <w:rPr>
          <w:rFonts w:ascii="Arial" w:eastAsia="Times New Roman" w:hAnsi="Arial" w:cs="Arial"/>
          <w:b/>
          <w:bCs/>
          <w:i/>
          <w:iCs/>
          <w:color w:val="000000"/>
          <w:sz w:val="28"/>
          <w:szCs w:val="28"/>
          <w:lang w:val="el-GR" w:eastAsia="en-GB"/>
        </w:rPr>
        <w:t>,</w:t>
      </w:r>
      <w:r w:rsidRPr="0000368E">
        <w:rPr>
          <w:rFonts w:ascii="Arial" w:eastAsia="Times New Roman" w:hAnsi="Arial" w:cs="Arial"/>
          <w:b/>
          <w:bCs/>
          <w:i/>
          <w:iCs/>
          <w:color w:val="000000"/>
          <w:sz w:val="28"/>
          <w:szCs w:val="28"/>
          <w:lang w:eastAsia="en-GB"/>
        </w:rPr>
        <w:t> </w:t>
      </w:r>
      <w:r w:rsidRPr="0000368E">
        <w:rPr>
          <w:rFonts w:ascii="Arial" w:eastAsia="Times New Roman" w:hAnsi="Arial" w:cs="Arial"/>
          <w:b/>
          <w:bCs/>
          <w:i/>
          <w:iCs/>
          <w:color w:val="000000"/>
          <w:sz w:val="28"/>
          <w:szCs w:val="28"/>
          <w:lang w:val="en-US" w:eastAsia="en-GB"/>
        </w:rPr>
        <w:t>Farhad</w:t>
      </w:r>
      <w:r w:rsidRPr="0000368E">
        <w:rPr>
          <w:rFonts w:ascii="Arial" w:eastAsia="Times New Roman" w:hAnsi="Arial" w:cs="Arial"/>
          <w:b/>
          <w:bCs/>
          <w:i/>
          <w:iCs/>
          <w:color w:val="000000"/>
          <w:sz w:val="28"/>
          <w:szCs w:val="28"/>
          <w:lang w:eastAsia="en-GB"/>
        </w:rPr>
        <w:t> </w:t>
      </w:r>
      <w:r w:rsidRPr="0000368E">
        <w:rPr>
          <w:rFonts w:ascii="Arial" w:eastAsia="Times New Roman" w:hAnsi="Arial" w:cs="Arial"/>
          <w:b/>
          <w:bCs/>
          <w:i/>
          <w:iCs/>
          <w:color w:val="000000"/>
          <w:sz w:val="28"/>
          <w:szCs w:val="28"/>
          <w:lang w:val="el-GR" w:eastAsia="en-GB"/>
        </w:rPr>
        <w:t xml:space="preserve">ν. Υπουργού Εσωτερικών κ.α., </w:t>
      </w:r>
      <w:r w:rsidRPr="0000368E">
        <w:rPr>
          <w:rFonts w:ascii="Arial" w:eastAsia="Times New Roman" w:hAnsi="Arial" w:cs="Arial"/>
          <w:b/>
          <w:bCs/>
          <w:i/>
          <w:iCs/>
          <w:color w:val="000000"/>
          <w:sz w:val="28"/>
          <w:szCs w:val="28"/>
          <w:lang w:val="el-GR" w:eastAsia="en-GB"/>
        </w:rPr>
        <w:lastRenderedPageBreak/>
        <w:t>Πολ.</w:t>
      </w:r>
      <w:r w:rsidRPr="0000368E">
        <w:rPr>
          <w:rFonts w:ascii="Arial" w:eastAsia="Times New Roman" w:hAnsi="Arial" w:cs="Arial"/>
          <w:b/>
          <w:bCs/>
          <w:i/>
          <w:iCs/>
          <w:color w:val="000000"/>
          <w:sz w:val="28"/>
          <w:szCs w:val="28"/>
          <w:lang w:eastAsia="en-GB"/>
        </w:rPr>
        <w:t> </w:t>
      </w:r>
      <w:hyperlink r:id="rId7" w:history="1">
        <w:r w:rsidRPr="0000368E">
          <w:rPr>
            <w:rFonts w:ascii="Arial" w:eastAsia="Times New Roman" w:hAnsi="Arial" w:cs="Arial"/>
            <w:b/>
            <w:bCs/>
            <w:i/>
            <w:iCs/>
            <w:color w:val="954F72"/>
            <w:sz w:val="28"/>
            <w:szCs w:val="28"/>
            <w:u w:val="single"/>
            <w:lang w:val="el-GR" w:eastAsia="en-GB"/>
          </w:rPr>
          <w:t>Αίτ. Αρ. 15/13, 15.2.2013</w:t>
        </w:r>
      </w:hyperlink>
      <w:r w:rsidRPr="0000368E">
        <w:rPr>
          <w:rFonts w:ascii="Arial" w:eastAsia="Times New Roman" w:hAnsi="Arial" w:cs="Arial"/>
          <w:i/>
          <w:iCs/>
          <w:color w:val="000000"/>
          <w:sz w:val="28"/>
          <w:szCs w:val="28"/>
          <w:lang w:val="el-GR" w:eastAsia="en-GB"/>
        </w:rPr>
        <w:t>).</w:t>
      </w:r>
      <w:r w:rsidRPr="0000368E">
        <w:rPr>
          <w:rFonts w:ascii="Arial" w:eastAsia="Times New Roman" w:hAnsi="Arial" w:cs="Arial"/>
          <w:i/>
          <w:iCs/>
          <w:color w:val="000000"/>
          <w:sz w:val="28"/>
          <w:szCs w:val="28"/>
          <w:lang w:eastAsia="en-GB"/>
        </w:rPr>
        <w:t> </w:t>
      </w:r>
      <w:r w:rsidRPr="0000368E">
        <w:rPr>
          <w:rFonts w:ascii="Arial" w:eastAsia="Times New Roman" w:hAnsi="Arial" w:cs="Arial"/>
          <w:i/>
          <w:iCs/>
          <w:color w:val="000000"/>
          <w:sz w:val="28"/>
          <w:szCs w:val="28"/>
          <w:lang w:val="el-GR" w:eastAsia="en-GB"/>
        </w:rPr>
        <w:t xml:space="preserve"> Α</w:t>
      </w:r>
      <w:r w:rsidRPr="0000368E">
        <w:rPr>
          <w:rFonts w:ascii="Arial" w:eastAsia="Times New Roman" w:hAnsi="Arial" w:cs="Arial"/>
          <w:color w:val="000000"/>
          <w:sz w:val="28"/>
          <w:szCs w:val="28"/>
          <w:lang w:val="el-GR" w:eastAsia="en-GB"/>
        </w:rPr>
        <w:t>υτό είναι συμβατό με την Οδηγία 2008/115/ΕΚ, εφόσον σύμφωνα με αυτήν, Άρθρο 2(2)(β), είναι επιτρεπτό Κράτη-Μέλη ν'</w:t>
      </w:r>
      <w:r w:rsidRPr="0000368E">
        <w:rPr>
          <w:rFonts w:ascii="Arial" w:eastAsia="Times New Roman" w:hAnsi="Arial" w:cs="Arial"/>
          <w:color w:val="000000"/>
          <w:sz w:val="28"/>
          <w:szCs w:val="28"/>
          <w:lang w:eastAsia="en-GB"/>
        </w:rPr>
        <w:t> </w:t>
      </w:r>
      <w:r w:rsidRPr="0000368E">
        <w:rPr>
          <w:rFonts w:ascii="Arial" w:eastAsia="Times New Roman" w:hAnsi="Arial" w:cs="Arial"/>
          <w:color w:val="000000"/>
          <w:sz w:val="28"/>
          <w:szCs w:val="28"/>
          <w:lang w:val="el-GR" w:eastAsia="en-GB"/>
        </w:rPr>
        <w:t xml:space="preserve"> αποφασίσουν την μη εφαρμογή της Οδηγίας στους υπηκόους Τρίτων Χωρών οι οποίοι υπόκεινται σε απόφαση επιστροφής ως ποινική κύρωση ή ως συνεπεία ποινικής κύρωσης σύμφωνα με το Εθνικό Δίκαιο. Αυτό δικαιωματικά έπραξε η Κυπριακή Δημοκρατία με το Άρθρο 18ΟΕ(2)(β), με αποτέλεσμα την μη εφαρμογή των προνοιών της Οδηγίας ως αυτές ενσωματώθηκαν στ' Άρθρα 18ΟΔ μέχρι 18ΠΘ, μέσα στις οποίες συμπεριλαμβάνονται και οι πρόνοιες αναφορικά με την κράτηση και τη δυνατότητα ελέγχου της διάρκειας της κράτησης με προνομιακό ένταλμα</w:t>
      </w:r>
      <w:r w:rsidRPr="0000368E">
        <w:rPr>
          <w:rFonts w:ascii="Arial" w:eastAsia="Times New Roman" w:hAnsi="Arial" w:cs="Arial"/>
          <w:color w:val="000000"/>
          <w:sz w:val="28"/>
          <w:szCs w:val="28"/>
          <w:lang w:eastAsia="en-GB"/>
        </w:rPr>
        <w:t> </w:t>
      </w:r>
      <w:r w:rsidRPr="0000368E">
        <w:rPr>
          <w:rFonts w:ascii="Arial" w:eastAsia="Times New Roman" w:hAnsi="Arial" w:cs="Arial"/>
          <w:color w:val="000000"/>
          <w:sz w:val="28"/>
          <w:szCs w:val="28"/>
          <w:lang w:val="en-US" w:eastAsia="en-GB"/>
        </w:rPr>
        <w:t>Habeas Corpus</w:t>
      </w:r>
      <w:r w:rsidRPr="0000368E">
        <w:rPr>
          <w:rFonts w:ascii="Arial" w:eastAsia="Times New Roman" w:hAnsi="Arial" w:cs="Arial"/>
          <w:color w:val="000000"/>
          <w:sz w:val="28"/>
          <w:szCs w:val="28"/>
          <w:lang w:eastAsia="en-GB"/>
        </w:rPr>
        <w:t> </w:t>
      </w:r>
      <w:r w:rsidRPr="0000368E">
        <w:rPr>
          <w:rFonts w:ascii="Arial" w:eastAsia="Times New Roman" w:hAnsi="Arial" w:cs="Arial"/>
          <w:color w:val="000000"/>
          <w:sz w:val="28"/>
          <w:szCs w:val="28"/>
          <w:lang w:val="el-GR" w:eastAsia="en-GB"/>
        </w:rPr>
        <w:t>από «</w:t>
      </w:r>
      <w:r w:rsidRPr="0000368E">
        <w:rPr>
          <w:rFonts w:ascii="Arial" w:eastAsia="Times New Roman" w:hAnsi="Arial" w:cs="Arial"/>
          <w:i/>
          <w:iCs/>
          <w:color w:val="000000"/>
          <w:sz w:val="28"/>
          <w:szCs w:val="28"/>
          <w:lang w:val="el-GR" w:eastAsia="en-GB"/>
        </w:rPr>
        <w:t>υπηκόους Τρίτων Χωρών, οι οποίοι υπόκεινται σε απόφαση επιστροφής ως ποινικής κύρωσης σύμφωνα με το Εθνικό-Κυπριακό Δίκαιο».</w:t>
      </w:r>
      <w:r w:rsidRPr="0000368E">
        <w:rPr>
          <w:rFonts w:ascii="Arial" w:eastAsia="Times New Roman" w:hAnsi="Arial" w:cs="Arial"/>
          <w:color w:val="000000"/>
          <w:sz w:val="28"/>
          <w:szCs w:val="28"/>
          <w:lang w:eastAsia="en-GB"/>
        </w:rPr>
        <w:t> </w:t>
      </w:r>
      <w:r w:rsidRPr="0000368E">
        <w:rPr>
          <w:rFonts w:ascii="Arial" w:eastAsia="Times New Roman" w:hAnsi="Arial" w:cs="Arial"/>
          <w:color w:val="000000"/>
          <w:sz w:val="28"/>
          <w:szCs w:val="28"/>
          <w:lang w:val="el-GR" w:eastAsia="en-GB"/>
        </w:rPr>
        <w:t xml:space="preserve"> Η περίπτωση του Εφεσείοντα καλύπτεται πλήρως από τα πιο πάνω και συνεπώς η Αίτηση του ενώπιον του Πρωτόδικου Δικαστηρίου ήταν καταδικασμένη σε απόρριψη από την καταχώρηση της με βάση το Άρθρο 18ΠΣΤ του Περί Αλλοδαπών και Μεταναστεύσεως Νόμου και Άρθρο 15 της Οδηγίας 2008/115/ΕΚ.</w:t>
      </w:r>
      <w:r w:rsidRPr="0000368E">
        <w:rPr>
          <w:rFonts w:ascii="Arial" w:eastAsia="Times New Roman" w:hAnsi="Arial" w:cs="Arial"/>
          <w:color w:val="000000"/>
          <w:sz w:val="28"/>
          <w:szCs w:val="28"/>
          <w:lang w:eastAsia="en-GB"/>
        </w:rPr>
        <w:t> </w:t>
      </w:r>
      <w:r w:rsidRPr="0000368E">
        <w:rPr>
          <w:rFonts w:ascii="Arial" w:eastAsia="Times New Roman" w:hAnsi="Arial" w:cs="Arial"/>
          <w:color w:val="000000"/>
          <w:sz w:val="28"/>
          <w:szCs w:val="28"/>
          <w:lang w:val="el-GR" w:eastAsia="en-GB"/>
        </w:rPr>
        <w:t xml:space="preserve"> Συνεπώς κρίνεται ορθή η πρωτόδικη απόφαση κατά το μέρος που αποφασίζει περί μη εφαρμογής των άνω προνοιών στην περίπτωση του Εφεσείοντα.</w:t>
      </w:r>
      <w:r w:rsidRPr="0000368E">
        <w:rPr>
          <w:rFonts w:ascii="Arial" w:eastAsia="Times New Roman" w:hAnsi="Arial" w:cs="Arial"/>
          <w:color w:val="000000"/>
          <w:sz w:val="28"/>
          <w:szCs w:val="28"/>
          <w:lang w:eastAsia="en-GB"/>
        </w:rPr>
        <w:t> </w:t>
      </w:r>
      <w:r w:rsidRPr="0000368E">
        <w:rPr>
          <w:rFonts w:ascii="Arial" w:eastAsia="Times New Roman" w:hAnsi="Arial" w:cs="Arial"/>
          <w:color w:val="000000"/>
          <w:sz w:val="28"/>
          <w:szCs w:val="28"/>
          <w:lang w:val="el-GR" w:eastAsia="en-GB"/>
        </w:rPr>
        <w:t xml:space="preserve"> Η ενασχόληση του Πρωτόδικου Δικαστηρίου εκ του περισσού επί άλλων παρεμφερών θεμάτων, κρίνεται ότι δεν παρίσταται ανάγκη να εξεταστεί για σκοπούς της παρούσας Έφεσης.</w:t>
      </w:r>
    </w:p>
    <w:p w:rsidR="0000368E" w:rsidRPr="0000368E" w:rsidRDefault="0000368E" w:rsidP="0000368E">
      <w:pPr>
        <w:spacing w:after="0" w:line="480" w:lineRule="atLeast"/>
        <w:ind w:right="-58"/>
        <w:jc w:val="both"/>
        <w:rPr>
          <w:rFonts w:ascii="Arial" w:eastAsia="Times New Roman" w:hAnsi="Arial" w:cs="Arial"/>
          <w:color w:val="000000"/>
          <w:sz w:val="24"/>
          <w:szCs w:val="24"/>
          <w:lang w:val="el-GR" w:eastAsia="en-GB"/>
        </w:rPr>
      </w:pPr>
      <w:r w:rsidRPr="0000368E">
        <w:rPr>
          <w:rFonts w:ascii="Arial" w:eastAsia="Times New Roman" w:hAnsi="Arial" w:cs="Arial"/>
          <w:color w:val="000000"/>
          <w:sz w:val="28"/>
          <w:szCs w:val="28"/>
          <w:lang w:eastAsia="en-GB"/>
        </w:rPr>
        <w:t> </w:t>
      </w:r>
    </w:p>
    <w:p w:rsidR="0000368E" w:rsidRPr="0000368E" w:rsidRDefault="0000368E" w:rsidP="0000368E">
      <w:pPr>
        <w:spacing w:after="0" w:line="480" w:lineRule="atLeast"/>
        <w:ind w:right="-58"/>
        <w:jc w:val="both"/>
        <w:rPr>
          <w:rFonts w:ascii="Arial" w:eastAsia="Times New Roman" w:hAnsi="Arial" w:cs="Arial"/>
          <w:color w:val="000000"/>
          <w:sz w:val="24"/>
          <w:szCs w:val="24"/>
          <w:lang w:val="el-GR" w:eastAsia="en-GB"/>
        </w:rPr>
      </w:pPr>
      <w:r w:rsidRPr="0000368E">
        <w:rPr>
          <w:rFonts w:ascii="Arial" w:eastAsia="Times New Roman" w:hAnsi="Arial" w:cs="Arial"/>
          <w:color w:val="000000"/>
          <w:sz w:val="28"/>
          <w:szCs w:val="28"/>
          <w:lang w:val="el-GR" w:eastAsia="en-GB"/>
        </w:rPr>
        <w:t>Ο δωδέκατος λόγος Έφεσης αφορά την παράλειψη, ως διατείνεται, του Πρωτόδικου Δικαστηρίου να εφαρμόσει το Άρθρο 5 της Ευρωπαϊκής Σύμβασης Ανθρωπίνων Δικαιωμάτων ή/και την παρερμηνεία υπ΄ αυτού, όπως αυτό έχει ερμηνευθεί από το ΕΔΑΔ με αποτέλεσμα να καταλήξει σε λανθασμένα αποτελέσματα.</w:t>
      </w:r>
    </w:p>
    <w:p w:rsidR="0000368E" w:rsidRPr="0000368E" w:rsidRDefault="0000368E" w:rsidP="0000368E">
      <w:pPr>
        <w:spacing w:after="0" w:line="480" w:lineRule="atLeast"/>
        <w:ind w:right="-58"/>
        <w:jc w:val="both"/>
        <w:rPr>
          <w:rFonts w:ascii="Arial" w:eastAsia="Times New Roman" w:hAnsi="Arial" w:cs="Arial"/>
          <w:color w:val="000000"/>
          <w:sz w:val="24"/>
          <w:szCs w:val="24"/>
          <w:lang w:val="el-GR" w:eastAsia="en-GB"/>
        </w:rPr>
      </w:pPr>
      <w:r w:rsidRPr="0000368E">
        <w:rPr>
          <w:rFonts w:ascii="Arial" w:eastAsia="Times New Roman" w:hAnsi="Arial" w:cs="Arial"/>
          <w:color w:val="000000"/>
          <w:sz w:val="28"/>
          <w:szCs w:val="28"/>
          <w:lang w:eastAsia="en-GB"/>
        </w:rPr>
        <w:lastRenderedPageBreak/>
        <w:t> </w:t>
      </w:r>
    </w:p>
    <w:p w:rsidR="0000368E" w:rsidRPr="0000368E" w:rsidRDefault="0000368E" w:rsidP="0000368E">
      <w:pPr>
        <w:spacing w:after="0" w:line="480" w:lineRule="atLeast"/>
        <w:ind w:right="-58"/>
        <w:jc w:val="both"/>
        <w:rPr>
          <w:rFonts w:ascii="Arial" w:eastAsia="Times New Roman" w:hAnsi="Arial" w:cs="Arial"/>
          <w:color w:val="000000"/>
          <w:sz w:val="24"/>
          <w:szCs w:val="24"/>
          <w:lang w:val="el-GR" w:eastAsia="en-GB"/>
        </w:rPr>
      </w:pPr>
      <w:r w:rsidRPr="0000368E">
        <w:rPr>
          <w:rFonts w:ascii="Arial" w:eastAsia="Times New Roman" w:hAnsi="Arial" w:cs="Arial"/>
          <w:color w:val="000000"/>
          <w:sz w:val="28"/>
          <w:szCs w:val="28"/>
          <w:lang w:val="el-GR" w:eastAsia="en-GB"/>
        </w:rPr>
        <w:t>Η ευπαίδευτη συνήγορος του Αιτητή εισηγήθηκε ότι και αν ακόμα δεν εφαρμόζονται το Άρθρο 18ΠΣΤ του ΚΕΦ.105 ή το Άρθρο 15 της Οδηγίας 2008/115/ΕΚ λόγω της καταδίκης του Εφεσείοντα, εφαρμόζεται το Άρθρο 5 της ΕΣΔΑ.</w:t>
      </w:r>
      <w:r w:rsidRPr="0000368E">
        <w:rPr>
          <w:rFonts w:ascii="Arial" w:eastAsia="Times New Roman" w:hAnsi="Arial" w:cs="Arial"/>
          <w:color w:val="000000"/>
          <w:sz w:val="28"/>
          <w:szCs w:val="28"/>
          <w:lang w:eastAsia="en-GB"/>
        </w:rPr>
        <w:t> </w:t>
      </w:r>
      <w:r w:rsidRPr="0000368E">
        <w:rPr>
          <w:rFonts w:ascii="Arial" w:eastAsia="Times New Roman" w:hAnsi="Arial" w:cs="Arial"/>
          <w:color w:val="000000"/>
          <w:sz w:val="28"/>
          <w:szCs w:val="28"/>
          <w:lang w:val="el-GR" w:eastAsia="en-GB"/>
        </w:rPr>
        <w:t xml:space="preserve"> Με</w:t>
      </w:r>
      <w:r w:rsidRPr="0000368E">
        <w:rPr>
          <w:rFonts w:ascii="Arial" w:eastAsia="Times New Roman" w:hAnsi="Arial" w:cs="Arial"/>
          <w:color w:val="000000"/>
          <w:sz w:val="28"/>
          <w:szCs w:val="28"/>
          <w:lang w:eastAsia="en-GB"/>
        </w:rPr>
        <w:t> </w:t>
      </w:r>
      <w:r w:rsidRPr="0000368E">
        <w:rPr>
          <w:rFonts w:ascii="Arial" w:eastAsia="Times New Roman" w:hAnsi="Arial" w:cs="Arial"/>
          <w:color w:val="000000"/>
          <w:sz w:val="28"/>
          <w:szCs w:val="28"/>
          <w:lang w:val="el-GR" w:eastAsia="en-GB"/>
        </w:rPr>
        <w:t>αναφορά</w:t>
      </w:r>
      <w:r w:rsidRPr="0000368E">
        <w:rPr>
          <w:rFonts w:ascii="Arial" w:eastAsia="Times New Roman" w:hAnsi="Arial" w:cs="Arial"/>
          <w:color w:val="000000"/>
          <w:sz w:val="28"/>
          <w:szCs w:val="28"/>
          <w:lang w:eastAsia="en-GB"/>
        </w:rPr>
        <w:t> </w:t>
      </w:r>
      <w:r w:rsidRPr="0000368E">
        <w:rPr>
          <w:rFonts w:ascii="Arial" w:eastAsia="Times New Roman" w:hAnsi="Arial" w:cs="Arial"/>
          <w:color w:val="000000"/>
          <w:sz w:val="28"/>
          <w:szCs w:val="28"/>
          <w:lang w:val="el-GR" w:eastAsia="en-GB"/>
        </w:rPr>
        <w:t>στις</w:t>
      </w:r>
      <w:r w:rsidRPr="0000368E">
        <w:rPr>
          <w:rFonts w:ascii="Arial" w:eastAsia="Times New Roman" w:hAnsi="Arial" w:cs="Arial"/>
          <w:color w:val="000000"/>
          <w:sz w:val="28"/>
          <w:szCs w:val="28"/>
          <w:lang w:val="en-US" w:eastAsia="en-GB"/>
        </w:rPr>
        <w:t>  </w:t>
      </w:r>
      <w:r w:rsidRPr="0000368E">
        <w:rPr>
          <w:rFonts w:ascii="Arial" w:eastAsia="Times New Roman" w:hAnsi="Arial" w:cs="Arial"/>
          <w:b/>
          <w:bCs/>
          <w:i/>
          <w:iCs/>
          <w:color w:val="000000"/>
          <w:sz w:val="28"/>
          <w:szCs w:val="28"/>
          <w:lang w:val="el-GR" w:eastAsia="en-GB"/>
        </w:rPr>
        <w:t>Μ.Α</w:t>
      </w:r>
      <w:r w:rsidRPr="0000368E">
        <w:rPr>
          <w:rFonts w:ascii="Arial" w:eastAsia="Times New Roman" w:hAnsi="Arial" w:cs="Arial"/>
          <w:b/>
          <w:bCs/>
          <w:i/>
          <w:iCs/>
          <w:color w:val="000000"/>
          <w:sz w:val="28"/>
          <w:szCs w:val="28"/>
          <w:lang w:eastAsia="en-GB"/>
        </w:rPr>
        <w:t> </w:t>
      </w:r>
      <w:r w:rsidRPr="0000368E">
        <w:rPr>
          <w:rFonts w:ascii="Arial" w:eastAsia="Times New Roman" w:hAnsi="Arial" w:cs="Arial"/>
          <w:b/>
          <w:bCs/>
          <w:i/>
          <w:iCs/>
          <w:color w:val="000000"/>
          <w:sz w:val="28"/>
          <w:szCs w:val="28"/>
          <w:lang w:val="el-GR" w:eastAsia="en-GB"/>
        </w:rPr>
        <w:t xml:space="preserve">ν. </w:t>
      </w:r>
      <w:r w:rsidRPr="0000368E">
        <w:rPr>
          <w:rFonts w:ascii="Arial" w:eastAsia="Times New Roman" w:hAnsi="Arial" w:cs="Arial"/>
          <w:b/>
          <w:bCs/>
          <w:i/>
          <w:iCs/>
          <w:color w:val="000000"/>
          <w:sz w:val="28"/>
          <w:szCs w:val="28"/>
          <w:lang w:val="en-US" w:eastAsia="en-GB"/>
        </w:rPr>
        <w:t>Cyprus</w:t>
      </w:r>
      <w:r w:rsidRPr="0000368E">
        <w:rPr>
          <w:rFonts w:ascii="Arial" w:eastAsia="Times New Roman" w:hAnsi="Arial" w:cs="Arial"/>
          <w:b/>
          <w:bCs/>
          <w:i/>
          <w:iCs/>
          <w:color w:val="000000"/>
          <w:sz w:val="28"/>
          <w:szCs w:val="28"/>
          <w:lang w:val="el-GR" w:eastAsia="en-GB"/>
        </w:rPr>
        <w:t xml:space="preserve">, </w:t>
      </w:r>
      <w:r w:rsidRPr="0000368E">
        <w:rPr>
          <w:rFonts w:ascii="Arial" w:eastAsia="Times New Roman" w:hAnsi="Arial" w:cs="Arial"/>
          <w:b/>
          <w:bCs/>
          <w:i/>
          <w:iCs/>
          <w:color w:val="000000"/>
          <w:sz w:val="28"/>
          <w:szCs w:val="28"/>
          <w:lang w:val="en-US" w:eastAsia="en-GB"/>
        </w:rPr>
        <w:t>Application</w:t>
      </w:r>
      <w:r w:rsidRPr="0000368E">
        <w:rPr>
          <w:rFonts w:ascii="Arial" w:eastAsia="Times New Roman" w:hAnsi="Arial" w:cs="Arial"/>
          <w:b/>
          <w:bCs/>
          <w:i/>
          <w:iCs/>
          <w:color w:val="000000"/>
          <w:sz w:val="28"/>
          <w:szCs w:val="28"/>
          <w:lang w:val="el-GR" w:eastAsia="en-GB"/>
        </w:rPr>
        <w:t xml:space="preserve"> </w:t>
      </w:r>
      <w:r w:rsidRPr="0000368E">
        <w:rPr>
          <w:rFonts w:ascii="Arial" w:eastAsia="Times New Roman" w:hAnsi="Arial" w:cs="Arial"/>
          <w:b/>
          <w:bCs/>
          <w:i/>
          <w:iCs/>
          <w:color w:val="000000"/>
          <w:sz w:val="28"/>
          <w:szCs w:val="28"/>
          <w:lang w:val="en-US" w:eastAsia="en-GB"/>
        </w:rPr>
        <w:t>No</w:t>
      </w:r>
      <w:r w:rsidRPr="0000368E">
        <w:rPr>
          <w:rFonts w:ascii="Arial" w:eastAsia="Times New Roman" w:hAnsi="Arial" w:cs="Arial"/>
          <w:b/>
          <w:bCs/>
          <w:i/>
          <w:iCs/>
          <w:color w:val="000000"/>
          <w:sz w:val="28"/>
          <w:szCs w:val="28"/>
          <w:lang w:val="el-GR" w:eastAsia="en-GB"/>
        </w:rPr>
        <w:t>.41872/10,</w:t>
      </w:r>
      <w:r w:rsidRPr="0000368E">
        <w:rPr>
          <w:rFonts w:ascii="Arial" w:eastAsia="Times New Roman" w:hAnsi="Arial" w:cs="Arial"/>
          <w:b/>
          <w:bCs/>
          <w:i/>
          <w:iCs/>
          <w:color w:val="000000"/>
          <w:sz w:val="28"/>
          <w:szCs w:val="28"/>
          <w:lang w:val="en-US" w:eastAsia="en-GB"/>
        </w:rPr>
        <w:t>Judgment</w:t>
      </w:r>
      <w:r w:rsidRPr="0000368E">
        <w:rPr>
          <w:rFonts w:ascii="Arial" w:eastAsia="Times New Roman" w:hAnsi="Arial" w:cs="Arial"/>
          <w:b/>
          <w:bCs/>
          <w:i/>
          <w:iCs/>
          <w:color w:val="000000"/>
          <w:sz w:val="28"/>
          <w:szCs w:val="28"/>
          <w:lang w:val="el-GR" w:eastAsia="en-GB"/>
        </w:rPr>
        <w:t xml:space="preserve"> </w:t>
      </w:r>
      <w:r w:rsidRPr="0000368E">
        <w:rPr>
          <w:rFonts w:ascii="Arial" w:eastAsia="Times New Roman" w:hAnsi="Arial" w:cs="Arial"/>
          <w:b/>
          <w:bCs/>
          <w:i/>
          <w:iCs/>
          <w:color w:val="000000"/>
          <w:sz w:val="28"/>
          <w:szCs w:val="28"/>
          <w:lang w:val="en-US" w:eastAsia="en-GB"/>
        </w:rPr>
        <w:t>of</w:t>
      </w:r>
      <w:r w:rsidRPr="0000368E">
        <w:rPr>
          <w:rFonts w:ascii="Arial" w:eastAsia="Times New Roman" w:hAnsi="Arial" w:cs="Arial"/>
          <w:b/>
          <w:bCs/>
          <w:i/>
          <w:iCs/>
          <w:color w:val="000000"/>
          <w:sz w:val="28"/>
          <w:szCs w:val="28"/>
          <w:lang w:val="el-GR" w:eastAsia="en-GB"/>
        </w:rPr>
        <w:t xml:space="preserve"> 23 </w:t>
      </w:r>
      <w:r w:rsidRPr="0000368E">
        <w:rPr>
          <w:rFonts w:ascii="Arial" w:eastAsia="Times New Roman" w:hAnsi="Arial" w:cs="Arial"/>
          <w:b/>
          <w:bCs/>
          <w:i/>
          <w:iCs/>
          <w:color w:val="000000"/>
          <w:sz w:val="28"/>
          <w:szCs w:val="28"/>
          <w:lang w:val="en-US" w:eastAsia="en-GB"/>
        </w:rPr>
        <w:t>July</w:t>
      </w:r>
      <w:r w:rsidRPr="0000368E">
        <w:rPr>
          <w:rFonts w:ascii="Arial" w:eastAsia="Times New Roman" w:hAnsi="Arial" w:cs="Arial"/>
          <w:b/>
          <w:bCs/>
          <w:i/>
          <w:iCs/>
          <w:color w:val="000000"/>
          <w:sz w:val="28"/>
          <w:szCs w:val="28"/>
          <w:lang w:val="el-GR" w:eastAsia="en-GB"/>
        </w:rPr>
        <w:t xml:space="preserve"> 2013</w:t>
      </w:r>
      <w:r w:rsidRPr="0000368E">
        <w:rPr>
          <w:rFonts w:ascii="Arial" w:eastAsia="Times New Roman" w:hAnsi="Arial" w:cs="Arial"/>
          <w:color w:val="000000"/>
          <w:sz w:val="28"/>
          <w:szCs w:val="28"/>
          <w:lang w:val="en-US" w:eastAsia="en-GB"/>
        </w:rPr>
        <w:t> </w:t>
      </w:r>
      <w:r w:rsidRPr="0000368E">
        <w:rPr>
          <w:rFonts w:ascii="Arial" w:eastAsia="Times New Roman" w:hAnsi="Arial" w:cs="Arial"/>
          <w:color w:val="000000"/>
          <w:sz w:val="28"/>
          <w:szCs w:val="28"/>
          <w:lang w:val="el-GR" w:eastAsia="en-GB"/>
        </w:rPr>
        <w:t>και</w:t>
      </w:r>
      <w:r w:rsidRPr="0000368E">
        <w:rPr>
          <w:rFonts w:ascii="Arial" w:eastAsia="Times New Roman" w:hAnsi="Arial" w:cs="Arial"/>
          <w:color w:val="000000"/>
          <w:sz w:val="28"/>
          <w:szCs w:val="28"/>
          <w:lang w:eastAsia="en-GB"/>
        </w:rPr>
        <w:t> </w:t>
      </w:r>
      <w:r w:rsidRPr="0000368E">
        <w:rPr>
          <w:rFonts w:ascii="Arial" w:eastAsia="Times New Roman" w:hAnsi="Arial" w:cs="Arial"/>
          <w:b/>
          <w:bCs/>
          <w:i/>
          <w:iCs/>
          <w:color w:val="000000"/>
          <w:sz w:val="28"/>
          <w:szCs w:val="28"/>
          <w:lang w:val="en-US" w:eastAsia="en-GB"/>
        </w:rPr>
        <w:t>Chahal</w:t>
      </w:r>
      <w:r w:rsidRPr="0000368E">
        <w:rPr>
          <w:rFonts w:ascii="Arial" w:eastAsia="Times New Roman" w:hAnsi="Arial" w:cs="Arial"/>
          <w:b/>
          <w:bCs/>
          <w:i/>
          <w:iCs/>
          <w:color w:val="000000"/>
          <w:sz w:val="28"/>
          <w:szCs w:val="28"/>
          <w:lang w:val="el-GR" w:eastAsia="en-GB"/>
        </w:rPr>
        <w:t xml:space="preserve"> </w:t>
      </w:r>
      <w:r w:rsidRPr="0000368E">
        <w:rPr>
          <w:rFonts w:ascii="Arial" w:eastAsia="Times New Roman" w:hAnsi="Arial" w:cs="Arial"/>
          <w:b/>
          <w:bCs/>
          <w:i/>
          <w:iCs/>
          <w:color w:val="000000"/>
          <w:sz w:val="28"/>
          <w:szCs w:val="28"/>
          <w:lang w:val="en-US" w:eastAsia="en-GB"/>
        </w:rPr>
        <w:t>v</w:t>
      </w:r>
      <w:r w:rsidRPr="0000368E">
        <w:rPr>
          <w:rFonts w:ascii="Arial" w:eastAsia="Times New Roman" w:hAnsi="Arial" w:cs="Arial"/>
          <w:b/>
          <w:bCs/>
          <w:i/>
          <w:iCs/>
          <w:color w:val="000000"/>
          <w:sz w:val="28"/>
          <w:szCs w:val="28"/>
          <w:lang w:val="el-GR" w:eastAsia="en-GB"/>
        </w:rPr>
        <w:t xml:space="preserve">. </w:t>
      </w:r>
      <w:r w:rsidRPr="0000368E">
        <w:rPr>
          <w:rFonts w:ascii="Arial" w:eastAsia="Times New Roman" w:hAnsi="Arial" w:cs="Arial"/>
          <w:b/>
          <w:bCs/>
          <w:i/>
          <w:iCs/>
          <w:color w:val="000000"/>
          <w:sz w:val="28"/>
          <w:szCs w:val="28"/>
          <w:lang w:val="en-US" w:eastAsia="en-GB"/>
        </w:rPr>
        <w:t>United</w:t>
      </w:r>
      <w:r w:rsidRPr="0000368E">
        <w:rPr>
          <w:rFonts w:ascii="Arial" w:eastAsia="Times New Roman" w:hAnsi="Arial" w:cs="Arial"/>
          <w:b/>
          <w:bCs/>
          <w:i/>
          <w:iCs/>
          <w:color w:val="000000"/>
          <w:sz w:val="28"/>
          <w:szCs w:val="28"/>
          <w:lang w:val="el-GR" w:eastAsia="en-GB"/>
        </w:rPr>
        <w:t xml:space="preserve"> </w:t>
      </w:r>
      <w:r w:rsidRPr="0000368E">
        <w:rPr>
          <w:rFonts w:ascii="Arial" w:eastAsia="Times New Roman" w:hAnsi="Arial" w:cs="Arial"/>
          <w:b/>
          <w:bCs/>
          <w:i/>
          <w:iCs/>
          <w:color w:val="000000"/>
          <w:sz w:val="28"/>
          <w:szCs w:val="28"/>
          <w:lang w:val="en-US" w:eastAsia="en-GB"/>
        </w:rPr>
        <w:t>Kingdom</w:t>
      </w:r>
      <w:r w:rsidRPr="0000368E">
        <w:rPr>
          <w:rFonts w:ascii="Arial" w:eastAsia="Times New Roman" w:hAnsi="Arial" w:cs="Arial"/>
          <w:b/>
          <w:bCs/>
          <w:i/>
          <w:iCs/>
          <w:color w:val="000000"/>
          <w:sz w:val="28"/>
          <w:szCs w:val="28"/>
          <w:lang w:val="el-GR" w:eastAsia="en-GB"/>
        </w:rPr>
        <w:t>,Υπόθεση</w:t>
      </w:r>
      <w:r w:rsidRPr="0000368E">
        <w:rPr>
          <w:rFonts w:ascii="Arial" w:eastAsia="Times New Roman" w:hAnsi="Arial" w:cs="Arial"/>
          <w:b/>
          <w:bCs/>
          <w:i/>
          <w:iCs/>
          <w:color w:val="000000"/>
          <w:sz w:val="28"/>
          <w:szCs w:val="28"/>
          <w:lang w:eastAsia="en-GB"/>
        </w:rPr>
        <w:t> </w:t>
      </w:r>
      <w:r w:rsidRPr="0000368E">
        <w:rPr>
          <w:rFonts w:ascii="Arial" w:eastAsia="Times New Roman" w:hAnsi="Arial" w:cs="Arial"/>
          <w:b/>
          <w:bCs/>
          <w:i/>
          <w:iCs/>
          <w:color w:val="000000"/>
          <w:sz w:val="28"/>
          <w:szCs w:val="28"/>
          <w:lang w:val="el-GR" w:eastAsia="en-GB"/>
        </w:rPr>
        <w:t>αρ. 22414/13,</w:t>
      </w:r>
      <w:r w:rsidRPr="0000368E">
        <w:rPr>
          <w:rFonts w:ascii="Arial" w:eastAsia="Times New Roman" w:hAnsi="Arial" w:cs="Arial"/>
          <w:b/>
          <w:bCs/>
          <w:i/>
          <w:iCs/>
          <w:color w:val="000000"/>
          <w:sz w:val="28"/>
          <w:szCs w:val="28"/>
          <w:lang w:val="en-US" w:eastAsia="en-GB"/>
        </w:rPr>
        <w:t> </w:t>
      </w:r>
      <w:r w:rsidRPr="0000368E">
        <w:rPr>
          <w:rFonts w:ascii="Arial" w:eastAsia="Times New Roman" w:hAnsi="Arial" w:cs="Arial"/>
          <w:b/>
          <w:bCs/>
          <w:i/>
          <w:iCs/>
          <w:color w:val="000000"/>
          <w:sz w:val="28"/>
          <w:szCs w:val="28"/>
          <w:lang w:val="el-GR" w:eastAsia="en-GB"/>
        </w:rPr>
        <w:t>απόφαση</w:t>
      </w:r>
      <w:r w:rsidRPr="0000368E">
        <w:rPr>
          <w:rFonts w:ascii="Arial" w:eastAsia="Times New Roman" w:hAnsi="Arial" w:cs="Arial"/>
          <w:b/>
          <w:bCs/>
          <w:i/>
          <w:iCs/>
          <w:color w:val="000000"/>
          <w:sz w:val="28"/>
          <w:szCs w:val="28"/>
          <w:lang w:eastAsia="en-GB"/>
        </w:rPr>
        <w:t> </w:t>
      </w:r>
      <w:r w:rsidRPr="0000368E">
        <w:rPr>
          <w:rFonts w:ascii="Arial" w:eastAsia="Times New Roman" w:hAnsi="Arial" w:cs="Arial"/>
          <w:b/>
          <w:bCs/>
          <w:i/>
          <w:iCs/>
          <w:color w:val="000000"/>
          <w:sz w:val="28"/>
          <w:szCs w:val="28"/>
          <w:lang w:val="el-GR" w:eastAsia="en-GB"/>
        </w:rPr>
        <w:t>ημερ.</w:t>
      </w:r>
      <w:r w:rsidRPr="0000368E">
        <w:rPr>
          <w:rFonts w:ascii="Arial" w:eastAsia="Times New Roman" w:hAnsi="Arial" w:cs="Arial"/>
          <w:b/>
          <w:bCs/>
          <w:i/>
          <w:iCs/>
          <w:color w:val="000000"/>
          <w:sz w:val="28"/>
          <w:szCs w:val="28"/>
          <w:lang w:val="en-US" w:eastAsia="en-GB"/>
        </w:rPr>
        <w:t> </w:t>
      </w:r>
      <w:r w:rsidRPr="0000368E">
        <w:rPr>
          <w:rFonts w:ascii="Arial" w:eastAsia="Times New Roman" w:hAnsi="Arial" w:cs="Arial"/>
          <w:b/>
          <w:bCs/>
          <w:i/>
          <w:iCs/>
          <w:color w:val="000000"/>
          <w:sz w:val="28"/>
          <w:szCs w:val="28"/>
          <w:lang w:val="el-GR" w:eastAsia="en-GB"/>
        </w:rPr>
        <w:t>15.11.1996</w:t>
      </w:r>
      <w:r w:rsidRPr="0000368E">
        <w:rPr>
          <w:rFonts w:ascii="Arial" w:eastAsia="Times New Roman" w:hAnsi="Arial" w:cs="Arial"/>
          <w:color w:val="000000"/>
          <w:sz w:val="28"/>
          <w:szCs w:val="28"/>
          <w:lang w:val="el-GR" w:eastAsia="en-GB"/>
        </w:rPr>
        <w:t>, εισηγήθηκε ότι προκειμένου η κράτηση για σκοπούς απέλασης να θεωρείται νόμιμη θα πρέπει να</w:t>
      </w:r>
      <w:r w:rsidRPr="0000368E">
        <w:rPr>
          <w:rFonts w:ascii="Arial" w:eastAsia="Times New Roman" w:hAnsi="Arial" w:cs="Arial"/>
          <w:color w:val="000000"/>
          <w:sz w:val="28"/>
          <w:szCs w:val="28"/>
          <w:lang w:eastAsia="en-GB"/>
        </w:rPr>
        <w:t> </w:t>
      </w:r>
      <w:r w:rsidRPr="0000368E">
        <w:rPr>
          <w:rFonts w:ascii="Arial" w:eastAsia="Times New Roman" w:hAnsi="Arial" w:cs="Arial"/>
          <w:i/>
          <w:iCs/>
          <w:color w:val="000000"/>
          <w:sz w:val="28"/>
          <w:szCs w:val="28"/>
          <w:lang w:val="el-GR" w:eastAsia="en-GB"/>
        </w:rPr>
        <w:t>«λαμβάνονται ενέργειες προς το σκοπό της απέλασης</w:t>
      </w:r>
      <w:r w:rsidRPr="0000368E">
        <w:rPr>
          <w:rFonts w:ascii="Arial" w:eastAsia="Times New Roman" w:hAnsi="Arial" w:cs="Arial"/>
          <w:color w:val="000000"/>
          <w:sz w:val="28"/>
          <w:szCs w:val="28"/>
          <w:lang w:val="el-GR" w:eastAsia="en-GB"/>
        </w:rPr>
        <w:t>» και στην περίπτωση του Εφεσείοντα ουδέν μέτρο λαμβάνεται προς την κατεύθυνση αυτή.</w:t>
      </w:r>
      <w:r w:rsidRPr="0000368E">
        <w:rPr>
          <w:rFonts w:ascii="Arial" w:eastAsia="Times New Roman" w:hAnsi="Arial" w:cs="Arial"/>
          <w:color w:val="000000"/>
          <w:sz w:val="28"/>
          <w:szCs w:val="28"/>
          <w:lang w:eastAsia="en-GB"/>
        </w:rPr>
        <w:t> </w:t>
      </w:r>
    </w:p>
    <w:p w:rsidR="0000368E" w:rsidRPr="0000368E" w:rsidRDefault="0000368E" w:rsidP="0000368E">
      <w:pPr>
        <w:spacing w:after="0" w:line="480" w:lineRule="atLeast"/>
        <w:ind w:right="-58"/>
        <w:jc w:val="both"/>
        <w:rPr>
          <w:rFonts w:ascii="Arial" w:eastAsia="Times New Roman" w:hAnsi="Arial" w:cs="Arial"/>
          <w:color w:val="000000"/>
          <w:sz w:val="24"/>
          <w:szCs w:val="24"/>
          <w:lang w:val="el-GR" w:eastAsia="en-GB"/>
        </w:rPr>
      </w:pPr>
      <w:r w:rsidRPr="0000368E">
        <w:rPr>
          <w:rFonts w:ascii="Arial" w:eastAsia="Times New Roman" w:hAnsi="Arial" w:cs="Arial"/>
          <w:color w:val="000000"/>
          <w:sz w:val="28"/>
          <w:szCs w:val="28"/>
          <w:lang w:eastAsia="en-GB"/>
        </w:rPr>
        <w:t> </w:t>
      </w:r>
    </w:p>
    <w:p w:rsidR="0000368E" w:rsidRPr="0000368E" w:rsidRDefault="0000368E" w:rsidP="0000368E">
      <w:pPr>
        <w:spacing w:after="0" w:line="480" w:lineRule="atLeast"/>
        <w:ind w:right="-58"/>
        <w:jc w:val="both"/>
        <w:rPr>
          <w:rFonts w:ascii="Arial" w:eastAsia="Times New Roman" w:hAnsi="Arial" w:cs="Arial"/>
          <w:color w:val="000000"/>
          <w:sz w:val="24"/>
          <w:szCs w:val="24"/>
          <w:lang w:val="el-GR" w:eastAsia="en-GB"/>
        </w:rPr>
      </w:pPr>
      <w:r w:rsidRPr="0000368E">
        <w:rPr>
          <w:rFonts w:ascii="Arial" w:eastAsia="Times New Roman" w:hAnsi="Arial" w:cs="Arial"/>
          <w:color w:val="000000"/>
          <w:sz w:val="28"/>
          <w:szCs w:val="28"/>
          <w:lang w:val="el-GR" w:eastAsia="en-GB"/>
        </w:rPr>
        <w:t>Αντίθετη είναι η θέση του ευπαιδεύτου συνηγόρου των Καθ΄ ων η Αίτηση που εισηγήθηκε ότι λαμβάνονται όλα τα αναγκαία μέτρα για απέλαση του Εφεσείοντα, ο οποίος όμως δεν συνεργάζεται.</w:t>
      </w:r>
      <w:r w:rsidRPr="0000368E">
        <w:rPr>
          <w:rFonts w:ascii="Arial" w:eastAsia="Times New Roman" w:hAnsi="Arial" w:cs="Arial"/>
          <w:color w:val="000000"/>
          <w:sz w:val="28"/>
          <w:szCs w:val="28"/>
          <w:lang w:eastAsia="en-GB"/>
        </w:rPr>
        <w:t> </w:t>
      </w:r>
      <w:r w:rsidRPr="0000368E">
        <w:rPr>
          <w:rFonts w:ascii="Arial" w:eastAsia="Times New Roman" w:hAnsi="Arial" w:cs="Arial"/>
          <w:color w:val="000000"/>
          <w:sz w:val="28"/>
          <w:szCs w:val="28"/>
          <w:lang w:val="el-GR" w:eastAsia="en-GB"/>
        </w:rPr>
        <w:t xml:space="preserve"> Υπεστήριξε την πρωτόδικη απόφαση ως ορθή.</w:t>
      </w:r>
    </w:p>
    <w:p w:rsidR="0000368E" w:rsidRPr="0000368E" w:rsidRDefault="0000368E" w:rsidP="0000368E">
      <w:pPr>
        <w:spacing w:after="0" w:line="480" w:lineRule="atLeast"/>
        <w:ind w:right="-58"/>
        <w:jc w:val="both"/>
        <w:rPr>
          <w:rFonts w:ascii="Arial" w:eastAsia="Times New Roman" w:hAnsi="Arial" w:cs="Arial"/>
          <w:color w:val="000000"/>
          <w:sz w:val="24"/>
          <w:szCs w:val="24"/>
          <w:lang w:val="el-GR" w:eastAsia="en-GB"/>
        </w:rPr>
      </w:pPr>
      <w:r w:rsidRPr="0000368E">
        <w:rPr>
          <w:rFonts w:ascii="Arial" w:eastAsia="Times New Roman" w:hAnsi="Arial" w:cs="Arial"/>
          <w:color w:val="000000"/>
          <w:sz w:val="28"/>
          <w:szCs w:val="28"/>
          <w:lang w:eastAsia="en-GB"/>
        </w:rPr>
        <w:t> </w:t>
      </w:r>
    </w:p>
    <w:p w:rsidR="0000368E" w:rsidRPr="0000368E" w:rsidRDefault="0000368E" w:rsidP="0000368E">
      <w:pPr>
        <w:spacing w:after="0" w:line="480" w:lineRule="atLeast"/>
        <w:ind w:right="-58"/>
        <w:jc w:val="both"/>
        <w:rPr>
          <w:rFonts w:ascii="Arial" w:eastAsia="Times New Roman" w:hAnsi="Arial" w:cs="Arial"/>
          <w:color w:val="000000"/>
          <w:sz w:val="24"/>
          <w:szCs w:val="24"/>
          <w:lang w:val="el-GR" w:eastAsia="en-GB"/>
        </w:rPr>
      </w:pPr>
      <w:r w:rsidRPr="0000368E">
        <w:rPr>
          <w:rFonts w:ascii="Arial" w:eastAsia="Times New Roman" w:hAnsi="Arial" w:cs="Arial"/>
          <w:color w:val="000000"/>
          <w:sz w:val="28"/>
          <w:szCs w:val="28"/>
          <w:lang w:val="el-GR" w:eastAsia="en-GB"/>
        </w:rPr>
        <w:t>Το Άρθρο 5 της ΕΣΔΑ, κατά το μέρος που ενδιαφέρει, έχει ως ακολούθως:</w:t>
      </w:r>
    </w:p>
    <w:p w:rsidR="0000368E" w:rsidRPr="0000368E" w:rsidRDefault="0000368E" w:rsidP="0000368E">
      <w:pPr>
        <w:spacing w:after="0" w:line="360" w:lineRule="atLeast"/>
        <w:ind w:right="-58"/>
        <w:jc w:val="both"/>
        <w:rPr>
          <w:rFonts w:ascii="Arial" w:eastAsia="Times New Roman" w:hAnsi="Arial" w:cs="Arial"/>
          <w:color w:val="000000"/>
          <w:sz w:val="24"/>
          <w:szCs w:val="24"/>
          <w:lang w:val="el-GR" w:eastAsia="en-GB"/>
        </w:rPr>
      </w:pPr>
      <w:r w:rsidRPr="0000368E">
        <w:rPr>
          <w:rFonts w:ascii="Arial" w:eastAsia="Times New Roman" w:hAnsi="Arial" w:cs="Arial"/>
          <w:color w:val="000000"/>
          <w:sz w:val="24"/>
          <w:szCs w:val="24"/>
          <w:lang w:eastAsia="en-GB"/>
        </w:rPr>
        <w:t> </w:t>
      </w:r>
    </w:p>
    <w:p w:rsidR="0000368E" w:rsidRPr="0000368E" w:rsidRDefault="0000368E" w:rsidP="0000368E">
      <w:pPr>
        <w:spacing w:after="0" w:line="276" w:lineRule="atLeast"/>
        <w:ind w:left="567" w:right="651"/>
        <w:jc w:val="both"/>
        <w:rPr>
          <w:rFonts w:ascii="Arial" w:eastAsia="Times New Roman" w:hAnsi="Arial" w:cs="Arial"/>
          <w:color w:val="000000"/>
          <w:sz w:val="24"/>
          <w:szCs w:val="24"/>
          <w:lang w:val="el-GR" w:eastAsia="en-GB"/>
        </w:rPr>
      </w:pPr>
      <w:r w:rsidRPr="0000368E">
        <w:rPr>
          <w:rFonts w:ascii="Arial" w:eastAsia="Times New Roman" w:hAnsi="Arial" w:cs="Arial"/>
          <w:color w:val="000000"/>
          <w:sz w:val="24"/>
          <w:szCs w:val="24"/>
          <w:lang w:val="el-GR" w:eastAsia="en-GB"/>
        </w:rPr>
        <w:t>«</w:t>
      </w:r>
      <w:r w:rsidRPr="0000368E">
        <w:rPr>
          <w:rFonts w:ascii="Arial" w:eastAsia="Times New Roman" w:hAnsi="Arial" w:cs="Arial"/>
          <w:b/>
          <w:bCs/>
          <w:i/>
          <w:iCs/>
          <w:color w:val="000000"/>
          <w:sz w:val="24"/>
          <w:szCs w:val="24"/>
          <w:lang w:val="el-GR" w:eastAsia="en-GB"/>
        </w:rPr>
        <w:t>Τ</w:t>
      </w:r>
      <w:r w:rsidRPr="0000368E">
        <w:rPr>
          <w:rFonts w:ascii="Arial" w:eastAsia="Times New Roman" w:hAnsi="Arial" w:cs="Arial"/>
          <w:b/>
          <w:bCs/>
          <w:i/>
          <w:iCs/>
          <w:color w:val="000000"/>
          <w:sz w:val="24"/>
          <w:szCs w:val="24"/>
          <w:lang w:eastAsia="en-GB"/>
        </w:rPr>
        <w:t>o</w:t>
      </w:r>
      <w:r w:rsidRPr="0000368E">
        <w:rPr>
          <w:rFonts w:ascii="Arial" w:eastAsia="Times New Roman" w:hAnsi="Arial" w:cs="Arial"/>
          <w:b/>
          <w:bCs/>
          <w:i/>
          <w:iCs/>
          <w:color w:val="000000"/>
          <w:sz w:val="24"/>
          <w:szCs w:val="24"/>
          <w:lang w:val="el-GR" w:eastAsia="en-GB"/>
        </w:rPr>
        <w:t xml:space="preserve"> δικαίωμα στη</w:t>
      </w:r>
      <w:r w:rsidRPr="0000368E">
        <w:rPr>
          <w:rFonts w:ascii="Arial" w:eastAsia="Times New Roman" w:hAnsi="Arial" w:cs="Arial"/>
          <w:b/>
          <w:bCs/>
          <w:i/>
          <w:iCs/>
          <w:color w:val="000000"/>
          <w:sz w:val="24"/>
          <w:szCs w:val="24"/>
          <w:lang w:eastAsia="en-GB"/>
        </w:rPr>
        <w:t>v</w:t>
      </w:r>
      <w:r w:rsidRPr="0000368E">
        <w:rPr>
          <w:rFonts w:ascii="Arial" w:eastAsia="Times New Roman" w:hAnsi="Arial" w:cs="Arial"/>
          <w:b/>
          <w:bCs/>
          <w:i/>
          <w:iCs/>
          <w:color w:val="000000"/>
          <w:sz w:val="24"/>
          <w:szCs w:val="24"/>
          <w:lang w:val="el-GR" w:eastAsia="en-GB"/>
        </w:rPr>
        <w:t xml:space="preserve"> πρ</w:t>
      </w:r>
      <w:r w:rsidRPr="0000368E">
        <w:rPr>
          <w:rFonts w:ascii="Arial" w:eastAsia="Times New Roman" w:hAnsi="Arial" w:cs="Arial"/>
          <w:b/>
          <w:bCs/>
          <w:i/>
          <w:iCs/>
          <w:color w:val="000000"/>
          <w:sz w:val="24"/>
          <w:szCs w:val="24"/>
          <w:lang w:eastAsia="en-GB"/>
        </w:rPr>
        <w:t>o</w:t>
      </w:r>
      <w:r w:rsidRPr="0000368E">
        <w:rPr>
          <w:rFonts w:ascii="Arial" w:eastAsia="Times New Roman" w:hAnsi="Arial" w:cs="Arial"/>
          <w:b/>
          <w:bCs/>
          <w:i/>
          <w:iCs/>
          <w:color w:val="000000"/>
          <w:sz w:val="24"/>
          <w:szCs w:val="24"/>
          <w:lang w:val="el-GR" w:eastAsia="en-GB"/>
        </w:rPr>
        <w:t>σωπική ελευθερία και ασφάλεια</w:t>
      </w:r>
    </w:p>
    <w:p w:rsidR="0000368E" w:rsidRPr="0000368E" w:rsidRDefault="0000368E" w:rsidP="0000368E">
      <w:pPr>
        <w:spacing w:after="0" w:line="276" w:lineRule="atLeast"/>
        <w:ind w:left="567" w:right="651"/>
        <w:jc w:val="both"/>
        <w:rPr>
          <w:rFonts w:ascii="Arial" w:eastAsia="Times New Roman" w:hAnsi="Arial" w:cs="Arial"/>
          <w:color w:val="000000"/>
          <w:sz w:val="24"/>
          <w:szCs w:val="24"/>
          <w:lang w:val="el-GR" w:eastAsia="en-GB"/>
        </w:rPr>
      </w:pPr>
      <w:r w:rsidRPr="0000368E">
        <w:rPr>
          <w:rFonts w:ascii="Arial" w:eastAsia="Times New Roman" w:hAnsi="Arial" w:cs="Arial"/>
          <w:color w:val="000000"/>
          <w:sz w:val="24"/>
          <w:szCs w:val="24"/>
          <w:lang w:eastAsia="en-GB"/>
        </w:rPr>
        <w:t> </w:t>
      </w:r>
    </w:p>
    <w:p w:rsidR="0000368E" w:rsidRPr="0000368E" w:rsidRDefault="0000368E" w:rsidP="0000368E">
      <w:pPr>
        <w:spacing w:after="0" w:line="276" w:lineRule="atLeast"/>
        <w:ind w:left="567" w:right="651"/>
        <w:jc w:val="both"/>
        <w:rPr>
          <w:rFonts w:ascii="Arial" w:eastAsia="Times New Roman" w:hAnsi="Arial" w:cs="Arial"/>
          <w:color w:val="000000"/>
          <w:sz w:val="24"/>
          <w:szCs w:val="24"/>
          <w:lang w:val="el-GR" w:eastAsia="en-GB"/>
        </w:rPr>
      </w:pPr>
      <w:r w:rsidRPr="0000368E">
        <w:rPr>
          <w:rFonts w:ascii="Arial" w:eastAsia="Times New Roman" w:hAnsi="Arial" w:cs="Arial"/>
          <w:i/>
          <w:iCs/>
          <w:color w:val="000000"/>
          <w:sz w:val="24"/>
          <w:szCs w:val="24"/>
          <w:lang w:val="el-GR" w:eastAsia="en-GB"/>
        </w:rPr>
        <w:t>Άρθρον 5.- 1. Πα</w:t>
      </w:r>
      <w:r w:rsidRPr="0000368E">
        <w:rPr>
          <w:rFonts w:ascii="Arial" w:eastAsia="Times New Roman" w:hAnsi="Arial" w:cs="Arial"/>
          <w:i/>
          <w:iCs/>
          <w:color w:val="000000"/>
          <w:sz w:val="24"/>
          <w:szCs w:val="24"/>
          <w:lang w:eastAsia="en-GB"/>
        </w:rPr>
        <w:t>v</w:t>
      </w:r>
      <w:r w:rsidRPr="0000368E">
        <w:rPr>
          <w:rFonts w:ascii="Arial" w:eastAsia="Times New Roman" w:hAnsi="Arial" w:cs="Arial"/>
          <w:i/>
          <w:iCs/>
          <w:color w:val="000000"/>
          <w:sz w:val="24"/>
          <w:szCs w:val="24"/>
          <w:lang w:val="el-GR" w:eastAsia="en-GB"/>
        </w:rPr>
        <w:t xml:space="preserve"> πρόσωπ</w:t>
      </w:r>
      <w:r w:rsidRPr="0000368E">
        <w:rPr>
          <w:rFonts w:ascii="Arial" w:eastAsia="Times New Roman" w:hAnsi="Arial" w:cs="Arial"/>
          <w:i/>
          <w:iCs/>
          <w:color w:val="000000"/>
          <w:sz w:val="24"/>
          <w:szCs w:val="24"/>
          <w:lang w:eastAsia="en-GB"/>
        </w:rPr>
        <w:t>ov</w:t>
      </w:r>
      <w:r w:rsidRPr="0000368E">
        <w:rPr>
          <w:rFonts w:ascii="Arial" w:eastAsia="Times New Roman" w:hAnsi="Arial" w:cs="Arial"/>
          <w:i/>
          <w:iCs/>
          <w:color w:val="000000"/>
          <w:sz w:val="24"/>
          <w:szCs w:val="24"/>
          <w:lang w:val="el-GR" w:eastAsia="en-GB"/>
        </w:rPr>
        <w:t xml:space="preserve"> έχει δικαίωμα εις τη</w:t>
      </w:r>
      <w:r w:rsidRPr="0000368E">
        <w:rPr>
          <w:rFonts w:ascii="Arial" w:eastAsia="Times New Roman" w:hAnsi="Arial" w:cs="Arial"/>
          <w:i/>
          <w:iCs/>
          <w:color w:val="000000"/>
          <w:sz w:val="24"/>
          <w:szCs w:val="24"/>
          <w:lang w:eastAsia="en-GB"/>
        </w:rPr>
        <w:t>v</w:t>
      </w:r>
      <w:r w:rsidRPr="0000368E">
        <w:rPr>
          <w:rFonts w:ascii="Arial" w:eastAsia="Times New Roman" w:hAnsi="Arial" w:cs="Arial"/>
          <w:i/>
          <w:iCs/>
          <w:color w:val="000000"/>
          <w:sz w:val="24"/>
          <w:szCs w:val="24"/>
          <w:lang w:val="el-GR" w:eastAsia="en-GB"/>
        </w:rPr>
        <w:t xml:space="preserve"> ελευθερία</w:t>
      </w:r>
      <w:r w:rsidRPr="0000368E">
        <w:rPr>
          <w:rFonts w:ascii="Arial" w:eastAsia="Times New Roman" w:hAnsi="Arial" w:cs="Arial"/>
          <w:i/>
          <w:iCs/>
          <w:color w:val="000000"/>
          <w:sz w:val="24"/>
          <w:szCs w:val="24"/>
          <w:lang w:eastAsia="en-GB"/>
        </w:rPr>
        <w:t>v</w:t>
      </w:r>
      <w:r w:rsidRPr="0000368E">
        <w:rPr>
          <w:rFonts w:ascii="Arial" w:eastAsia="Times New Roman" w:hAnsi="Arial" w:cs="Arial"/>
          <w:i/>
          <w:iCs/>
          <w:color w:val="000000"/>
          <w:sz w:val="24"/>
          <w:szCs w:val="24"/>
          <w:lang w:val="el-GR" w:eastAsia="en-GB"/>
        </w:rPr>
        <w:t xml:space="preserve"> και τη</w:t>
      </w:r>
      <w:r w:rsidRPr="0000368E">
        <w:rPr>
          <w:rFonts w:ascii="Arial" w:eastAsia="Times New Roman" w:hAnsi="Arial" w:cs="Arial"/>
          <w:i/>
          <w:iCs/>
          <w:color w:val="000000"/>
          <w:sz w:val="24"/>
          <w:szCs w:val="24"/>
          <w:lang w:eastAsia="en-GB"/>
        </w:rPr>
        <w:t>v</w:t>
      </w:r>
      <w:r w:rsidRPr="0000368E">
        <w:rPr>
          <w:rFonts w:ascii="Arial" w:eastAsia="Times New Roman" w:hAnsi="Arial" w:cs="Arial"/>
          <w:i/>
          <w:iCs/>
          <w:color w:val="000000"/>
          <w:sz w:val="24"/>
          <w:szCs w:val="24"/>
          <w:lang w:val="el-GR" w:eastAsia="en-GB"/>
        </w:rPr>
        <w:t xml:space="preserve"> ασφάλεια</w:t>
      </w:r>
      <w:r w:rsidRPr="0000368E">
        <w:rPr>
          <w:rFonts w:ascii="Arial" w:eastAsia="Times New Roman" w:hAnsi="Arial" w:cs="Arial"/>
          <w:i/>
          <w:iCs/>
          <w:color w:val="000000"/>
          <w:sz w:val="24"/>
          <w:szCs w:val="24"/>
          <w:lang w:eastAsia="en-GB"/>
        </w:rPr>
        <w:t>v</w:t>
      </w:r>
      <w:r w:rsidRPr="0000368E">
        <w:rPr>
          <w:rFonts w:ascii="Arial" w:eastAsia="Times New Roman" w:hAnsi="Arial" w:cs="Arial"/>
          <w:i/>
          <w:iCs/>
          <w:color w:val="000000"/>
          <w:sz w:val="24"/>
          <w:szCs w:val="24"/>
          <w:lang w:val="el-GR" w:eastAsia="en-GB"/>
        </w:rPr>
        <w:t xml:space="preserve">. Ουδείς επιτρέπεται </w:t>
      </w:r>
      <w:r w:rsidRPr="0000368E">
        <w:rPr>
          <w:rFonts w:ascii="Arial" w:eastAsia="Times New Roman" w:hAnsi="Arial" w:cs="Arial"/>
          <w:i/>
          <w:iCs/>
          <w:color w:val="000000"/>
          <w:sz w:val="24"/>
          <w:szCs w:val="24"/>
          <w:lang w:eastAsia="en-GB"/>
        </w:rPr>
        <w:t>v</w:t>
      </w:r>
      <w:r w:rsidRPr="0000368E">
        <w:rPr>
          <w:rFonts w:ascii="Arial" w:eastAsia="Times New Roman" w:hAnsi="Arial" w:cs="Arial"/>
          <w:i/>
          <w:iCs/>
          <w:color w:val="000000"/>
          <w:sz w:val="24"/>
          <w:szCs w:val="24"/>
          <w:lang w:val="el-GR" w:eastAsia="en-GB"/>
        </w:rPr>
        <w:t>α στερηθή της ελευθερίας τ</w:t>
      </w:r>
      <w:r w:rsidRPr="0000368E">
        <w:rPr>
          <w:rFonts w:ascii="Arial" w:eastAsia="Times New Roman" w:hAnsi="Arial" w:cs="Arial"/>
          <w:i/>
          <w:iCs/>
          <w:color w:val="000000"/>
          <w:sz w:val="24"/>
          <w:szCs w:val="24"/>
          <w:lang w:eastAsia="en-GB"/>
        </w:rPr>
        <w:t>o</w:t>
      </w:r>
      <w:r w:rsidRPr="0000368E">
        <w:rPr>
          <w:rFonts w:ascii="Arial" w:eastAsia="Times New Roman" w:hAnsi="Arial" w:cs="Arial"/>
          <w:i/>
          <w:iCs/>
          <w:color w:val="000000"/>
          <w:sz w:val="24"/>
          <w:szCs w:val="24"/>
          <w:lang w:val="el-GR" w:eastAsia="en-GB"/>
        </w:rPr>
        <w:t>υ ειμή εις τας ακ</w:t>
      </w:r>
      <w:r w:rsidRPr="0000368E">
        <w:rPr>
          <w:rFonts w:ascii="Arial" w:eastAsia="Times New Roman" w:hAnsi="Arial" w:cs="Arial"/>
          <w:i/>
          <w:iCs/>
          <w:color w:val="000000"/>
          <w:sz w:val="24"/>
          <w:szCs w:val="24"/>
          <w:lang w:eastAsia="en-GB"/>
        </w:rPr>
        <w:t>o</w:t>
      </w:r>
      <w:r w:rsidRPr="0000368E">
        <w:rPr>
          <w:rFonts w:ascii="Arial" w:eastAsia="Times New Roman" w:hAnsi="Arial" w:cs="Arial"/>
          <w:i/>
          <w:iCs/>
          <w:color w:val="000000"/>
          <w:sz w:val="24"/>
          <w:szCs w:val="24"/>
          <w:lang w:val="el-GR" w:eastAsia="en-GB"/>
        </w:rPr>
        <w:t>λ</w:t>
      </w:r>
      <w:r w:rsidRPr="0000368E">
        <w:rPr>
          <w:rFonts w:ascii="Arial" w:eastAsia="Times New Roman" w:hAnsi="Arial" w:cs="Arial"/>
          <w:i/>
          <w:iCs/>
          <w:color w:val="000000"/>
          <w:sz w:val="24"/>
          <w:szCs w:val="24"/>
          <w:lang w:eastAsia="en-GB"/>
        </w:rPr>
        <w:t>o</w:t>
      </w:r>
      <w:r w:rsidRPr="0000368E">
        <w:rPr>
          <w:rFonts w:ascii="Arial" w:eastAsia="Times New Roman" w:hAnsi="Arial" w:cs="Arial"/>
          <w:i/>
          <w:iCs/>
          <w:color w:val="000000"/>
          <w:sz w:val="24"/>
          <w:szCs w:val="24"/>
          <w:lang w:val="el-GR" w:eastAsia="en-GB"/>
        </w:rPr>
        <w:t>ύθ</w:t>
      </w:r>
      <w:r w:rsidRPr="0000368E">
        <w:rPr>
          <w:rFonts w:ascii="Arial" w:eastAsia="Times New Roman" w:hAnsi="Arial" w:cs="Arial"/>
          <w:i/>
          <w:iCs/>
          <w:color w:val="000000"/>
          <w:sz w:val="24"/>
          <w:szCs w:val="24"/>
          <w:lang w:eastAsia="en-GB"/>
        </w:rPr>
        <w:t>o</w:t>
      </w:r>
      <w:r w:rsidRPr="0000368E">
        <w:rPr>
          <w:rFonts w:ascii="Arial" w:eastAsia="Times New Roman" w:hAnsi="Arial" w:cs="Arial"/>
          <w:i/>
          <w:iCs/>
          <w:color w:val="000000"/>
          <w:sz w:val="24"/>
          <w:szCs w:val="24"/>
          <w:lang w:val="el-GR" w:eastAsia="en-GB"/>
        </w:rPr>
        <w:t>υς περιπτώσεις και συμφώ</w:t>
      </w:r>
      <w:r w:rsidRPr="0000368E">
        <w:rPr>
          <w:rFonts w:ascii="Arial" w:eastAsia="Times New Roman" w:hAnsi="Arial" w:cs="Arial"/>
          <w:i/>
          <w:iCs/>
          <w:color w:val="000000"/>
          <w:sz w:val="24"/>
          <w:szCs w:val="24"/>
          <w:lang w:eastAsia="en-GB"/>
        </w:rPr>
        <w:t>v</w:t>
      </w:r>
      <w:r w:rsidRPr="0000368E">
        <w:rPr>
          <w:rFonts w:ascii="Arial" w:eastAsia="Times New Roman" w:hAnsi="Arial" w:cs="Arial"/>
          <w:i/>
          <w:iCs/>
          <w:color w:val="000000"/>
          <w:sz w:val="24"/>
          <w:szCs w:val="24"/>
          <w:lang w:val="el-GR" w:eastAsia="en-GB"/>
        </w:rPr>
        <w:t>ως πρ</w:t>
      </w:r>
      <w:r w:rsidRPr="0000368E">
        <w:rPr>
          <w:rFonts w:ascii="Arial" w:eastAsia="Times New Roman" w:hAnsi="Arial" w:cs="Arial"/>
          <w:i/>
          <w:iCs/>
          <w:color w:val="000000"/>
          <w:sz w:val="24"/>
          <w:szCs w:val="24"/>
          <w:lang w:eastAsia="en-GB"/>
        </w:rPr>
        <w:t>o</w:t>
      </w:r>
      <w:r w:rsidRPr="0000368E">
        <w:rPr>
          <w:rFonts w:ascii="Arial" w:eastAsia="Times New Roman" w:hAnsi="Arial" w:cs="Arial"/>
          <w:i/>
          <w:iCs/>
          <w:color w:val="000000"/>
          <w:sz w:val="24"/>
          <w:szCs w:val="24"/>
          <w:lang w:val="el-GR" w:eastAsia="en-GB"/>
        </w:rPr>
        <w:t>ς τη</w:t>
      </w:r>
      <w:r w:rsidRPr="0000368E">
        <w:rPr>
          <w:rFonts w:ascii="Arial" w:eastAsia="Times New Roman" w:hAnsi="Arial" w:cs="Arial"/>
          <w:i/>
          <w:iCs/>
          <w:color w:val="000000"/>
          <w:sz w:val="24"/>
          <w:szCs w:val="24"/>
          <w:lang w:eastAsia="en-GB"/>
        </w:rPr>
        <w:t>v</w:t>
      </w:r>
      <w:r w:rsidRPr="0000368E">
        <w:rPr>
          <w:rFonts w:ascii="Arial" w:eastAsia="Times New Roman" w:hAnsi="Arial" w:cs="Arial"/>
          <w:i/>
          <w:iCs/>
          <w:color w:val="000000"/>
          <w:sz w:val="24"/>
          <w:szCs w:val="24"/>
          <w:lang w:val="el-GR" w:eastAsia="en-GB"/>
        </w:rPr>
        <w:t xml:space="preserve"> </w:t>
      </w:r>
      <w:r w:rsidRPr="0000368E">
        <w:rPr>
          <w:rFonts w:ascii="Arial" w:eastAsia="Times New Roman" w:hAnsi="Arial" w:cs="Arial"/>
          <w:i/>
          <w:iCs/>
          <w:color w:val="000000"/>
          <w:sz w:val="24"/>
          <w:szCs w:val="24"/>
          <w:lang w:eastAsia="en-GB"/>
        </w:rPr>
        <w:t>v</w:t>
      </w:r>
      <w:r w:rsidRPr="0000368E">
        <w:rPr>
          <w:rFonts w:ascii="Arial" w:eastAsia="Times New Roman" w:hAnsi="Arial" w:cs="Arial"/>
          <w:i/>
          <w:iCs/>
          <w:color w:val="000000"/>
          <w:sz w:val="24"/>
          <w:szCs w:val="24"/>
          <w:lang w:val="el-GR" w:eastAsia="en-GB"/>
        </w:rPr>
        <w:t>όμιμ</w:t>
      </w:r>
      <w:r w:rsidRPr="0000368E">
        <w:rPr>
          <w:rFonts w:ascii="Arial" w:eastAsia="Times New Roman" w:hAnsi="Arial" w:cs="Arial"/>
          <w:i/>
          <w:iCs/>
          <w:color w:val="000000"/>
          <w:sz w:val="24"/>
          <w:szCs w:val="24"/>
          <w:lang w:eastAsia="en-GB"/>
        </w:rPr>
        <w:t>ov</w:t>
      </w:r>
      <w:r w:rsidRPr="0000368E">
        <w:rPr>
          <w:rFonts w:ascii="Arial" w:eastAsia="Times New Roman" w:hAnsi="Arial" w:cs="Arial"/>
          <w:i/>
          <w:iCs/>
          <w:color w:val="000000"/>
          <w:sz w:val="24"/>
          <w:szCs w:val="24"/>
          <w:lang w:val="el-GR" w:eastAsia="en-GB"/>
        </w:rPr>
        <w:t xml:space="preserve"> διαδικασία</w:t>
      </w:r>
      <w:r w:rsidRPr="0000368E">
        <w:rPr>
          <w:rFonts w:ascii="Arial" w:eastAsia="Times New Roman" w:hAnsi="Arial" w:cs="Arial"/>
          <w:i/>
          <w:iCs/>
          <w:color w:val="000000"/>
          <w:sz w:val="24"/>
          <w:szCs w:val="24"/>
          <w:lang w:eastAsia="en-GB"/>
        </w:rPr>
        <w:t>v</w:t>
      </w:r>
      <w:r w:rsidRPr="0000368E">
        <w:rPr>
          <w:rFonts w:ascii="Arial" w:eastAsia="Times New Roman" w:hAnsi="Arial" w:cs="Arial"/>
          <w:i/>
          <w:iCs/>
          <w:color w:val="000000"/>
          <w:sz w:val="24"/>
          <w:szCs w:val="24"/>
          <w:lang w:val="el-GR" w:eastAsia="en-GB"/>
        </w:rPr>
        <w:t>:</w:t>
      </w:r>
    </w:p>
    <w:p w:rsidR="0000368E" w:rsidRPr="0000368E" w:rsidRDefault="0000368E" w:rsidP="0000368E">
      <w:pPr>
        <w:spacing w:after="0" w:line="276" w:lineRule="atLeast"/>
        <w:ind w:left="567" w:right="651"/>
        <w:jc w:val="both"/>
        <w:rPr>
          <w:rFonts w:ascii="Arial" w:eastAsia="Times New Roman" w:hAnsi="Arial" w:cs="Arial"/>
          <w:color w:val="000000"/>
          <w:sz w:val="24"/>
          <w:szCs w:val="24"/>
          <w:lang w:val="el-GR" w:eastAsia="en-GB"/>
        </w:rPr>
      </w:pPr>
      <w:r w:rsidRPr="0000368E">
        <w:rPr>
          <w:rFonts w:ascii="Arial" w:eastAsia="Times New Roman" w:hAnsi="Arial" w:cs="Arial"/>
          <w:i/>
          <w:iCs/>
          <w:color w:val="000000"/>
          <w:sz w:val="24"/>
          <w:szCs w:val="24"/>
          <w:lang w:eastAsia="en-GB"/>
        </w:rPr>
        <w:t> </w:t>
      </w:r>
    </w:p>
    <w:p w:rsidR="0000368E" w:rsidRPr="0000368E" w:rsidRDefault="0000368E" w:rsidP="0000368E">
      <w:pPr>
        <w:spacing w:after="0" w:line="276" w:lineRule="atLeast"/>
        <w:ind w:left="1418" w:right="651" w:hanging="567"/>
        <w:jc w:val="both"/>
        <w:rPr>
          <w:rFonts w:ascii="Arial" w:eastAsia="Times New Roman" w:hAnsi="Arial" w:cs="Arial"/>
          <w:color w:val="000000"/>
          <w:sz w:val="24"/>
          <w:szCs w:val="24"/>
          <w:lang w:val="el-GR" w:eastAsia="en-GB"/>
        </w:rPr>
      </w:pPr>
      <w:r w:rsidRPr="0000368E">
        <w:rPr>
          <w:rFonts w:ascii="Arial" w:eastAsia="Times New Roman" w:hAnsi="Arial" w:cs="Arial"/>
          <w:i/>
          <w:iCs/>
          <w:color w:val="000000"/>
          <w:sz w:val="24"/>
          <w:szCs w:val="24"/>
          <w:lang w:val="el-GR" w:eastAsia="en-GB"/>
        </w:rPr>
        <w:t xml:space="preserve">α) </w:t>
      </w:r>
      <w:r w:rsidRPr="0000368E">
        <w:rPr>
          <w:rFonts w:ascii="Arial" w:eastAsia="Times New Roman" w:hAnsi="Arial" w:cs="Arial"/>
          <w:i/>
          <w:iCs/>
          <w:color w:val="000000"/>
          <w:sz w:val="24"/>
          <w:szCs w:val="24"/>
          <w:lang w:eastAsia="en-GB"/>
        </w:rPr>
        <w:t>    </w:t>
      </w:r>
      <w:r w:rsidRPr="0000368E">
        <w:rPr>
          <w:rFonts w:ascii="Arial" w:eastAsia="Times New Roman" w:hAnsi="Arial" w:cs="Arial"/>
          <w:i/>
          <w:iCs/>
          <w:color w:val="000000"/>
          <w:sz w:val="24"/>
          <w:szCs w:val="24"/>
          <w:lang w:val="el-GR" w:eastAsia="en-GB"/>
        </w:rPr>
        <w:t xml:space="preserve"> ..................</w:t>
      </w:r>
    </w:p>
    <w:p w:rsidR="0000368E" w:rsidRPr="0000368E" w:rsidRDefault="0000368E" w:rsidP="0000368E">
      <w:pPr>
        <w:spacing w:after="0" w:line="276" w:lineRule="atLeast"/>
        <w:ind w:left="1418" w:right="651" w:hanging="567"/>
        <w:jc w:val="both"/>
        <w:rPr>
          <w:rFonts w:ascii="Arial" w:eastAsia="Times New Roman" w:hAnsi="Arial" w:cs="Arial"/>
          <w:color w:val="000000"/>
          <w:sz w:val="24"/>
          <w:szCs w:val="24"/>
          <w:lang w:val="el-GR" w:eastAsia="en-GB"/>
        </w:rPr>
      </w:pPr>
      <w:r w:rsidRPr="0000368E">
        <w:rPr>
          <w:rFonts w:ascii="Arial" w:eastAsia="Times New Roman" w:hAnsi="Arial" w:cs="Arial"/>
          <w:i/>
          <w:iCs/>
          <w:color w:val="000000"/>
          <w:sz w:val="24"/>
          <w:szCs w:val="24"/>
          <w:lang w:val="el-GR" w:eastAsia="en-GB"/>
        </w:rPr>
        <w:t xml:space="preserve">β) </w:t>
      </w:r>
      <w:r w:rsidRPr="0000368E">
        <w:rPr>
          <w:rFonts w:ascii="Arial" w:eastAsia="Times New Roman" w:hAnsi="Arial" w:cs="Arial"/>
          <w:i/>
          <w:iCs/>
          <w:color w:val="000000"/>
          <w:sz w:val="24"/>
          <w:szCs w:val="24"/>
          <w:lang w:eastAsia="en-GB"/>
        </w:rPr>
        <w:t>    </w:t>
      </w:r>
      <w:r w:rsidRPr="0000368E">
        <w:rPr>
          <w:rFonts w:ascii="Arial" w:eastAsia="Times New Roman" w:hAnsi="Arial" w:cs="Arial"/>
          <w:i/>
          <w:iCs/>
          <w:color w:val="000000"/>
          <w:sz w:val="24"/>
          <w:szCs w:val="24"/>
          <w:lang w:val="el-GR" w:eastAsia="en-GB"/>
        </w:rPr>
        <w:t xml:space="preserve"> ..................</w:t>
      </w:r>
    </w:p>
    <w:p w:rsidR="0000368E" w:rsidRPr="0000368E" w:rsidRDefault="0000368E" w:rsidP="0000368E">
      <w:pPr>
        <w:spacing w:after="0" w:line="276" w:lineRule="atLeast"/>
        <w:ind w:left="1418" w:right="651" w:hanging="567"/>
        <w:jc w:val="both"/>
        <w:rPr>
          <w:rFonts w:ascii="Arial" w:eastAsia="Times New Roman" w:hAnsi="Arial" w:cs="Arial"/>
          <w:color w:val="000000"/>
          <w:sz w:val="24"/>
          <w:szCs w:val="24"/>
          <w:lang w:val="el-GR" w:eastAsia="en-GB"/>
        </w:rPr>
      </w:pPr>
      <w:r w:rsidRPr="0000368E">
        <w:rPr>
          <w:rFonts w:ascii="Arial" w:eastAsia="Times New Roman" w:hAnsi="Arial" w:cs="Arial"/>
          <w:i/>
          <w:iCs/>
          <w:color w:val="000000"/>
          <w:sz w:val="24"/>
          <w:szCs w:val="24"/>
          <w:lang w:val="el-GR" w:eastAsia="en-GB"/>
        </w:rPr>
        <w:t xml:space="preserve">γ) </w:t>
      </w:r>
      <w:r w:rsidRPr="0000368E">
        <w:rPr>
          <w:rFonts w:ascii="Arial" w:eastAsia="Times New Roman" w:hAnsi="Arial" w:cs="Arial"/>
          <w:i/>
          <w:iCs/>
          <w:color w:val="000000"/>
          <w:sz w:val="24"/>
          <w:szCs w:val="24"/>
          <w:lang w:eastAsia="en-GB"/>
        </w:rPr>
        <w:t>    </w:t>
      </w:r>
      <w:r w:rsidRPr="0000368E">
        <w:rPr>
          <w:rFonts w:ascii="Arial" w:eastAsia="Times New Roman" w:hAnsi="Arial" w:cs="Arial"/>
          <w:i/>
          <w:iCs/>
          <w:color w:val="000000"/>
          <w:sz w:val="24"/>
          <w:szCs w:val="24"/>
          <w:lang w:val="el-GR" w:eastAsia="en-GB"/>
        </w:rPr>
        <w:t xml:space="preserve"> ..................</w:t>
      </w:r>
    </w:p>
    <w:p w:rsidR="0000368E" w:rsidRPr="0000368E" w:rsidRDefault="0000368E" w:rsidP="0000368E">
      <w:pPr>
        <w:spacing w:after="0" w:line="276" w:lineRule="atLeast"/>
        <w:ind w:left="1418" w:right="651" w:hanging="567"/>
        <w:jc w:val="both"/>
        <w:rPr>
          <w:rFonts w:ascii="Arial" w:eastAsia="Times New Roman" w:hAnsi="Arial" w:cs="Arial"/>
          <w:color w:val="000000"/>
          <w:sz w:val="24"/>
          <w:szCs w:val="24"/>
          <w:lang w:val="el-GR" w:eastAsia="en-GB"/>
        </w:rPr>
      </w:pPr>
      <w:r w:rsidRPr="0000368E">
        <w:rPr>
          <w:rFonts w:ascii="Arial" w:eastAsia="Times New Roman" w:hAnsi="Arial" w:cs="Arial"/>
          <w:i/>
          <w:iCs/>
          <w:color w:val="000000"/>
          <w:sz w:val="24"/>
          <w:szCs w:val="24"/>
          <w:lang w:val="el-GR" w:eastAsia="en-GB"/>
        </w:rPr>
        <w:t xml:space="preserve">δ) </w:t>
      </w:r>
      <w:r w:rsidRPr="0000368E">
        <w:rPr>
          <w:rFonts w:ascii="Arial" w:eastAsia="Times New Roman" w:hAnsi="Arial" w:cs="Arial"/>
          <w:i/>
          <w:iCs/>
          <w:color w:val="000000"/>
          <w:sz w:val="24"/>
          <w:szCs w:val="24"/>
          <w:lang w:eastAsia="en-GB"/>
        </w:rPr>
        <w:t>    </w:t>
      </w:r>
      <w:r w:rsidRPr="0000368E">
        <w:rPr>
          <w:rFonts w:ascii="Arial" w:eastAsia="Times New Roman" w:hAnsi="Arial" w:cs="Arial"/>
          <w:i/>
          <w:iCs/>
          <w:color w:val="000000"/>
          <w:sz w:val="24"/>
          <w:szCs w:val="24"/>
          <w:lang w:val="el-GR" w:eastAsia="en-GB"/>
        </w:rPr>
        <w:t xml:space="preserve"> ..................</w:t>
      </w:r>
    </w:p>
    <w:p w:rsidR="0000368E" w:rsidRPr="0000368E" w:rsidRDefault="0000368E" w:rsidP="0000368E">
      <w:pPr>
        <w:spacing w:after="0" w:line="276" w:lineRule="atLeast"/>
        <w:ind w:left="1418" w:right="651" w:hanging="567"/>
        <w:jc w:val="both"/>
        <w:rPr>
          <w:rFonts w:ascii="Arial" w:eastAsia="Times New Roman" w:hAnsi="Arial" w:cs="Arial"/>
          <w:color w:val="000000"/>
          <w:sz w:val="24"/>
          <w:szCs w:val="24"/>
          <w:lang w:val="el-GR" w:eastAsia="en-GB"/>
        </w:rPr>
      </w:pPr>
      <w:r w:rsidRPr="0000368E">
        <w:rPr>
          <w:rFonts w:ascii="Arial" w:eastAsia="Times New Roman" w:hAnsi="Arial" w:cs="Arial"/>
          <w:i/>
          <w:iCs/>
          <w:color w:val="000000"/>
          <w:sz w:val="24"/>
          <w:szCs w:val="24"/>
          <w:lang w:val="el-GR" w:eastAsia="en-GB"/>
        </w:rPr>
        <w:t xml:space="preserve">ε) </w:t>
      </w:r>
      <w:r w:rsidRPr="0000368E">
        <w:rPr>
          <w:rFonts w:ascii="Arial" w:eastAsia="Times New Roman" w:hAnsi="Arial" w:cs="Arial"/>
          <w:i/>
          <w:iCs/>
          <w:color w:val="000000"/>
          <w:sz w:val="24"/>
          <w:szCs w:val="24"/>
          <w:lang w:eastAsia="en-GB"/>
        </w:rPr>
        <w:t>    </w:t>
      </w:r>
      <w:r w:rsidRPr="0000368E">
        <w:rPr>
          <w:rFonts w:ascii="Arial" w:eastAsia="Times New Roman" w:hAnsi="Arial" w:cs="Arial"/>
          <w:i/>
          <w:iCs/>
          <w:color w:val="000000"/>
          <w:sz w:val="24"/>
          <w:szCs w:val="24"/>
          <w:lang w:val="el-GR" w:eastAsia="en-GB"/>
        </w:rPr>
        <w:t xml:space="preserve"> ..................</w:t>
      </w:r>
    </w:p>
    <w:p w:rsidR="0000368E" w:rsidRPr="0000368E" w:rsidRDefault="0000368E" w:rsidP="0000368E">
      <w:pPr>
        <w:spacing w:after="0" w:line="276" w:lineRule="atLeast"/>
        <w:ind w:left="1418" w:right="651" w:hanging="567"/>
        <w:jc w:val="both"/>
        <w:rPr>
          <w:rFonts w:ascii="Arial" w:eastAsia="Times New Roman" w:hAnsi="Arial" w:cs="Arial"/>
          <w:color w:val="000000"/>
          <w:sz w:val="24"/>
          <w:szCs w:val="24"/>
          <w:lang w:val="el-GR" w:eastAsia="en-GB"/>
        </w:rPr>
      </w:pPr>
      <w:r w:rsidRPr="0000368E">
        <w:rPr>
          <w:rFonts w:ascii="Arial" w:eastAsia="Times New Roman" w:hAnsi="Arial" w:cs="Arial"/>
          <w:i/>
          <w:iCs/>
          <w:color w:val="000000"/>
          <w:sz w:val="24"/>
          <w:szCs w:val="24"/>
          <w:lang w:eastAsia="en-GB"/>
        </w:rPr>
        <w:t> </w:t>
      </w:r>
    </w:p>
    <w:p w:rsidR="0000368E" w:rsidRPr="0000368E" w:rsidRDefault="0000368E" w:rsidP="0000368E">
      <w:pPr>
        <w:spacing w:after="0" w:line="276" w:lineRule="atLeast"/>
        <w:ind w:left="1418" w:right="651" w:hanging="567"/>
        <w:jc w:val="both"/>
        <w:rPr>
          <w:rFonts w:ascii="Arial" w:eastAsia="Times New Roman" w:hAnsi="Arial" w:cs="Arial"/>
          <w:color w:val="000000"/>
          <w:sz w:val="24"/>
          <w:szCs w:val="24"/>
          <w:lang w:val="el-GR" w:eastAsia="en-GB"/>
        </w:rPr>
      </w:pPr>
      <w:r w:rsidRPr="0000368E">
        <w:rPr>
          <w:rFonts w:ascii="Arial" w:eastAsia="Times New Roman" w:hAnsi="Arial" w:cs="Arial"/>
          <w:i/>
          <w:iCs/>
          <w:color w:val="000000"/>
          <w:sz w:val="24"/>
          <w:szCs w:val="24"/>
          <w:lang w:val="el-GR" w:eastAsia="en-GB"/>
        </w:rPr>
        <w:t xml:space="preserve">στ) </w:t>
      </w:r>
      <w:r w:rsidRPr="0000368E">
        <w:rPr>
          <w:rFonts w:ascii="Arial" w:eastAsia="Times New Roman" w:hAnsi="Arial" w:cs="Arial"/>
          <w:i/>
          <w:iCs/>
          <w:color w:val="000000"/>
          <w:sz w:val="24"/>
          <w:szCs w:val="24"/>
          <w:lang w:eastAsia="en-GB"/>
        </w:rPr>
        <w:t>  </w:t>
      </w:r>
      <w:r w:rsidRPr="0000368E">
        <w:rPr>
          <w:rFonts w:ascii="Arial" w:eastAsia="Times New Roman" w:hAnsi="Arial" w:cs="Arial"/>
          <w:i/>
          <w:iCs/>
          <w:color w:val="000000"/>
          <w:sz w:val="24"/>
          <w:szCs w:val="24"/>
          <w:lang w:val="el-GR" w:eastAsia="en-GB"/>
        </w:rPr>
        <w:t xml:space="preserve"> εά</w:t>
      </w:r>
      <w:r w:rsidRPr="0000368E">
        <w:rPr>
          <w:rFonts w:ascii="Arial" w:eastAsia="Times New Roman" w:hAnsi="Arial" w:cs="Arial"/>
          <w:i/>
          <w:iCs/>
          <w:color w:val="000000"/>
          <w:sz w:val="24"/>
          <w:szCs w:val="24"/>
          <w:lang w:eastAsia="en-GB"/>
        </w:rPr>
        <w:t>v</w:t>
      </w:r>
      <w:r w:rsidRPr="0000368E">
        <w:rPr>
          <w:rFonts w:ascii="Arial" w:eastAsia="Times New Roman" w:hAnsi="Arial" w:cs="Arial"/>
          <w:i/>
          <w:iCs/>
          <w:color w:val="000000"/>
          <w:sz w:val="24"/>
          <w:szCs w:val="24"/>
          <w:lang w:val="el-GR" w:eastAsia="en-GB"/>
        </w:rPr>
        <w:t xml:space="preserve"> πρόκειται περί </w:t>
      </w:r>
      <w:r w:rsidRPr="0000368E">
        <w:rPr>
          <w:rFonts w:ascii="Arial" w:eastAsia="Times New Roman" w:hAnsi="Arial" w:cs="Arial"/>
          <w:i/>
          <w:iCs/>
          <w:color w:val="000000"/>
          <w:sz w:val="24"/>
          <w:szCs w:val="24"/>
          <w:lang w:eastAsia="en-GB"/>
        </w:rPr>
        <w:t>vo</w:t>
      </w:r>
      <w:r w:rsidRPr="0000368E">
        <w:rPr>
          <w:rFonts w:ascii="Arial" w:eastAsia="Times New Roman" w:hAnsi="Arial" w:cs="Arial"/>
          <w:i/>
          <w:iCs/>
          <w:color w:val="000000"/>
          <w:sz w:val="24"/>
          <w:szCs w:val="24"/>
          <w:lang w:val="el-GR" w:eastAsia="en-GB"/>
        </w:rPr>
        <w:t>μίμ</w:t>
      </w:r>
      <w:r w:rsidRPr="0000368E">
        <w:rPr>
          <w:rFonts w:ascii="Arial" w:eastAsia="Times New Roman" w:hAnsi="Arial" w:cs="Arial"/>
          <w:i/>
          <w:iCs/>
          <w:color w:val="000000"/>
          <w:sz w:val="24"/>
          <w:szCs w:val="24"/>
          <w:lang w:eastAsia="en-GB"/>
        </w:rPr>
        <w:t>o</w:t>
      </w:r>
      <w:r w:rsidRPr="0000368E">
        <w:rPr>
          <w:rFonts w:ascii="Arial" w:eastAsia="Times New Roman" w:hAnsi="Arial" w:cs="Arial"/>
          <w:i/>
          <w:iCs/>
          <w:color w:val="000000"/>
          <w:sz w:val="24"/>
          <w:szCs w:val="24"/>
          <w:lang w:val="el-GR" w:eastAsia="en-GB"/>
        </w:rPr>
        <w:t>υ συλλήψεως ή κρατήσεως ατόμ</w:t>
      </w:r>
      <w:r w:rsidRPr="0000368E">
        <w:rPr>
          <w:rFonts w:ascii="Arial" w:eastAsia="Times New Roman" w:hAnsi="Arial" w:cs="Arial"/>
          <w:i/>
          <w:iCs/>
          <w:color w:val="000000"/>
          <w:sz w:val="24"/>
          <w:szCs w:val="24"/>
          <w:lang w:eastAsia="en-GB"/>
        </w:rPr>
        <w:t>o</w:t>
      </w:r>
      <w:r w:rsidRPr="0000368E">
        <w:rPr>
          <w:rFonts w:ascii="Arial" w:eastAsia="Times New Roman" w:hAnsi="Arial" w:cs="Arial"/>
          <w:i/>
          <w:iCs/>
          <w:color w:val="000000"/>
          <w:sz w:val="24"/>
          <w:szCs w:val="24"/>
          <w:lang w:val="el-GR" w:eastAsia="en-GB"/>
        </w:rPr>
        <w:t>υ επί σκ</w:t>
      </w:r>
      <w:r w:rsidRPr="0000368E">
        <w:rPr>
          <w:rFonts w:ascii="Arial" w:eastAsia="Times New Roman" w:hAnsi="Arial" w:cs="Arial"/>
          <w:i/>
          <w:iCs/>
          <w:color w:val="000000"/>
          <w:sz w:val="24"/>
          <w:szCs w:val="24"/>
          <w:lang w:eastAsia="en-GB"/>
        </w:rPr>
        <w:t>o</w:t>
      </w:r>
      <w:r w:rsidRPr="0000368E">
        <w:rPr>
          <w:rFonts w:ascii="Arial" w:eastAsia="Times New Roman" w:hAnsi="Arial" w:cs="Arial"/>
          <w:i/>
          <w:iCs/>
          <w:color w:val="000000"/>
          <w:sz w:val="24"/>
          <w:szCs w:val="24"/>
          <w:lang w:val="el-GR" w:eastAsia="en-GB"/>
        </w:rPr>
        <w:t>πώ όπως εμπ</w:t>
      </w:r>
      <w:r w:rsidRPr="0000368E">
        <w:rPr>
          <w:rFonts w:ascii="Arial" w:eastAsia="Times New Roman" w:hAnsi="Arial" w:cs="Arial"/>
          <w:i/>
          <w:iCs/>
          <w:color w:val="000000"/>
          <w:sz w:val="24"/>
          <w:szCs w:val="24"/>
          <w:lang w:eastAsia="en-GB"/>
        </w:rPr>
        <w:t>o</w:t>
      </w:r>
      <w:r w:rsidRPr="0000368E">
        <w:rPr>
          <w:rFonts w:ascii="Arial" w:eastAsia="Times New Roman" w:hAnsi="Arial" w:cs="Arial"/>
          <w:i/>
          <w:iCs/>
          <w:color w:val="000000"/>
          <w:sz w:val="24"/>
          <w:szCs w:val="24"/>
          <w:lang w:val="el-GR" w:eastAsia="en-GB"/>
        </w:rPr>
        <w:t>δισθή από τ</w:t>
      </w:r>
      <w:r w:rsidRPr="0000368E">
        <w:rPr>
          <w:rFonts w:ascii="Arial" w:eastAsia="Times New Roman" w:hAnsi="Arial" w:cs="Arial"/>
          <w:i/>
          <w:iCs/>
          <w:color w:val="000000"/>
          <w:sz w:val="24"/>
          <w:szCs w:val="24"/>
          <w:lang w:eastAsia="en-GB"/>
        </w:rPr>
        <w:t>o</w:t>
      </w:r>
      <w:r w:rsidRPr="0000368E">
        <w:rPr>
          <w:rFonts w:ascii="Arial" w:eastAsia="Times New Roman" w:hAnsi="Arial" w:cs="Arial"/>
          <w:i/>
          <w:iCs/>
          <w:color w:val="000000"/>
          <w:sz w:val="24"/>
          <w:szCs w:val="24"/>
          <w:lang w:val="el-GR" w:eastAsia="en-GB"/>
        </w:rPr>
        <w:t xml:space="preserve">υ </w:t>
      </w:r>
      <w:r w:rsidRPr="0000368E">
        <w:rPr>
          <w:rFonts w:ascii="Arial" w:eastAsia="Times New Roman" w:hAnsi="Arial" w:cs="Arial"/>
          <w:i/>
          <w:iCs/>
          <w:color w:val="000000"/>
          <w:sz w:val="24"/>
          <w:szCs w:val="24"/>
          <w:lang w:eastAsia="en-GB"/>
        </w:rPr>
        <w:t>v</w:t>
      </w:r>
      <w:r w:rsidRPr="0000368E">
        <w:rPr>
          <w:rFonts w:ascii="Arial" w:eastAsia="Times New Roman" w:hAnsi="Arial" w:cs="Arial"/>
          <w:i/>
          <w:iCs/>
          <w:color w:val="000000"/>
          <w:sz w:val="24"/>
          <w:szCs w:val="24"/>
          <w:lang w:val="el-GR" w:eastAsia="en-GB"/>
        </w:rPr>
        <w:t>α εισέλθη παρα</w:t>
      </w:r>
      <w:r w:rsidRPr="0000368E">
        <w:rPr>
          <w:rFonts w:ascii="Arial" w:eastAsia="Times New Roman" w:hAnsi="Arial" w:cs="Arial"/>
          <w:i/>
          <w:iCs/>
          <w:color w:val="000000"/>
          <w:sz w:val="24"/>
          <w:szCs w:val="24"/>
          <w:lang w:eastAsia="en-GB"/>
        </w:rPr>
        <w:t>v</w:t>
      </w:r>
      <w:r w:rsidRPr="0000368E">
        <w:rPr>
          <w:rFonts w:ascii="Arial" w:eastAsia="Times New Roman" w:hAnsi="Arial" w:cs="Arial"/>
          <w:i/>
          <w:iCs/>
          <w:color w:val="000000"/>
          <w:sz w:val="24"/>
          <w:szCs w:val="24"/>
          <w:lang w:val="el-GR" w:eastAsia="en-GB"/>
        </w:rPr>
        <w:t>όμως ε</w:t>
      </w:r>
      <w:r w:rsidRPr="0000368E">
        <w:rPr>
          <w:rFonts w:ascii="Arial" w:eastAsia="Times New Roman" w:hAnsi="Arial" w:cs="Arial"/>
          <w:i/>
          <w:iCs/>
          <w:color w:val="000000"/>
          <w:sz w:val="24"/>
          <w:szCs w:val="24"/>
          <w:lang w:eastAsia="en-GB"/>
        </w:rPr>
        <w:t>v</w:t>
      </w:r>
      <w:r w:rsidRPr="0000368E">
        <w:rPr>
          <w:rFonts w:ascii="Arial" w:eastAsia="Times New Roman" w:hAnsi="Arial" w:cs="Arial"/>
          <w:i/>
          <w:iCs/>
          <w:color w:val="000000"/>
          <w:sz w:val="24"/>
          <w:szCs w:val="24"/>
          <w:lang w:val="el-GR" w:eastAsia="en-GB"/>
        </w:rPr>
        <w:t xml:space="preserve"> τη χώρα ή ε</w:t>
      </w:r>
      <w:r w:rsidRPr="0000368E">
        <w:rPr>
          <w:rFonts w:ascii="Arial" w:eastAsia="Times New Roman" w:hAnsi="Arial" w:cs="Arial"/>
          <w:i/>
          <w:iCs/>
          <w:color w:val="000000"/>
          <w:sz w:val="24"/>
          <w:szCs w:val="24"/>
          <w:lang w:eastAsia="en-GB"/>
        </w:rPr>
        <w:t>v</w:t>
      </w:r>
      <w:r w:rsidRPr="0000368E">
        <w:rPr>
          <w:rFonts w:ascii="Arial" w:eastAsia="Times New Roman" w:hAnsi="Arial" w:cs="Arial"/>
          <w:i/>
          <w:iCs/>
          <w:color w:val="000000"/>
          <w:sz w:val="24"/>
          <w:szCs w:val="24"/>
          <w:lang w:val="el-GR" w:eastAsia="en-GB"/>
        </w:rPr>
        <w:t>α</w:t>
      </w:r>
      <w:r w:rsidRPr="0000368E">
        <w:rPr>
          <w:rFonts w:ascii="Arial" w:eastAsia="Times New Roman" w:hAnsi="Arial" w:cs="Arial"/>
          <w:i/>
          <w:iCs/>
          <w:color w:val="000000"/>
          <w:sz w:val="24"/>
          <w:szCs w:val="24"/>
          <w:lang w:eastAsia="en-GB"/>
        </w:rPr>
        <w:t>v</w:t>
      </w:r>
      <w:r w:rsidRPr="0000368E">
        <w:rPr>
          <w:rFonts w:ascii="Arial" w:eastAsia="Times New Roman" w:hAnsi="Arial" w:cs="Arial"/>
          <w:i/>
          <w:iCs/>
          <w:color w:val="000000"/>
          <w:sz w:val="24"/>
          <w:szCs w:val="24"/>
          <w:lang w:val="el-GR" w:eastAsia="en-GB"/>
        </w:rPr>
        <w:t>τί</w:t>
      </w:r>
      <w:r w:rsidRPr="0000368E">
        <w:rPr>
          <w:rFonts w:ascii="Arial" w:eastAsia="Times New Roman" w:hAnsi="Arial" w:cs="Arial"/>
          <w:i/>
          <w:iCs/>
          <w:color w:val="000000"/>
          <w:sz w:val="24"/>
          <w:szCs w:val="24"/>
          <w:lang w:eastAsia="en-GB"/>
        </w:rPr>
        <w:t>ov</w:t>
      </w:r>
      <w:r w:rsidRPr="0000368E">
        <w:rPr>
          <w:rFonts w:ascii="Arial" w:eastAsia="Times New Roman" w:hAnsi="Arial" w:cs="Arial"/>
          <w:i/>
          <w:iCs/>
          <w:color w:val="000000"/>
          <w:sz w:val="24"/>
          <w:szCs w:val="24"/>
          <w:lang w:val="el-GR" w:eastAsia="en-GB"/>
        </w:rPr>
        <w:t xml:space="preserve"> τ</w:t>
      </w:r>
      <w:r w:rsidRPr="0000368E">
        <w:rPr>
          <w:rFonts w:ascii="Arial" w:eastAsia="Times New Roman" w:hAnsi="Arial" w:cs="Arial"/>
          <w:i/>
          <w:iCs/>
          <w:color w:val="000000"/>
          <w:sz w:val="24"/>
          <w:szCs w:val="24"/>
          <w:lang w:eastAsia="en-GB"/>
        </w:rPr>
        <w:t>o</w:t>
      </w:r>
      <w:r w:rsidRPr="0000368E">
        <w:rPr>
          <w:rFonts w:ascii="Arial" w:eastAsia="Times New Roman" w:hAnsi="Arial" w:cs="Arial"/>
          <w:i/>
          <w:iCs/>
          <w:color w:val="000000"/>
          <w:sz w:val="24"/>
          <w:szCs w:val="24"/>
          <w:lang w:val="el-GR" w:eastAsia="en-GB"/>
        </w:rPr>
        <w:t xml:space="preserve">υ </w:t>
      </w:r>
      <w:r w:rsidRPr="0000368E">
        <w:rPr>
          <w:rFonts w:ascii="Arial" w:eastAsia="Times New Roman" w:hAnsi="Arial" w:cs="Arial"/>
          <w:i/>
          <w:iCs/>
          <w:color w:val="000000"/>
          <w:sz w:val="24"/>
          <w:szCs w:val="24"/>
          <w:lang w:eastAsia="en-GB"/>
        </w:rPr>
        <w:t>o</w:t>
      </w:r>
      <w:r w:rsidRPr="0000368E">
        <w:rPr>
          <w:rFonts w:ascii="Arial" w:eastAsia="Times New Roman" w:hAnsi="Arial" w:cs="Arial"/>
          <w:i/>
          <w:iCs/>
          <w:color w:val="000000"/>
          <w:sz w:val="24"/>
          <w:szCs w:val="24"/>
          <w:lang w:val="el-GR" w:eastAsia="en-GB"/>
        </w:rPr>
        <w:t>π</w:t>
      </w:r>
      <w:r w:rsidRPr="0000368E">
        <w:rPr>
          <w:rFonts w:ascii="Arial" w:eastAsia="Times New Roman" w:hAnsi="Arial" w:cs="Arial"/>
          <w:i/>
          <w:iCs/>
          <w:color w:val="000000"/>
          <w:sz w:val="24"/>
          <w:szCs w:val="24"/>
          <w:lang w:eastAsia="en-GB"/>
        </w:rPr>
        <w:t>o</w:t>
      </w:r>
      <w:r w:rsidRPr="0000368E">
        <w:rPr>
          <w:rFonts w:ascii="Arial" w:eastAsia="Times New Roman" w:hAnsi="Arial" w:cs="Arial"/>
          <w:i/>
          <w:iCs/>
          <w:color w:val="000000"/>
          <w:sz w:val="24"/>
          <w:szCs w:val="24"/>
          <w:lang w:val="el-GR" w:eastAsia="en-GB"/>
        </w:rPr>
        <w:t>ί</w:t>
      </w:r>
      <w:r w:rsidRPr="0000368E">
        <w:rPr>
          <w:rFonts w:ascii="Arial" w:eastAsia="Times New Roman" w:hAnsi="Arial" w:cs="Arial"/>
          <w:i/>
          <w:iCs/>
          <w:color w:val="000000"/>
          <w:sz w:val="24"/>
          <w:szCs w:val="24"/>
          <w:lang w:eastAsia="en-GB"/>
        </w:rPr>
        <w:t>o</w:t>
      </w:r>
      <w:r w:rsidRPr="0000368E">
        <w:rPr>
          <w:rFonts w:ascii="Arial" w:eastAsia="Times New Roman" w:hAnsi="Arial" w:cs="Arial"/>
          <w:i/>
          <w:iCs/>
          <w:color w:val="000000"/>
          <w:sz w:val="24"/>
          <w:szCs w:val="24"/>
          <w:lang w:val="el-GR" w:eastAsia="en-GB"/>
        </w:rPr>
        <w:t>υ εκκρεμεί διαδικασία απελάσεως ή εκδόσεως.»</w:t>
      </w:r>
    </w:p>
    <w:p w:rsidR="0000368E" w:rsidRPr="0000368E" w:rsidRDefault="0000368E" w:rsidP="0000368E">
      <w:pPr>
        <w:spacing w:after="0" w:line="276" w:lineRule="atLeast"/>
        <w:ind w:left="567" w:right="651"/>
        <w:jc w:val="both"/>
        <w:rPr>
          <w:rFonts w:ascii="Arial" w:eastAsia="Times New Roman" w:hAnsi="Arial" w:cs="Arial"/>
          <w:color w:val="000000"/>
          <w:sz w:val="24"/>
          <w:szCs w:val="24"/>
          <w:lang w:val="el-GR" w:eastAsia="en-GB"/>
        </w:rPr>
      </w:pPr>
      <w:r w:rsidRPr="0000368E">
        <w:rPr>
          <w:rFonts w:ascii="Arial" w:eastAsia="Times New Roman" w:hAnsi="Arial" w:cs="Arial"/>
          <w:i/>
          <w:iCs/>
          <w:color w:val="000000"/>
          <w:sz w:val="24"/>
          <w:szCs w:val="24"/>
          <w:lang w:eastAsia="en-GB"/>
        </w:rPr>
        <w:lastRenderedPageBreak/>
        <w:t> </w:t>
      </w:r>
    </w:p>
    <w:p w:rsidR="0000368E" w:rsidRPr="0000368E" w:rsidRDefault="0000368E" w:rsidP="0000368E">
      <w:pPr>
        <w:spacing w:after="0" w:line="360" w:lineRule="atLeast"/>
        <w:ind w:right="-58"/>
        <w:jc w:val="both"/>
        <w:rPr>
          <w:rFonts w:ascii="Arial" w:eastAsia="Times New Roman" w:hAnsi="Arial" w:cs="Arial"/>
          <w:color w:val="000000"/>
          <w:sz w:val="24"/>
          <w:szCs w:val="24"/>
          <w:lang w:val="el-GR" w:eastAsia="en-GB"/>
        </w:rPr>
      </w:pPr>
      <w:r w:rsidRPr="0000368E">
        <w:rPr>
          <w:rFonts w:ascii="Arial" w:eastAsia="Times New Roman" w:hAnsi="Arial" w:cs="Arial"/>
          <w:color w:val="000000"/>
          <w:sz w:val="28"/>
          <w:szCs w:val="28"/>
          <w:lang w:eastAsia="en-GB"/>
        </w:rPr>
        <w:t> </w:t>
      </w:r>
    </w:p>
    <w:p w:rsidR="0000368E" w:rsidRPr="0000368E" w:rsidRDefault="0000368E" w:rsidP="0000368E">
      <w:pPr>
        <w:spacing w:after="0" w:line="480" w:lineRule="atLeast"/>
        <w:ind w:right="-58"/>
        <w:jc w:val="both"/>
        <w:rPr>
          <w:rFonts w:ascii="Arial" w:eastAsia="Times New Roman" w:hAnsi="Arial" w:cs="Arial"/>
          <w:color w:val="000000"/>
          <w:sz w:val="24"/>
          <w:szCs w:val="24"/>
          <w:lang w:val="el-GR" w:eastAsia="en-GB"/>
        </w:rPr>
      </w:pPr>
      <w:r w:rsidRPr="0000368E">
        <w:rPr>
          <w:rFonts w:ascii="Arial" w:eastAsia="Times New Roman" w:hAnsi="Arial" w:cs="Arial"/>
          <w:color w:val="000000"/>
          <w:sz w:val="28"/>
          <w:szCs w:val="28"/>
          <w:lang w:val="el-GR" w:eastAsia="en-GB"/>
        </w:rPr>
        <w:t>Όπως είναι παραδεκτό τα Διατάγματα Κράτησης και Απέλασης του Εφεσείοντα</w:t>
      </w:r>
      <w:r w:rsidRPr="0000368E">
        <w:rPr>
          <w:rFonts w:ascii="Arial" w:eastAsia="Times New Roman" w:hAnsi="Arial" w:cs="Arial"/>
          <w:color w:val="000000"/>
          <w:sz w:val="28"/>
          <w:szCs w:val="28"/>
          <w:lang w:eastAsia="en-GB"/>
        </w:rPr>
        <w:t> </w:t>
      </w:r>
      <w:r w:rsidRPr="0000368E">
        <w:rPr>
          <w:rFonts w:ascii="Arial" w:eastAsia="Times New Roman" w:hAnsi="Arial" w:cs="Arial"/>
          <w:color w:val="000000"/>
          <w:sz w:val="28"/>
          <w:szCs w:val="28"/>
          <w:lang w:val="el-GR" w:eastAsia="en-GB"/>
        </w:rPr>
        <w:t xml:space="preserve"> εξεδόθησαν στις 3.2.2015 βάσει του Άρθρου 14 του ΚΕΦ. 105 και Άρθρο 188(3)(γ) του Συντάγματος εφόσον ο Εφεσείοντας θεωρήθηκε απαγορευμένος μετανάστης σύμφωνα με το Άρθρο 6(</w:t>
      </w:r>
      <w:r w:rsidRPr="0000368E">
        <w:rPr>
          <w:rFonts w:ascii="Arial" w:eastAsia="Times New Roman" w:hAnsi="Arial" w:cs="Arial"/>
          <w:color w:val="000000"/>
          <w:sz w:val="28"/>
          <w:szCs w:val="28"/>
          <w:lang w:val="en-US" w:eastAsia="en-GB"/>
        </w:rPr>
        <w:t>i</w:t>
      </w:r>
      <w:r w:rsidRPr="0000368E">
        <w:rPr>
          <w:rFonts w:ascii="Arial" w:eastAsia="Times New Roman" w:hAnsi="Arial" w:cs="Arial"/>
          <w:color w:val="000000"/>
          <w:sz w:val="28"/>
          <w:szCs w:val="28"/>
          <w:lang w:val="el-GR" w:eastAsia="en-GB"/>
        </w:rPr>
        <w:t>)(δ) και (ζ) του ΚΕΦ. 105.</w:t>
      </w:r>
      <w:r w:rsidRPr="0000368E">
        <w:rPr>
          <w:rFonts w:ascii="Arial" w:eastAsia="Times New Roman" w:hAnsi="Arial" w:cs="Arial"/>
          <w:color w:val="000000"/>
          <w:sz w:val="28"/>
          <w:szCs w:val="28"/>
          <w:lang w:eastAsia="en-GB"/>
        </w:rPr>
        <w:t> </w:t>
      </w:r>
      <w:r w:rsidRPr="0000368E">
        <w:rPr>
          <w:rFonts w:ascii="Arial" w:eastAsia="Times New Roman" w:hAnsi="Arial" w:cs="Arial"/>
          <w:color w:val="000000"/>
          <w:sz w:val="28"/>
          <w:szCs w:val="28"/>
          <w:lang w:val="el-GR" w:eastAsia="en-GB"/>
        </w:rPr>
        <w:t xml:space="preserve"> Είναι επίσης παραδεκτό ότι η νομιμότητα της έκδοσης των Διαταγμάτων Κράτησης και Απέλασης δεν έχουν αμφισβητηθεί με οιονδήποτε τρόπο.</w:t>
      </w:r>
      <w:r w:rsidRPr="0000368E">
        <w:rPr>
          <w:rFonts w:ascii="Arial" w:eastAsia="Times New Roman" w:hAnsi="Arial" w:cs="Arial"/>
          <w:color w:val="000000"/>
          <w:sz w:val="28"/>
          <w:szCs w:val="28"/>
          <w:lang w:eastAsia="en-GB"/>
        </w:rPr>
        <w:t> </w:t>
      </w:r>
      <w:r w:rsidRPr="0000368E">
        <w:rPr>
          <w:rFonts w:ascii="Arial" w:eastAsia="Times New Roman" w:hAnsi="Arial" w:cs="Arial"/>
          <w:color w:val="000000"/>
          <w:sz w:val="28"/>
          <w:szCs w:val="28"/>
          <w:lang w:val="el-GR" w:eastAsia="en-GB"/>
        </w:rPr>
        <w:t xml:space="preserve"> Όταν εξεδόθησαν τα άνω Διατάγματα ο Εφεσείοντας δεν είχε ακόμα υποβάλει αίτηση για άσυλο ως Πολιτικός Πρόσφυγας.</w:t>
      </w:r>
      <w:r w:rsidRPr="0000368E">
        <w:rPr>
          <w:rFonts w:ascii="Arial" w:eastAsia="Times New Roman" w:hAnsi="Arial" w:cs="Arial"/>
          <w:color w:val="000000"/>
          <w:sz w:val="28"/>
          <w:szCs w:val="28"/>
          <w:lang w:eastAsia="en-GB"/>
        </w:rPr>
        <w:t> </w:t>
      </w:r>
      <w:r w:rsidRPr="0000368E">
        <w:rPr>
          <w:rFonts w:ascii="Arial" w:eastAsia="Times New Roman" w:hAnsi="Arial" w:cs="Arial"/>
          <w:color w:val="000000"/>
          <w:sz w:val="28"/>
          <w:szCs w:val="28"/>
          <w:lang w:val="el-GR" w:eastAsia="en-GB"/>
        </w:rPr>
        <w:t xml:space="preserve"> Έπραξε αυτό αργότερα στις 19.2.2015.</w:t>
      </w:r>
      <w:r w:rsidRPr="0000368E">
        <w:rPr>
          <w:rFonts w:ascii="Arial" w:eastAsia="Times New Roman" w:hAnsi="Arial" w:cs="Arial"/>
          <w:color w:val="000000"/>
          <w:sz w:val="28"/>
          <w:szCs w:val="28"/>
          <w:lang w:eastAsia="en-GB"/>
        </w:rPr>
        <w:t> </w:t>
      </w:r>
      <w:r w:rsidRPr="0000368E">
        <w:rPr>
          <w:rFonts w:ascii="Arial" w:eastAsia="Times New Roman" w:hAnsi="Arial" w:cs="Arial"/>
          <w:color w:val="000000"/>
          <w:sz w:val="28"/>
          <w:szCs w:val="28"/>
          <w:lang w:val="el-GR" w:eastAsia="en-GB"/>
        </w:rPr>
        <w:t xml:space="preserve"> Στο σημείο παρεμβάλουμε τα όσα λέχθηκαν στην</w:t>
      </w:r>
      <w:r w:rsidRPr="0000368E">
        <w:rPr>
          <w:rFonts w:ascii="Arial" w:eastAsia="Times New Roman" w:hAnsi="Arial" w:cs="Arial"/>
          <w:b/>
          <w:bCs/>
          <w:color w:val="000000"/>
          <w:sz w:val="28"/>
          <w:szCs w:val="28"/>
          <w:lang w:eastAsia="en-GB"/>
        </w:rPr>
        <w:t> </w:t>
      </w:r>
      <w:r w:rsidRPr="0000368E">
        <w:rPr>
          <w:rFonts w:ascii="Arial" w:eastAsia="Times New Roman" w:hAnsi="Arial" w:cs="Arial"/>
          <w:b/>
          <w:bCs/>
          <w:i/>
          <w:iCs/>
          <w:color w:val="000000"/>
          <w:sz w:val="28"/>
          <w:szCs w:val="28"/>
          <w:lang w:val="en-US" w:eastAsia="en-GB"/>
        </w:rPr>
        <w:t>Asad Mohammed Rahal</w:t>
      </w:r>
      <w:r w:rsidRPr="0000368E">
        <w:rPr>
          <w:rFonts w:ascii="Arial" w:eastAsia="Times New Roman" w:hAnsi="Arial" w:cs="Arial"/>
          <w:b/>
          <w:bCs/>
          <w:i/>
          <w:iCs/>
          <w:color w:val="000000"/>
          <w:sz w:val="28"/>
          <w:szCs w:val="28"/>
          <w:lang w:eastAsia="en-GB"/>
        </w:rPr>
        <w:t> </w:t>
      </w:r>
      <w:r w:rsidRPr="0000368E">
        <w:rPr>
          <w:rFonts w:ascii="Arial" w:eastAsia="Times New Roman" w:hAnsi="Arial" w:cs="Arial"/>
          <w:b/>
          <w:bCs/>
          <w:i/>
          <w:iCs/>
          <w:color w:val="000000"/>
          <w:sz w:val="28"/>
          <w:szCs w:val="28"/>
          <w:lang w:val="el-GR" w:eastAsia="en-GB"/>
        </w:rPr>
        <w:t>ν. Κυπριακή Δημοκρατία και Άλλων</w:t>
      </w:r>
      <w:r w:rsidRPr="0000368E">
        <w:rPr>
          <w:rFonts w:ascii="Arial" w:eastAsia="Times New Roman" w:hAnsi="Arial" w:cs="Arial"/>
          <w:b/>
          <w:bCs/>
          <w:i/>
          <w:iCs/>
          <w:color w:val="000000"/>
          <w:sz w:val="28"/>
          <w:szCs w:val="28"/>
          <w:lang w:eastAsia="en-GB"/>
        </w:rPr>
        <w:t> </w:t>
      </w:r>
      <w:hyperlink r:id="rId8" w:history="1">
        <w:r w:rsidRPr="0000368E">
          <w:rPr>
            <w:rFonts w:ascii="Arial" w:eastAsia="Times New Roman" w:hAnsi="Arial" w:cs="Arial"/>
            <w:b/>
            <w:bCs/>
            <w:i/>
            <w:iCs/>
            <w:color w:val="954F72"/>
            <w:sz w:val="28"/>
            <w:szCs w:val="28"/>
            <w:u w:val="single"/>
            <w:lang w:val="el-GR" w:eastAsia="en-GB"/>
          </w:rPr>
          <w:t>(2004) 3 Α.Α.Δ. 741</w:t>
        </w:r>
      </w:hyperlink>
      <w:r w:rsidRPr="0000368E">
        <w:rPr>
          <w:rFonts w:ascii="Arial" w:eastAsia="Times New Roman" w:hAnsi="Arial" w:cs="Arial"/>
          <w:i/>
          <w:iCs/>
          <w:color w:val="000000"/>
          <w:sz w:val="24"/>
          <w:szCs w:val="24"/>
          <w:lang w:val="el-GR" w:eastAsia="en-GB"/>
        </w:rPr>
        <w:t>,</w:t>
      </w:r>
      <w:r w:rsidRPr="0000368E">
        <w:rPr>
          <w:rFonts w:ascii="Arial" w:eastAsia="Times New Roman" w:hAnsi="Arial" w:cs="Arial"/>
          <w:color w:val="000000"/>
          <w:sz w:val="28"/>
          <w:szCs w:val="28"/>
          <w:lang w:val="el-GR" w:eastAsia="en-GB"/>
        </w:rPr>
        <w:t>απόφαση της πλειοψηφίας (11 Δικαστές) αναφορικά με την αλληλοεπίδραση του Περί Αλλοδαπών και Μεταναστεύσεως Νόμο ΚΕΦ. 105 και του Περί Προσφύγων Νόμου Ν.6(</w:t>
      </w:r>
      <w:r w:rsidRPr="0000368E">
        <w:rPr>
          <w:rFonts w:ascii="Arial" w:eastAsia="Times New Roman" w:hAnsi="Arial" w:cs="Arial"/>
          <w:color w:val="000000"/>
          <w:sz w:val="28"/>
          <w:szCs w:val="28"/>
          <w:lang w:val="en-US" w:eastAsia="en-GB"/>
        </w:rPr>
        <w:t>I</w:t>
      </w:r>
      <w:r w:rsidRPr="0000368E">
        <w:rPr>
          <w:rFonts w:ascii="Arial" w:eastAsia="Times New Roman" w:hAnsi="Arial" w:cs="Arial"/>
          <w:color w:val="000000"/>
          <w:sz w:val="28"/>
          <w:szCs w:val="28"/>
          <w:lang w:val="el-GR" w:eastAsia="en-GB"/>
        </w:rPr>
        <w:t>)/2000 όπως τροποποιήθηκε</w:t>
      </w:r>
      <w:r w:rsidRPr="0000368E">
        <w:rPr>
          <w:rFonts w:ascii="Arial" w:eastAsia="Times New Roman" w:hAnsi="Arial" w:cs="Arial"/>
          <w:i/>
          <w:iCs/>
          <w:color w:val="000000"/>
          <w:sz w:val="28"/>
          <w:szCs w:val="28"/>
          <w:lang w:val="el-GR" w:eastAsia="en-GB"/>
        </w:rPr>
        <w:t>.</w:t>
      </w:r>
    </w:p>
    <w:p w:rsidR="0000368E" w:rsidRPr="0000368E" w:rsidRDefault="0000368E" w:rsidP="0000368E">
      <w:pPr>
        <w:spacing w:after="0" w:line="360" w:lineRule="atLeast"/>
        <w:ind w:right="-58"/>
        <w:jc w:val="both"/>
        <w:rPr>
          <w:rFonts w:ascii="Arial" w:eastAsia="Times New Roman" w:hAnsi="Arial" w:cs="Arial"/>
          <w:color w:val="000000"/>
          <w:sz w:val="24"/>
          <w:szCs w:val="24"/>
          <w:lang w:val="el-GR" w:eastAsia="en-GB"/>
        </w:rPr>
      </w:pPr>
      <w:r w:rsidRPr="0000368E">
        <w:rPr>
          <w:rFonts w:ascii="Arial" w:eastAsia="Times New Roman" w:hAnsi="Arial" w:cs="Arial"/>
          <w:i/>
          <w:iCs/>
          <w:color w:val="000000"/>
          <w:sz w:val="24"/>
          <w:szCs w:val="24"/>
          <w:lang w:eastAsia="en-GB"/>
        </w:rPr>
        <w:t> </w:t>
      </w:r>
    </w:p>
    <w:p w:rsidR="0000368E" w:rsidRPr="0000368E" w:rsidRDefault="0000368E" w:rsidP="0000368E">
      <w:pPr>
        <w:spacing w:after="0" w:line="276" w:lineRule="atLeast"/>
        <w:ind w:left="567" w:right="509"/>
        <w:jc w:val="both"/>
        <w:rPr>
          <w:rFonts w:ascii="Arial" w:eastAsia="Times New Roman" w:hAnsi="Arial" w:cs="Arial"/>
          <w:color w:val="000000"/>
          <w:sz w:val="24"/>
          <w:szCs w:val="24"/>
          <w:lang w:val="el-GR" w:eastAsia="en-GB"/>
        </w:rPr>
      </w:pPr>
      <w:r w:rsidRPr="0000368E">
        <w:rPr>
          <w:rFonts w:ascii="Arial" w:eastAsia="Times New Roman" w:hAnsi="Arial" w:cs="Arial"/>
          <w:i/>
          <w:iCs/>
          <w:color w:val="000000"/>
          <w:sz w:val="24"/>
          <w:szCs w:val="24"/>
          <w:lang w:val="el-GR" w:eastAsia="en-GB"/>
        </w:rPr>
        <w:t>«Έχουμε τη γνώμη ότι η Διευθύντρια διατηρούσε τη δυνατότητα να εκδώσει διάταγμα απέλασης του αιτητή παρότι εκκρεμούσε το δεύτερο αίτημα του για πολιτικό άσυλο. Η επιφύλαξη στο άρθρο 14(1) του περί Αλλοδαπών και Μεταναστεύσεως Νόμου σημαίνει ότι ο περί Προσφύγων Νόμος υπερισχύει στο πεδίο που προορίζεται να καλύψει, παρέχοντας σε αιτητές ασύλου, υπό προϋποθέσεις που ορίζει, προστασία από επιπτώσεις και κυρώσεις που προβλέπονται στον περί Αλλοδαπών και Μεταναστεύσεως Νόμο. Ως προς όμως τα λοιπά δεν μεταβάλλεται και δεν ατονεί ο ρυθμιστικός ρόλος του περί Αλλοδαπών και Μεταναστεύσεως Νόμου που αποβλέπει στην προστασία της Κυπριακής επικράτειας και έχει εμβέλεια πέραν του πεδίου εφαρμογής του περί Προσφύγων Νόμου. Δεν δεχόμαστε ότι όπου γίνεται επίκληση του περί Προσφύγων Νόμου καθίσταται, στις πτυχές που εδώ συζητούμε, καθ' ολοκληρίαν ανενεργός ο περί Αλλοδαπών και Μεταναστεύσεως Νόμος.</w:t>
      </w:r>
    </w:p>
    <w:p w:rsidR="0000368E" w:rsidRPr="0000368E" w:rsidRDefault="0000368E" w:rsidP="0000368E">
      <w:pPr>
        <w:spacing w:after="0" w:line="276" w:lineRule="atLeast"/>
        <w:ind w:left="567" w:right="509"/>
        <w:jc w:val="both"/>
        <w:rPr>
          <w:rFonts w:ascii="Arial" w:eastAsia="Times New Roman" w:hAnsi="Arial" w:cs="Arial"/>
          <w:color w:val="000000"/>
          <w:sz w:val="24"/>
          <w:szCs w:val="24"/>
          <w:lang w:val="el-GR" w:eastAsia="en-GB"/>
        </w:rPr>
      </w:pPr>
      <w:r w:rsidRPr="0000368E">
        <w:rPr>
          <w:rFonts w:ascii="Arial" w:eastAsia="Times New Roman" w:hAnsi="Arial" w:cs="Arial"/>
          <w:i/>
          <w:iCs/>
          <w:color w:val="000000"/>
          <w:sz w:val="24"/>
          <w:szCs w:val="24"/>
          <w:lang w:eastAsia="en-GB"/>
        </w:rPr>
        <w:t> </w:t>
      </w:r>
    </w:p>
    <w:p w:rsidR="0000368E" w:rsidRPr="0000368E" w:rsidRDefault="0000368E" w:rsidP="0000368E">
      <w:pPr>
        <w:spacing w:after="0" w:line="276" w:lineRule="atLeast"/>
        <w:ind w:left="567" w:right="509"/>
        <w:jc w:val="both"/>
        <w:rPr>
          <w:rFonts w:ascii="Arial" w:eastAsia="Times New Roman" w:hAnsi="Arial" w:cs="Arial"/>
          <w:color w:val="000000"/>
          <w:sz w:val="24"/>
          <w:szCs w:val="24"/>
          <w:lang w:val="el-GR" w:eastAsia="en-GB"/>
        </w:rPr>
      </w:pPr>
      <w:r w:rsidRPr="0000368E">
        <w:rPr>
          <w:rFonts w:ascii="Arial" w:eastAsia="Times New Roman" w:hAnsi="Arial" w:cs="Arial"/>
          <w:i/>
          <w:iCs/>
          <w:color w:val="000000"/>
          <w:sz w:val="24"/>
          <w:szCs w:val="24"/>
          <w:lang w:val="el-GR" w:eastAsia="en-GB"/>
        </w:rPr>
        <w:t>Στην προκείμενη περίπτωση το διάταγμα απέλασης είχε προδήλως ως έρεισμα περιστάσεις έξω από το πεδίο εφαρμογής του περί Προσφύγων Νόμου. Στηρίχθηκε σε περιστάσεις άλλες από εκείνες που αναγνωρίζονται από τον περί Προσφύγων Νόμο</w:t>
      </w:r>
      <w:r w:rsidRPr="0000368E">
        <w:rPr>
          <w:rFonts w:ascii="Arial" w:eastAsia="Times New Roman" w:hAnsi="Arial" w:cs="Arial"/>
          <w:i/>
          <w:iCs/>
          <w:color w:val="000000"/>
          <w:sz w:val="24"/>
          <w:szCs w:val="24"/>
          <w:lang w:eastAsia="en-GB"/>
        </w:rPr>
        <w:t> </w:t>
      </w:r>
      <w:r w:rsidRPr="0000368E">
        <w:rPr>
          <w:rFonts w:ascii="Arial" w:eastAsia="Times New Roman" w:hAnsi="Arial" w:cs="Arial"/>
          <w:i/>
          <w:iCs/>
          <w:color w:val="000000"/>
          <w:sz w:val="24"/>
          <w:szCs w:val="24"/>
          <w:lang w:val="el-GR" w:eastAsia="en-GB"/>
        </w:rPr>
        <w:t xml:space="preserve"> ότι ενδέχεται να συνοδεύουν αιτητές ασύλου. Αυτή η διάκριση απασχόλησε πρωτοδίκως τον Κωνσταντινίδη, Δ., στην υπόθεση Αναφορικά με τον </w:t>
      </w:r>
      <w:r w:rsidRPr="0000368E">
        <w:rPr>
          <w:rFonts w:ascii="Arial" w:eastAsia="Times New Roman" w:hAnsi="Arial" w:cs="Arial"/>
          <w:i/>
          <w:iCs/>
          <w:color w:val="000000"/>
          <w:sz w:val="24"/>
          <w:szCs w:val="24"/>
          <w:lang w:eastAsia="en-GB"/>
        </w:rPr>
        <w:t>Jamil</w:t>
      </w:r>
      <w:r w:rsidRPr="0000368E">
        <w:rPr>
          <w:rFonts w:ascii="Arial" w:eastAsia="Times New Roman" w:hAnsi="Arial" w:cs="Arial"/>
          <w:i/>
          <w:iCs/>
          <w:color w:val="000000"/>
          <w:sz w:val="24"/>
          <w:szCs w:val="24"/>
          <w:lang w:val="el-GR" w:eastAsia="en-GB"/>
        </w:rPr>
        <w:t xml:space="preserve"> </w:t>
      </w:r>
      <w:r w:rsidRPr="0000368E">
        <w:rPr>
          <w:rFonts w:ascii="Arial" w:eastAsia="Times New Roman" w:hAnsi="Arial" w:cs="Arial"/>
          <w:i/>
          <w:iCs/>
          <w:color w:val="000000"/>
          <w:sz w:val="24"/>
          <w:szCs w:val="24"/>
          <w:lang w:eastAsia="en-GB"/>
        </w:rPr>
        <w:t>Ahmed </w:t>
      </w:r>
      <w:hyperlink r:id="rId9" w:history="1">
        <w:r w:rsidRPr="0000368E">
          <w:rPr>
            <w:rFonts w:ascii="Arial" w:eastAsia="Times New Roman" w:hAnsi="Arial" w:cs="Arial"/>
            <w:i/>
            <w:iCs/>
            <w:color w:val="954F72"/>
            <w:sz w:val="24"/>
            <w:szCs w:val="24"/>
            <w:u w:val="single"/>
            <w:lang w:val="el-GR" w:eastAsia="en-GB"/>
          </w:rPr>
          <w:t>(2004) 1 Α.Α.Δ. 1752</w:t>
        </w:r>
      </w:hyperlink>
      <w:r w:rsidRPr="0000368E">
        <w:rPr>
          <w:rFonts w:ascii="Arial" w:eastAsia="Times New Roman" w:hAnsi="Arial" w:cs="Arial"/>
          <w:i/>
          <w:iCs/>
          <w:color w:val="000000"/>
          <w:sz w:val="24"/>
          <w:szCs w:val="24"/>
          <w:lang w:val="el-GR" w:eastAsia="en-GB"/>
        </w:rPr>
        <w:t>,</w:t>
      </w:r>
      <w:r w:rsidRPr="0000368E">
        <w:rPr>
          <w:rFonts w:ascii="Arial" w:eastAsia="Times New Roman" w:hAnsi="Arial" w:cs="Arial"/>
          <w:i/>
          <w:iCs/>
          <w:color w:val="000000"/>
          <w:sz w:val="24"/>
          <w:szCs w:val="24"/>
          <w:lang w:eastAsia="en-GB"/>
        </w:rPr>
        <w:t> </w:t>
      </w:r>
      <w:r w:rsidRPr="0000368E">
        <w:rPr>
          <w:rFonts w:ascii="Arial" w:eastAsia="Times New Roman" w:hAnsi="Arial" w:cs="Arial"/>
          <w:i/>
          <w:iCs/>
          <w:color w:val="000000"/>
          <w:sz w:val="24"/>
          <w:szCs w:val="24"/>
          <w:lang w:val="el-GR" w:eastAsia="en-GB"/>
        </w:rPr>
        <w:t>όπου ανέφερε τα εξής:</w:t>
      </w:r>
    </w:p>
    <w:p w:rsidR="0000368E" w:rsidRPr="0000368E" w:rsidRDefault="0000368E" w:rsidP="0000368E">
      <w:pPr>
        <w:spacing w:after="0" w:line="276" w:lineRule="atLeast"/>
        <w:ind w:left="567" w:right="509"/>
        <w:jc w:val="both"/>
        <w:rPr>
          <w:rFonts w:ascii="Arial" w:eastAsia="Times New Roman" w:hAnsi="Arial" w:cs="Arial"/>
          <w:color w:val="000000"/>
          <w:sz w:val="24"/>
          <w:szCs w:val="24"/>
          <w:lang w:val="el-GR" w:eastAsia="en-GB"/>
        </w:rPr>
      </w:pPr>
      <w:r w:rsidRPr="0000368E">
        <w:rPr>
          <w:rFonts w:ascii="Arial" w:eastAsia="Times New Roman" w:hAnsi="Arial" w:cs="Arial"/>
          <w:i/>
          <w:iCs/>
          <w:color w:val="000000"/>
          <w:sz w:val="24"/>
          <w:szCs w:val="24"/>
          <w:lang w:eastAsia="en-GB"/>
        </w:rPr>
        <w:lastRenderedPageBreak/>
        <w:t> </w:t>
      </w:r>
    </w:p>
    <w:p w:rsidR="0000368E" w:rsidRPr="0000368E" w:rsidRDefault="0000368E" w:rsidP="0000368E">
      <w:pPr>
        <w:spacing w:after="0" w:line="276" w:lineRule="atLeast"/>
        <w:ind w:left="567" w:right="509"/>
        <w:jc w:val="both"/>
        <w:rPr>
          <w:rFonts w:ascii="Arial" w:eastAsia="Times New Roman" w:hAnsi="Arial" w:cs="Arial"/>
          <w:color w:val="000000"/>
          <w:sz w:val="24"/>
          <w:szCs w:val="24"/>
          <w:lang w:val="el-GR" w:eastAsia="en-GB"/>
        </w:rPr>
      </w:pPr>
      <w:r w:rsidRPr="0000368E">
        <w:rPr>
          <w:rFonts w:ascii="Arial" w:eastAsia="Times New Roman" w:hAnsi="Arial" w:cs="Arial"/>
          <w:i/>
          <w:iCs/>
          <w:color w:val="000000"/>
          <w:sz w:val="24"/>
          <w:szCs w:val="24"/>
          <w:lang w:val="el-GR" w:eastAsia="en-GB"/>
        </w:rPr>
        <w:t>«Λανθασμένη, όμως, θεωρώ και την αντίληψη που διατρέχει την εισήγηση του αιτητή πως, σε κάθε περίπτωση, ακόμα δηλαδή και στην περίπτωση αλλοδαπού που ενώ εισήλθε νόμιμα, παρέμενε παρανόμως στη Δημοκρατία αναζητούμενος, όπως ο αιτητής, εκ μόνης της υποβολής και της εξέτασης αίτησης ασύλου απαγορεύεται η κράτησή του. Το άρθρο 14 του Κεφ. 105 στο οποίο αναφέρθηκε ο αιτητής τελεί υπό την επιφύλαξη των προνοιών του περί Προσφύγων Νόμου, βεβαίως στην έκταση που αυτές το επηρεάζουν και το άρθρο 7(4) του περί Προσφύγων Νόμου το οποίο επικαλέστηκε ο αιτητής, δεν συνιστά πρόνοια η οποία, όπως την κατανοώ, άνευ ετέρου το επηρεάζει. Απαγορεύει την κράτηση αιτητή εκτός κατά τον τρόπο που εκεί ορίζεται, λόγω μόνο της ιδιότητάς του ως αιτητή ασύλου και τα διατάγματα που εκδόθηκαν δεν είχαν ως βάση αυτή την ιδιότητα του αιτητή. Εκδόθηκαν για λόγους άλλους, μάλιστα πριν ο αιτητής υποβάλει καν αίτηση για άσυλο.»</w:t>
      </w:r>
    </w:p>
    <w:p w:rsidR="0000368E" w:rsidRPr="0000368E" w:rsidRDefault="0000368E" w:rsidP="0000368E">
      <w:pPr>
        <w:spacing w:after="0" w:line="276" w:lineRule="atLeast"/>
        <w:ind w:left="567" w:right="509"/>
        <w:jc w:val="both"/>
        <w:rPr>
          <w:rFonts w:ascii="Arial" w:eastAsia="Times New Roman" w:hAnsi="Arial" w:cs="Arial"/>
          <w:color w:val="000000"/>
          <w:sz w:val="24"/>
          <w:szCs w:val="24"/>
          <w:lang w:val="el-GR" w:eastAsia="en-GB"/>
        </w:rPr>
      </w:pPr>
      <w:r w:rsidRPr="0000368E">
        <w:rPr>
          <w:rFonts w:ascii="Arial" w:eastAsia="Times New Roman" w:hAnsi="Arial" w:cs="Arial"/>
          <w:i/>
          <w:iCs/>
          <w:color w:val="000000"/>
          <w:sz w:val="24"/>
          <w:szCs w:val="24"/>
          <w:lang w:eastAsia="en-GB"/>
        </w:rPr>
        <w:t> </w:t>
      </w:r>
    </w:p>
    <w:p w:rsidR="0000368E" w:rsidRPr="0000368E" w:rsidRDefault="0000368E" w:rsidP="0000368E">
      <w:pPr>
        <w:spacing w:after="0" w:line="276" w:lineRule="atLeast"/>
        <w:ind w:left="567" w:right="509"/>
        <w:jc w:val="both"/>
        <w:rPr>
          <w:rFonts w:ascii="Arial" w:eastAsia="Times New Roman" w:hAnsi="Arial" w:cs="Arial"/>
          <w:color w:val="000000"/>
          <w:sz w:val="24"/>
          <w:szCs w:val="24"/>
          <w:lang w:val="el-GR" w:eastAsia="en-GB"/>
        </w:rPr>
      </w:pPr>
      <w:r w:rsidRPr="0000368E">
        <w:rPr>
          <w:rFonts w:ascii="Arial" w:eastAsia="Times New Roman" w:hAnsi="Arial" w:cs="Arial"/>
          <w:i/>
          <w:iCs/>
          <w:color w:val="000000"/>
          <w:sz w:val="24"/>
          <w:szCs w:val="24"/>
          <w:lang w:eastAsia="en-GB"/>
        </w:rPr>
        <w:t> </w:t>
      </w:r>
    </w:p>
    <w:p w:rsidR="0000368E" w:rsidRPr="0000368E" w:rsidRDefault="0000368E" w:rsidP="0000368E">
      <w:pPr>
        <w:spacing w:after="0" w:line="276" w:lineRule="atLeast"/>
        <w:ind w:left="567" w:right="509"/>
        <w:jc w:val="both"/>
        <w:rPr>
          <w:rFonts w:ascii="Arial" w:eastAsia="Times New Roman" w:hAnsi="Arial" w:cs="Arial"/>
          <w:color w:val="000000"/>
          <w:sz w:val="24"/>
          <w:szCs w:val="24"/>
          <w:lang w:val="el-GR" w:eastAsia="en-GB"/>
        </w:rPr>
      </w:pPr>
      <w:r w:rsidRPr="0000368E">
        <w:rPr>
          <w:rFonts w:ascii="Arial" w:eastAsia="Times New Roman" w:hAnsi="Arial" w:cs="Arial"/>
          <w:i/>
          <w:iCs/>
          <w:color w:val="000000"/>
          <w:sz w:val="24"/>
          <w:szCs w:val="24"/>
          <w:lang w:val="el-GR" w:eastAsia="en-GB"/>
        </w:rPr>
        <w:t xml:space="preserve">Στην περίπτωση που εξετάζουμε το αίτημα για άσυλο υποβλήθηκε βεβαίως πριν από την έκδοση του διατάγματος απέλασης αλλά αυτό δεν εκφεύγει του σκεπτικού στην απόφαση </w:t>
      </w:r>
      <w:r w:rsidRPr="0000368E">
        <w:rPr>
          <w:rFonts w:ascii="Arial" w:eastAsia="Times New Roman" w:hAnsi="Arial" w:cs="Arial"/>
          <w:i/>
          <w:iCs/>
          <w:color w:val="000000"/>
          <w:sz w:val="24"/>
          <w:szCs w:val="24"/>
          <w:lang w:eastAsia="en-GB"/>
        </w:rPr>
        <w:t>Jamil</w:t>
      </w:r>
      <w:r w:rsidRPr="0000368E">
        <w:rPr>
          <w:rFonts w:ascii="Arial" w:eastAsia="Times New Roman" w:hAnsi="Arial" w:cs="Arial"/>
          <w:i/>
          <w:iCs/>
          <w:color w:val="000000"/>
          <w:sz w:val="24"/>
          <w:szCs w:val="24"/>
          <w:lang w:val="el-GR" w:eastAsia="en-GB"/>
        </w:rPr>
        <w:t xml:space="preserve"> </w:t>
      </w:r>
      <w:r w:rsidRPr="0000368E">
        <w:rPr>
          <w:rFonts w:ascii="Arial" w:eastAsia="Times New Roman" w:hAnsi="Arial" w:cs="Arial"/>
          <w:i/>
          <w:iCs/>
          <w:color w:val="000000"/>
          <w:sz w:val="24"/>
          <w:szCs w:val="24"/>
          <w:lang w:eastAsia="en-GB"/>
        </w:rPr>
        <w:t>Ahmed</w:t>
      </w:r>
      <w:r w:rsidRPr="0000368E">
        <w:rPr>
          <w:rFonts w:ascii="Arial" w:eastAsia="Times New Roman" w:hAnsi="Arial" w:cs="Arial"/>
          <w:i/>
          <w:iCs/>
          <w:color w:val="000000"/>
          <w:sz w:val="24"/>
          <w:szCs w:val="24"/>
          <w:lang w:val="el-GR" w:eastAsia="en-GB"/>
        </w:rPr>
        <w:t xml:space="preserve"> (ανωτέρω). Πρόκειται για διαφορά σε λεπτομέρεια που δεν επιδρά στο βασικό άξονα του συλλογισμού. Η λειτουργική σχέση μεταξύ των δύο νομοθετημάτων προσδιορίζεται ερμηνευτικά με αναφορά στον αντίστοιχο σκοπό τους και το αποτέλεσμα της διασύνδεσης τους και όχι τη χρονική σειρά των εξελίξεων μετά που αποκρυσταλλώθηκε η κατάσταση. Μια άλλη όψη του ιδίου στην ουσία ζητήματος εξετάστηκε λίγο αργότερα από το Εφετείο, στην υπόθεση </w:t>
      </w:r>
      <w:r w:rsidRPr="0000368E">
        <w:rPr>
          <w:rFonts w:ascii="Arial" w:eastAsia="Times New Roman" w:hAnsi="Arial" w:cs="Arial"/>
          <w:i/>
          <w:iCs/>
          <w:color w:val="000000"/>
          <w:sz w:val="24"/>
          <w:szCs w:val="24"/>
          <w:lang w:eastAsia="en-GB"/>
        </w:rPr>
        <w:t>Napana</w:t>
      </w:r>
      <w:r w:rsidRPr="0000368E">
        <w:rPr>
          <w:rFonts w:ascii="Arial" w:eastAsia="Times New Roman" w:hAnsi="Arial" w:cs="Arial"/>
          <w:i/>
          <w:iCs/>
          <w:color w:val="000000"/>
          <w:sz w:val="24"/>
          <w:szCs w:val="24"/>
          <w:lang w:val="el-GR" w:eastAsia="en-GB"/>
        </w:rPr>
        <w:t xml:space="preserve"> </w:t>
      </w:r>
      <w:r w:rsidRPr="0000368E">
        <w:rPr>
          <w:rFonts w:ascii="Arial" w:eastAsia="Times New Roman" w:hAnsi="Arial" w:cs="Arial"/>
          <w:i/>
          <w:iCs/>
          <w:color w:val="000000"/>
          <w:sz w:val="24"/>
          <w:szCs w:val="24"/>
          <w:lang w:eastAsia="en-GB"/>
        </w:rPr>
        <w:t>Wilesinge</w:t>
      </w:r>
      <w:hyperlink r:id="rId10" w:history="1">
        <w:r w:rsidRPr="0000368E">
          <w:rPr>
            <w:rFonts w:ascii="Arial" w:eastAsia="Times New Roman" w:hAnsi="Arial" w:cs="Arial"/>
            <w:i/>
            <w:iCs/>
            <w:color w:val="954F72"/>
            <w:sz w:val="24"/>
            <w:szCs w:val="24"/>
            <w:u w:val="single"/>
            <w:lang w:val="el-GR" w:eastAsia="en-GB"/>
          </w:rPr>
          <w:t>(2004) 2 Α.Α.Δ. 560</w:t>
        </w:r>
      </w:hyperlink>
      <w:r w:rsidRPr="0000368E">
        <w:rPr>
          <w:rFonts w:ascii="Arial" w:eastAsia="Times New Roman" w:hAnsi="Arial" w:cs="Arial"/>
          <w:i/>
          <w:iCs/>
          <w:color w:val="000000"/>
          <w:sz w:val="24"/>
          <w:szCs w:val="24"/>
          <w:lang w:val="el-GR" w:eastAsia="en-GB"/>
        </w:rPr>
        <w:t>,</w:t>
      </w:r>
      <w:r w:rsidRPr="0000368E">
        <w:rPr>
          <w:rFonts w:ascii="Arial" w:eastAsia="Times New Roman" w:hAnsi="Arial" w:cs="Arial"/>
          <w:i/>
          <w:iCs/>
          <w:color w:val="000000"/>
          <w:sz w:val="24"/>
          <w:szCs w:val="24"/>
          <w:lang w:eastAsia="en-GB"/>
        </w:rPr>
        <w:t> </w:t>
      </w:r>
      <w:r w:rsidRPr="0000368E">
        <w:rPr>
          <w:rFonts w:ascii="Arial" w:eastAsia="Times New Roman" w:hAnsi="Arial" w:cs="Arial"/>
          <w:i/>
          <w:iCs/>
          <w:color w:val="000000"/>
          <w:sz w:val="24"/>
          <w:szCs w:val="24"/>
          <w:lang w:val="el-GR" w:eastAsia="en-GB"/>
        </w:rPr>
        <w:t>κατά την ερμηνεία κυρίως του προεκτεθέντος άρθρου 7(1) του περί Προσφύγων Νόμου, το οποίο προστατεύει αιτητές ασύλου από τιμωρία αλλά μόνο εφόσον πληρούνται οι όροι του. Επισημάναμε εκεί ότι:</w:t>
      </w:r>
    </w:p>
    <w:p w:rsidR="0000368E" w:rsidRPr="0000368E" w:rsidRDefault="0000368E" w:rsidP="0000368E">
      <w:pPr>
        <w:spacing w:after="0" w:line="276" w:lineRule="atLeast"/>
        <w:ind w:left="567" w:right="509"/>
        <w:jc w:val="both"/>
        <w:rPr>
          <w:rFonts w:ascii="Arial" w:eastAsia="Times New Roman" w:hAnsi="Arial" w:cs="Arial"/>
          <w:color w:val="000000"/>
          <w:sz w:val="24"/>
          <w:szCs w:val="24"/>
          <w:lang w:val="el-GR" w:eastAsia="en-GB"/>
        </w:rPr>
      </w:pPr>
      <w:r w:rsidRPr="0000368E">
        <w:rPr>
          <w:rFonts w:ascii="Arial" w:eastAsia="Times New Roman" w:hAnsi="Arial" w:cs="Arial"/>
          <w:i/>
          <w:iCs/>
          <w:color w:val="000000"/>
          <w:sz w:val="24"/>
          <w:szCs w:val="24"/>
          <w:lang w:eastAsia="en-GB"/>
        </w:rPr>
        <w:t> </w:t>
      </w:r>
    </w:p>
    <w:p w:rsidR="0000368E" w:rsidRPr="0000368E" w:rsidRDefault="0000368E" w:rsidP="0000368E">
      <w:pPr>
        <w:spacing w:after="0" w:line="276" w:lineRule="atLeast"/>
        <w:ind w:left="567" w:right="509"/>
        <w:jc w:val="both"/>
        <w:rPr>
          <w:rFonts w:ascii="Arial" w:eastAsia="Times New Roman" w:hAnsi="Arial" w:cs="Arial"/>
          <w:color w:val="000000"/>
          <w:sz w:val="24"/>
          <w:szCs w:val="24"/>
          <w:lang w:val="el-GR" w:eastAsia="en-GB"/>
        </w:rPr>
      </w:pPr>
      <w:r w:rsidRPr="0000368E">
        <w:rPr>
          <w:rFonts w:ascii="Arial" w:eastAsia="Times New Roman" w:hAnsi="Arial" w:cs="Arial"/>
          <w:i/>
          <w:iCs/>
          <w:color w:val="000000"/>
          <w:sz w:val="24"/>
          <w:szCs w:val="24"/>
          <w:lang w:val="el-GR" w:eastAsia="en-GB"/>
        </w:rPr>
        <w:t>«...... η τιμωρία που επιβλήθηκε στον εφεσείοντα δεν είχε σχέση με ενέργειες του που προέκυψαν εκ της ιδιότητας του ως αιτητή πολιτικού ασύλου. Η τιμωρία είχε ως λόγο το ότι ο εφεσείων παρέβη τον περί Αλλοδαπών και Μεταναστεύσεως Νόμο και ότι η παράβαση δεν συνδεόταν με τις ανάγκες που αφορούσαν την εν λόγω επικληθείσα ιδιότητα.»</w:t>
      </w:r>
    </w:p>
    <w:p w:rsidR="0000368E" w:rsidRPr="0000368E" w:rsidRDefault="0000368E" w:rsidP="0000368E">
      <w:pPr>
        <w:spacing w:after="0" w:line="276" w:lineRule="atLeast"/>
        <w:ind w:left="567" w:right="509"/>
        <w:jc w:val="both"/>
        <w:rPr>
          <w:rFonts w:ascii="Arial" w:eastAsia="Times New Roman" w:hAnsi="Arial" w:cs="Arial"/>
          <w:color w:val="000000"/>
          <w:sz w:val="24"/>
          <w:szCs w:val="24"/>
          <w:lang w:val="el-GR" w:eastAsia="en-GB"/>
        </w:rPr>
      </w:pPr>
      <w:r w:rsidRPr="0000368E">
        <w:rPr>
          <w:rFonts w:ascii="Arial" w:eastAsia="Times New Roman" w:hAnsi="Arial" w:cs="Arial"/>
          <w:i/>
          <w:iCs/>
          <w:color w:val="000000"/>
          <w:sz w:val="24"/>
          <w:szCs w:val="24"/>
          <w:lang w:eastAsia="en-GB"/>
        </w:rPr>
        <w:t> </w:t>
      </w:r>
    </w:p>
    <w:p w:rsidR="0000368E" w:rsidRPr="0000368E" w:rsidRDefault="0000368E" w:rsidP="0000368E">
      <w:pPr>
        <w:spacing w:after="0" w:line="276" w:lineRule="atLeast"/>
        <w:ind w:left="567" w:right="509"/>
        <w:jc w:val="both"/>
        <w:rPr>
          <w:rFonts w:ascii="Arial" w:eastAsia="Times New Roman" w:hAnsi="Arial" w:cs="Arial"/>
          <w:color w:val="000000"/>
          <w:sz w:val="24"/>
          <w:szCs w:val="24"/>
          <w:lang w:val="el-GR" w:eastAsia="en-GB"/>
        </w:rPr>
      </w:pPr>
      <w:r w:rsidRPr="0000368E">
        <w:rPr>
          <w:rFonts w:ascii="Arial" w:eastAsia="Times New Roman" w:hAnsi="Arial" w:cs="Arial"/>
          <w:i/>
          <w:iCs/>
          <w:color w:val="000000"/>
          <w:sz w:val="24"/>
          <w:szCs w:val="24"/>
          <w:lang w:val="el-GR" w:eastAsia="en-GB"/>
        </w:rPr>
        <w:t>Νόμιμα λοιπόν εκδόθηκε το διάταγμα απέλασης. Με την κατάληξη μας αυτή, αναδεικνύεται εν προκειμένω και η νομιμότητα του διατάγματος κράτησης, επίσης ως διοικητικού μέτρου βάσει του περί Αλλοδαπών και Μεταναστεύσεως Νόμου, προορισμένου να διαφυλάξει τη δυνατότητα εκτέλεσης - αν παραστεί ανάγκη - του διατάγματος απέλασης. Δεν χωρεί συσχετισμός μεταξύ αυτής της κράτησης, και κράτησης βάσει του άρθρου 7(4)(β) του περί Προσφύγων Νόμου, δεδομένου ότι στην παρούσα περίπτωση ο αιτητής δεν κρατείται «λόγω μόνο της ιδιότητας του ως αιτητή ασύλου» ώστε να ισχύει η απαγόρευση στην οποία αναφέρεται το άρθρο 7(4)(α) του περί Προσφύγων Νόμου.</w:t>
      </w:r>
    </w:p>
    <w:p w:rsidR="0000368E" w:rsidRPr="0000368E" w:rsidRDefault="0000368E" w:rsidP="0000368E">
      <w:pPr>
        <w:spacing w:after="0" w:line="276" w:lineRule="atLeast"/>
        <w:ind w:left="567" w:right="509"/>
        <w:jc w:val="both"/>
        <w:rPr>
          <w:rFonts w:ascii="Arial" w:eastAsia="Times New Roman" w:hAnsi="Arial" w:cs="Arial"/>
          <w:color w:val="000000"/>
          <w:sz w:val="24"/>
          <w:szCs w:val="24"/>
          <w:lang w:val="el-GR" w:eastAsia="en-GB"/>
        </w:rPr>
      </w:pPr>
      <w:r w:rsidRPr="0000368E">
        <w:rPr>
          <w:rFonts w:ascii="Arial" w:eastAsia="Times New Roman" w:hAnsi="Arial" w:cs="Arial"/>
          <w:i/>
          <w:iCs/>
          <w:color w:val="000000"/>
          <w:sz w:val="24"/>
          <w:szCs w:val="24"/>
          <w:lang w:eastAsia="en-GB"/>
        </w:rPr>
        <w:t> </w:t>
      </w:r>
    </w:p>
    <w:p w:rsidR="0000368E" w:rsidRPr="0000368E" w:rsidRDefault="0000368E" w:rsidP="0000368E">
      <w:pPr>
        <w:spacing w:after="420" w:line="276" w:lineRule="atLeast"/>
        <w:ind w:left="567" w:right="509"/>
        <w:jc w:val="both"/>
        <w:rPr>
          <w:rFonts w:ascii="Arial" w:eastAsia="Times New Roman" w:hAnsi="Arial" w:cs="Arial"/>
          <w:color w:val="000000"/>
          <w:sz w:val="24"/>
          <w:szCs w:val="24"/>
          <w:lang w:val="el-GR" w:eastAsia="en-GB"/>
        </w:rPr>
      </w:pPr>
      <w:r w:rsidRPr="0000368E">
        <w:rPr>
          <w:rFonts w:ascii="Arial" w:eastAsia="Times New Roman" w:hAnsi="Arial" w:cs="Arial"/>
          <w:i/>
          <w:iCs/>
          <w:color w:val="000000"/>
          <w:sz w:val="24"/>
          <w:szCs w:val="24"/>
          <w:lang w:val="el-GR" w:eastAsia="en-GB"/>
        </w:rPr>
        <w:t xml:space="preserve">Τέλος, ως προς την αναστολή του διατάγματος απέλασης, προφανώς για περιορισμένο χρονικό διάστημα που λογικώς χρειάζεται για τη λήψη </w:t>
      </w:r>
      <w:r w:rsidRPr="0000368E">
        <w:rPr>
          <w:rFonts w:ascii="Arial" w:eastAsia="Times New Roman" w:hAnsi="Arial" w:cs="Arial"/>
          <w:i/>
          <w:iCs/>
          <w:color w:val="000000"/>
          <w:sz w:val="24"/>
          <w:szCs w:val="24"/>
          <w:lang w:val="el-GR" w:eastAsia="en-GB"/>
        </w:rPr>
        <w:lastRenderedPageBreak/>
        <w:t xml:space="preserve">απόφασης επί του αιτήματος ασύλου, ο αιτητής δεν έχει λόγο να παραπονείται. Πρόκειται για ευμενή γι' αυτόν εξέλιξη. Παραμένει βέβαια υπό κράτηση αφού η αναστολή δεν αγγίζει το διάταγμα κράτησης: βλ. την υπόθεση </w:t>
      </w:r>
      <w:r w:rsidRPr="0000368E">
        <w:rPr>
          <w:rFonts w:ascii="Arial" w:eastAsia="Times New Roman" w:hAnsi="Arial" w:cs="Arial"/>
          <w:i/>
          <w:iCs/>
          <w:color w:val="000000"/>
          <w:sz w:val="24"/>
          <w:szCs w:val="24"/>
          <w:lang w:eastAsia="en-GB"/>
        </w:rPr>
        <w:t>Jamil</w:t>
      </w:r>
      <w:r w:rsidRPr="0000368E">
        <w:rPr>
          <w:rFonts w:ascii="Arial" w:eastAsia="Times New Roman" w:hAnsi="Arial" w:cs="Arial"/>
          <w:i/>
          <w:iCs/>
          <w:color w:val="000000"/>
          <w:sz w:val="24"/>
          <w:szCs w:val="24"/>
          <w:lang w:val="el-GR" w:eastAsia="en-GB"/>
        </w:rPr>
        <w:t xml:space="preserve"> </w:t>
      </w:r>
      <w:r w:rsidRPr="0000368E">
        <w:rPr>
          <w:rFonts w:ascii="Arial" w:eastAsia="Times New Roman" w:hAnsi="Arial" w:cs="Arial"/>
          <w:i/>
          <w:iCs/>
          <w:color w:val="000000"/>
          <w:sz w:val="24"/>
          <w:szCs w:val="24"/>
          <w:lang w:eastAsia="en-GB"/>
        </w:rPr>
        <w:t>Ahmed</w:t>
      </w:r>
      <w:r w:rsidRPr="0000368E">
        <w:rPr>
          <w:rFonts w:ascii="Arial" w:eastAsia="Times New Roman" w:hAnsi="Arial" w:cs="Arial"/>
          <w:i/>
          <w:iCs/>
          <w:color w:val="000000"/>
          <w:sz w:val="24"/>
          <w:szCs w:val="24"/>
          <w:lang w:val="el-GR" w:eastAsia="en-GB"/>
        </w:rPr>
        <w:t xml:space="preserve"> (ανωτέρω). Αλλά με την αναστολή παραμένει στην Κύπρο. Και παρέχεται η δυνατότητα πλήρους εφαρμογής του περί Προσφύγων Νόμου.»</w:t>
      </w:r>
    </w:p>
    <w:p w:rsidR="0000368E" w:rsidRPr="0000368E" w:rsidRDefault="0000368E" w:rsidP="0000368E">
      <w:pPr>
        <w:spacing w:after="420" w:line="480" w:lineRule="atLeast"/>
        <w:ind w:right="-58"/>
        <w:jc w:val="both"/>
        <w:rPr>
          <w:rFonts w:ascii="Arial" w:eastAsia="Times New Roman" w:hAnsi="Arial" w:cs="Arial"/>
          <w:color w:val="000000"/>
          <w:sz w:val="24"/>
          <w:szCs w:val="24"/>
          <w:lang w:val="el-GR" w:eastAsia="en-GB"/>
        </w:rPr>
      </w:pPr>
      <w:r w:rsidRPr="0000368E">
        <w:rPr>
          <w:rFonts w:ascii="Arial" w:eastAsia="Times New Roman" w:hAnsi="Arial" w:cs="Arial"/>
          <w:color w:val="000000"/>
          <w:sz w:val="28"/>
          <w:szCs w:val="28"/>
          <w:lang w:val="el-GR" w:eastAsia="en-GB"/>
        </w:rPr>
        <w:t>Συνεπώς δεν χωρεί οποιαδήποτε συσχέτιση της νομιμότητας κράτησης του Εφεσείοντα με τον Περί Προσφύγων Νόμο.</w:t>
      </w:r>
      <w:r w:rsidRPr="0000368E">
        <w:rPr>
          <w:rFonts w:ascii="Arial" w:eastAsia="Times New Roman" w:hAnsi="Arial" w:cs="Arial"/>
          <w:color w:val="000000"/>
          <w:sz w:val="28"/>
          <w:szCs w:val="28"/>
          <w:lang w:eastAsia="en-GB"/>
        </w:rPr>
        <w:t> </w:t>
      </w:r>
      <w:r w:rsidRPr="0000368E">
        <w:rPr>
          <w:rFonts w:ascii="Arial" w:eastAsia="Times New Roman" w:hAnsi="Arial" w:cs="Arial"/>
          <w:color w:val="000000"/>
          <w:sz w:val="28"/>
          <w:szCs w:val="28"/>
          <w:lang w:val="el-GR" w:eastAsia="en-GB"/>
        </w:rPr>
        <w:t xml:space="preserve"> Ούτε βεβαίως η αναστολή εκτέλεσης του Διατάγματος Απέλασης στις 20.2.15 μπορεί να έχει οιανδήποτε επίπτωση στο Διάταγμα κράτησης του.</w:t>
      </w:r>
      <w:r w:rsidRPr="0000368E">
        <w:rPr>
          <w:rFonts w:ascii="Arial" w:eastAsia="Times New Roman" w:hAnsi="Arial" w:cs="Arial"/>
          <w:color w:val="000000"/>
          <w:sz w:val="28"/>
          <w:szCs w:val="28"/>
          <w:lang w:eastAsia="en-GB"/>
        </w:rPr>
        <w:t> </w:t>
      </w:r>
      <w:r w:rsidRPr="0000368E">
        <w:rPr>
          <w:rFonts w:ascii="Arial" w:eastAsia="Times New Roman" w:hAnsi="Arial" w:cs="Arial"/>
          <w:color w:val="000000"/>
          <w:sz w:val="28"/>
          <w:szCs w:val="28"/>
          <w:lang w:val="el-GR" w:eastAsia="en-GB"/>
        </w:rPr>
        <w:t xml:space="preserve"> Εις την</w:t>
      </w:r>
      <w:r w:rsidRPr="0000368E">
        <w:rPr>
          <w:rFonts w:ascii="Arial" w:eastAsia="Times New Roman" w:hAnsi="Arial" w:cs="Arial"/>
          <w:b/>
          <w:bCs/>
          <w:color w:val="000000"/>
          <w:sz w:val="28"/>
          <w:szCs w:val="28"/>
          <w:lang w:eastAsia="en-GB"/>
        </w:rPr>
        <w:t> </w:t>
      </w:r>
      <w:r w:rsidRPr="0000368E">
        <w:rPr>
          <w:rFonts w:ascii="Arial" w:eastAsia="Times New Roman" w:hAnsi="Arial" w:cs="Arial"/>
          <w:b/>
          <w:bCs/>
          <w:i/>
          <w:iCs/>
          <w:color w:val="000000"/>
          <w:sz w:val="28"/>
          <w:szCs w:val="28"/>
          <w:lang w:val="en-US" w:eastAsia="en-GB"/>
        </w:rPr>
        <w:t>Ahmed</w:t>
      </w:r>
      <w:r w:rsidRPr="0000368E">
        <w:rPr>
          <w:rFonts w:ascii="Arial" w:eastAsia="Times New Roman" w:hAnsi="Arial" w:cs="Arial"/>
          <w:color w:val="000000"/>
          <w:sz w:val="28"/>
          <w:szCs w:val="28"/>
          <w:lang w:eastAsia="en-GB"/>
        </w:rPr>
        <w:t> </w:t>
      </w:r>
      <w:r w:rsidRPr="0000368E">
        <w:rPr>
          <w:rFonts w:ascii="Arial" w:eastAsia="Times New Roman" w:hAnsi="Arial" w:cs="Arial"/>
          <w:color w:val="000000"/>
          <w:sz w:val="28"/>
          <w:szCs w:val="28"/>
          <w:lang w:val="el-GR" w:eastAsia="en-GB"/>
        </w:rPr>
        <w:t>(ανωτέρω) που αφορούσε παρόμοιο θέμα λέχθηκαν τα ακόλουθα:</w:t>
      </w:r>
    </w:p>
    <w:p w:rsidR="0000368E" w:rsidRPr="0000368E" w:rsidRDefault="0000368E" w:rsidP="0000368E">
      <w:pPr>
        <w:spacing w:after="0" w:line="276" w:lineRule="atLeast"/>
        <w:ind w:left="567" w:right="509"/>
        <w:jc w:val="both"/>
        <w:rPr>
          <w:rFonts w:ascii="Arial" w:eastAsia="Times New Roman" w:hAnsi="Arial" w:cs="Arial"/>
          <w:color w:val="000000"/>
          <w:sz w:val="24"/>
          <w:szCs w:val="24"/>
          <w:lang w:val="el-GR" w:eastAsia="en-GB"/>
        </w:rPr>
      </w:pPr>
      <w:r w:rsidRPr="0000368E">
        <w:rPr>
          <w:rFonts w:ascii="Arial" w:eastAsia="Times New Roman" w:hAnsi="Arial" w:cs="Arial"/>
          <w:i/>
          <w:iCs/>
          <w:color w:val="000000"/>
          <w:sz w:val="24"/>
          <w:szCs w:val="24"/>
          <w:lang w:val="el-GR" w:eastAsia="en-GB"/>
        </w:rPr>
        <w:t>«Είναι σαφές πως ανεστάλη μόνο η εκτέλεση του διατάγματος απέλασης, για να παραμείνει στην Κύπρο ο αιτητής εκκρεμούσας της διαδικασίας εξέτασης της αίτησής του για άσυλο.</w:t>
      </w:r>
      <w:r w:rsidRPr="0000368E">
        <w:rPr>
          <w:rFonts w:ascii="Arial" w:eastAsia="Times New Roman" w:hAnsi="Arial" w:cs="Arial"/>
          <w:i/>
          <w:iCs/>
          <w:color w:val="000000"/>
          <w:sz w:val="24"/>
          <w:szCs w:val="24"/>
          <w:lang w:eastAsia="en-GB"/>
        </w:rPr>
        <w:t> </w:t>
      </w:r>
      <w:r w:rsidRPr="0000368E">
        <w:rPr>
          <w:rFonts w:ascii="Arial" w:eastAsia="Times New Roman" w:hAnsi="Arial" w:cs="Arial"/>
          <w:i/>
          <w:iCs/>
          <w:color w:val="000000"/>
          <w:sz w:val="24"/>
          <w:szCs w:val="24"/>
          <w:lang w:val="el-GR" w:eastAsia="en-GB"/>
        </w:rPr>
        <w:t xml:space="preserve"> Δεν ανεστάλη, στοχευμένα βεβαίως, είτε το ίδιο το διάταγμα απέλασης είτε το διάταγμα κράτησης. Πρέπει να θεωρήσουμε πως κατ' ανάγκην επέρχεται αναστολή και του διατάγματος κράτησης, ενόψει τέτοιας αναστολής;</w:t>
      </w:r>
      <w:r w:rsidRPr="0000368E">
        <w:rPr>
          <w:rFonts w:ascii="Arial" w:eastAsia="Times New Roman" w:hAnsi="Arial" w:cs="Arial"/>
          <w:i/>
          <w:iCs/>
          <w:color w:val="000000"/>
          <w:sz w:val="24"/>
          <w:szCs w:val="24"/>
          <w:lang w:eastAsia="en-GB"/>
        </w:rPr>
        <w:t> </w:t>
      </w:r>
      <w:r w:rsidRPr="0000368E">
        <w:rPr>
          <w:rFonts w:ascii="Arial" w:eastAsia="Times New Roman" w:hAnsi="Arial" w:cs="Arial"/>
          <w:i/>
          <w:iCs/>
          <w:color w:val="000000"/>
          <w:sz w:val="24"/>
          <w:szCs w:val="24"/>
          <w:lang w:val="el-GR" w:eastAsia="en-GB"/>
        </w:rPr>
        <w:t xml:space="preserve"> Δεν μπορώ να συμφωνήσω με αυτή την προσέγγιση.</w:t>
      </w:r>
      <w:r w:rsidRPr="0000368E">
        <w:rPr>
          <w:rFonts w:ascii="Arial" w:eastAsia="Times New Roman" w:hAnsi="Arial" w:cs="Arial"/>
          <w:i/>
          <w:iCs/>
          <w:color w:val="000000"/>
          <w:sz w:val="24"/>
          <w:szCs w:val="24"/>
          <w:lang w:eastAsia="en-GB"/>
        </w:rPr>
        <w:t> </w:t>
      </w:r>
      <w:r w:rsidRPr="0000368E">
        <w:rPr>
          <w:rFonts w:ascii="Arial" w:eastAsia="Times New Roman" w:hAnsi="Arial" w:cs="Arial"/>
          <w:i/>
          <w:iCs/>
          <w:color w:val="000000"/>
          <w:sz w:val="24"/>
          <w:szCs w:val="24"/>
          <w:lang w:val="el-GR" w:eastAsia="en-GB"/>
        </w:rPr>
        <w:t xml:space="preserve"> Η αναστολή εκτέλεσης διακρίνεται από την ανάκληση της διοικητικής πράξης.</w:t>
      </w:r>
      <w:r w:rsidRPr="0000368E">
        <w:rPr>
          <w:rFonts w:ascii="Arial" w:eastAsia="Times New Roman" w:hAnsi="Arial" w:cs="Arial"/>
          <w:i/>
          <w:iCs/>
          <w:color w:val="000000"/>
          <w:sz w:val="24"/>
          <w:szCs w:val="24"/>
          <w:lang w:eastAsia="en-GB"/>
        </w:rPr>
        <w:t> </w:t>
      </w:r>
      <w:r w:rsidRPr="0000368E">
        <w:rPr>
          <w:rFonts w:ascii="Arial" w:eastAsia="Times New Roman" w:hAnsi="Arial" w:cs="Arial"/>
          <w:i/>
          <w:iCs/>
          <w:color w:val="000000"/>
          <w:sz w:val="24"/>
          <w:szCs w:val="24"/>
          <w:lang w:val="el-GR" w:eastAsia="en-GB"/>
        </w:rPr>
        <w:t xml:space="preserve"> Είναι βεβαίως δυνατό να θεωρηθεί ότι η χωρίς χρονικό προσδιορισμό αναστολή εκτέλεσης ισοδυναμεί με ανάκληση.</w:t>
      </w:r>
      <w:r w:rsidRPr="0000368E">
        <w:rPr>
          <w:rFonts w:ascii="Arial" w:eastAsia="Times New Roman" w:hAnsi="Arial" w:cs="Arial"/>
          <w:i/>
          <w:iCs/>
          <w:color w:val="000000"/>
          <w:sz w:val="24"/>
          <w:szCs w:val="24"/>
          <w:lang w:eastAsia="en-GB"/>
        </w:rPr>
        <w:t> </w:t>
      </w:r>
      <w:r w:rsidRPr="0000368E">
        <w:rPr>
          <w:rFonts w:ascii="Arial" w:eastAsia="Times New Roman" w:hAnsi="Arial" w:cs="Arial"/>
          <w:i/>
          <w:iCs/>
          <w:color w:val="000000"/>
          <w:sz w:val="24"/>
          <w:szCs w:val="24"/>
          <w:lang w:val="el-GR" w:eastAsia="en-GB"/>
        </w:rPr>
        <w:t xml:space="preserve"> Αναφέρονται στο θέμα ο Παπαχατζής στο Σύστημα του ισχύοντος στην Ελλάδα Διοικητικού Δικαίου 6η έκδοση σελ. 669 και ο Μιχ. Δ. Στασινόπουλος στο Δίκαιο των Διοικητικών Πράξεων - Ανατύπωση 1982 σελ. 387 με την επεξήγηση στο δεύτερο πως</w:t>
      </w:r>
      <w:r w:rsidRPr="0000368E">
        <w:rPr>
          <w:rFonts w:ascii="Arial" w:eastAsia="Times New Roman" w:hAnsi="Arial" w:cs="Arial"/>
          <w:i/>
          <w:iCs/>
          <w:color w:val="000000"/>
          <w:sz w:val="24"/>
          <w:szCs w:val="24"/>
          <w:lang w:eastAsia="en-GB"/>
        </w:rPr>
        <w:t> </w:t>
      </w:r>
      <w:r w:rsidRPr="0000368E">
        <w:rPr>
          <w:rFonts w:ascii="Arial" w:eastAsia="Times New Roman" w:hAnsi="Arial" w:cs="Arial"/>
          <w:i/>
          <w:iCs/>
          <w:color w:val="000000"/>
          <w:sz w:val="24"/>
          <w:szCs w:val="24"/>
          <w:lang w:val="el-GR" w:eastAsia="en-GB"/>
        </w:rPr>
        <w:t xml:space="preserve"> "εις τον δικαστήν απόκειται να ανεύρη εκ τη τοιαύτη περί αναστολής εκτελέσεως πράξει πρόθεσιν προς ουσιαστικήν ανάκλησιν...". Και εν προκειμένω, τα πράγματα δεν καταδεικνύουν ανάκληση.</w:t>
      </w:r>
      <w:r w:rsidRPr="0000368E">
        <w:rPr>
          <w:rFonts w:ascii="Arial" w:eastAsia="Times New Roman" w:hAnsi="Arial" w:cs="Arial"/>
          <w:i/>
          <w:iCs/>
          <w:color w:val="000000"/>
          <w:sz w:val="24"/>
          <w:szCs w:val="24"/>
          <w:lang w:eastAsia="en-GB"/>
        </w:rPr>
        <w:t> </w:t>
      </w:r>
      <w:r w:rsidRPr="0000368E">
        <w:rPr>
          <w:rFonts w:ascii="Arial" w:eastAsia="Times New Roman" w:hAnsi="Arial" w:cs="Arial"/>
          <w:i/>
          <w:iCs/>
          <w:color w:val="000000"/>
          <w:sz w:val="24"/>
          <w:szCs w:val="24"/>
          <w:lang w:val="el-GR" w:eastAsia="en-GB"/>
        </w:rPr>
        <w:t xml:space="preserve"> Και δεν ήταν καν για ακαθόριστο χρόνο που αναστάληκε η εκτέλεση του διατάγματος απέλασης.</w:t>
      </w:r>
      <w:r w:rsidRPr="0000368E">
        <w:rPr>
          <w:rFonts w:ascii="Arial" w:eastAsia="Times New Roman" w:hAnsi="Arial" w:cs="Arial"/>
          <w:i/>
          <w:iCs/>
          <w:color w:val="000000"/>
          <w:sz w:val="24"/>
          <w:szCs w:val="24"/>
          <w:lang w:eastAsia="en-GB"/>
        </w:rPr>
        <w:t> </w:t>
      </w:r>
      <w:r w:rsidRPr="0000368E">
        <w:rPr>
          <w:rFonts w:ascii="Arial" w:eastAsia="Times New Roman" w:hAnsi="Arial" w:cs="Arial"/>
          <w:i/>
          <w:iCs/>
          <w:color w:val="000000"/>
          <w:sz w:val="24"/>
          <w:szCs w:val="24"/>
          <w:lang w:val="el-GR" w:eastAsia="en-GB"/>
        </w:rPr>
        <w:t xml:space="preserve"> Εκδήλως αναστάληκε η εκτέλεσή του για το χρόνο που θα απαιτείτο, λαμβανομένων υπόψη και των προθεσμιών του Νόμου περί Προσφύγων, για τη συμπλήρωση της διαδικασίας της αίτησης για άσυλο με τη σαφή πρόθεση να παραμείνουν σε ισχύ το ίδιο το διάταγμα απέλασης και βεβαίως το διάταγμα κράτησης.» (</w:t>
      </w:r>
      <w:r w:rsidRPr="0000368E">
        <w:rPr>
          <w:rFonts w:ascii="Arial" w:eastAsia="Times New Roman" w:hAnsi="Arial" w:cs="Arial"/>
          <w:color w:val="000000"/>
          <w:sz w:val="24"/>
          <w:szCs w:val="24"/>
          <w:lang w:val="el-GR" w:eastAsia="en-GB"/>
        </w:rPr>
        <w:t>Βλ. επίσης</w:t>
      </w:r>
      <w:r w:rsidRPr="0000368E">
        <w:rPr>
          <w:rFonts w:ascii="Arial" w:eastAsia="Times New Roman" w:hAnsi="Arial" w:cs="Arial"/>
          <w:color w:val="000000"/>
          <w:sz w:val="24"/>
          <w:szCs w:val="24"/>
          <w:lang w:eastAsia="en-GB"/>
        </w:rPr>
        <w:t> </w:t>
      </w:r>
      <w:r w:rsidRPr="0000368E">
        <w:rPr>
          <w:rFonts w:ascii="Arial" w:eastAsia="Times New Roman" w:hAnsi="Arial" w:cs="Arial"/>
          <w:b/>
          <w:bCs/>
          <w:i/>
          <w:iCs/>
          <w:color w:val="000000"/>
          <w:sz w:val="24"/>
          <w:szCs w:val="24"/>
          <w:lang w:val="en-US" w:eastAsia="en-GB"/>
        </w:rPr>
        <w:t>Bondar</w:t>
      </w:r>
      <w:r w:rsidRPr="0000368E">
        <w:rPr>
          <w:rFonts w:ascii="Arial" w:eastAsia="Times New Roman" w:hAnsi="Arial" w:cs="Arial"/>
          <w:b/>
          <w:bCs/>
          <w:i/>
          <w:iCs/>
          <w:color w:val="000000"/>
          <w:sz w:val="24"/>
          <w:szCs w:val="24"/>
          <w:lang w:eastAsia="en-GB"/>
        </w:rPr>
        <w:t> </w:t>
      </w:r>
      <w:r w:rsidRPr="0000368E">
        <w:rPr>
          <w:rFonts w:ascii="Arial" w:eastAsia="Times New Roman" w:hAnsi="Arial" w:cs="Arial"/>
          <w:b/>
          <w:bCs/>
          <w:i/>
          <w:iCs/>
          <w:color w:val="000000"/>
          <w:sz w:val="24"/>
          <w:szCs w:val="24"/>
          <w:lang w:val="el-GR" w:eastAsia="en-GB"/>
        </w:rPr>
        <w:t>(Αρ.2) 2004 1 Α.Α.Δ. 2075</w:t>
      </w:r>
      <w:r w:rsidRPr="0000368E">
        <w:rPr>
          <w:rFonts w:ascii="Arial" w:eastAsia="Times New Roman" w:hAnsi="Arial" w:cs="Arial"/>
          <w:color w:val="000000"/>
          <w:sz w:val="24"/>
          <w:szCs w:val="24"/>
          <w:lang w:val="el-GR" w:eastAsia="en-GB"/>
        </w:rPr>
        <w:t>)</w:t>
      </w:r>
    </w:p>
    <w:p w:rsidR="0000368E" w:rsidRPr="0000368E" w:rsidRDefault="0000368E" w:rsidP="0000368E">
      <w:pPr>
        <w:spacing w:after="0" w:line="276" w:lineRule="atLeast"/>
        <w:ind w:right="-58"/>
        <w:jc w:val="both"/>
        <w:rPr>
          <w:rFonts w:ascii="Arial" w:eastAsia="Times New Roman" w:hAnsi="Arial" w:cs="Arial"/>
          <w:color w:val="000000"/>
          <w:sz w:val="24"/>
          <w:szCs w:val="24"/>
          <w:lang w:val="el-GR" w:eastAsia="en-GB"/>
        </w:rPr>
      </w:pPr>
      <w:r w:rsidRPr="0000368E">
        <w:rPr>
          <w:rFonts w:ascii="Arial" w:eastAsia="Times New Roman" w:hAnsi="Arial" w:cs="Arial"/>
          <w:color w:val="000000"/>
          <w:lang w:eastAsia="en-GB"/>
        </w:rPr>
        <w:t> </w:t>
      </w:r>
    </w:p>
    <w:p w:rsidR="0000368E" w:rsidRPr="0000368E" w:rsidRDefault="0000368E" w:rsidP="0000368E">
      <w:pPr>
        <w:spacing w:after="0" w:line="480" w:lineRule="atLeast"/>
        <w:ind w:right="-58"/>
        <w:jc w:val="both"/>
        <w:rPr>
          <w:rFonts w:ascii="Arial" w:eastAsia="Times New Roman" w:hAnsi="Arial" w:cs="Arial"/>
          <w:color w:val="000000"/>
          <w:sz w:val="24"/>
          <w:szCs w:val="24"/>
          <w:lang w:val="el-GR" w:eastAsia="en-GB"/>
        </w:rPr>
      </w:pPr>
      <w:r w:rsidRPr="0000368E">
        <w:rPr>
          <w:rFonts w:ascii="Arial" w:eastAsia="Times New Roman" w:hAnsi="Arial" w:cs="Arial"/>
          <w:color w:val="000000"/>
          <w:sz w:val="28"/>
          <w:szCs w:val="28"/>
          <w:lang w:eastAsia="en-GB"/>
        </w:rPr>
        <w:t> </w:t>
      </w:r>
    </w:p>
    <w:p w:rsidR="0000368E" w:rsidRPr="0000368E" w:rsidRDefault="0000368E" w:rsidP="0000368E">
      <w:pPr>
        <w:spacing w:after="0" w:line="480" w:lineRule="atLeast"/>
        <w:ind w:right="-58"/>
        <w:jc w:val="both"/>
        <w:rPr>
          <w:rFonts w:ascii="Arial" w:eastAsia="Times New Roman" w:hAnsi="Arial" w:cs="Arial"/>
          <w:color w:val="000000"/>
          <w:sz w:val="24"/>
          <w:szCs w:val="24"/>
          <w:lang w:val="el-GR" w:eastAsia="en-GB"/>
        </w:rPr>
      </w:pPr>
      <w:r w:rsidRPr="0000368E">
        <w:rPr>
          <w:rFonts w:ascii="Arial" w:eastAsia="Times New Roman" w:hAnsi="Arial" w:cs="Arial"/>
          <w:color w:val="000000"/>
          <w:sz w:val="28"/>
          <w:szCs w:val="28"/>
          <w:lang w:val="el-GR" w:eastAsia="en-GB"/>
        </w:rPr>
        <w:t>Στην</w:t>
      </w:r>
      <w:r w:rsidRPr="0000368E">
        <w:rPr>
          <w:rFonts w:ascii="Arial" w:eastAsia="Times New Roman" w:hAnsi="Arial" w:cs="Arial"/>
          <w:color w:val="000000"/>
          <w:sz w:val="28"/>
          <w:szCs w:val="28"/>
          <w:lang w:eastAsia="en-GB"/>
        </w:rPr>
        <w:t> </w:t>
      </w:r>
      <w:r w:rsidRPr="0000368E">
        <w:rPr>
          <w:rFonts w:ascii="Arial" w:eastAsia="Times New Roman" w:hAnsi="Arial" w:cs="Arial"/>
          <w:b/>
          <w:bCs/>
          <w:i/>
          <w:iCs/>
          <w:color w:val="000000"/>
          <w:sz w:val="28"/>
          <w:szCs w:val="28"/>
          <w:lang w:val="en-US" w:eastAsia="en-GB"/>
        </w:rPr>
        <w:t>Guo Shuying v</w:t>
      </w:r>
      <w:r w:rsidRPr="0000368E">
        <w:rPr>
          <w:rFonts w:ascii="Arial" w:eastAsia="Times New Roman" w:hAnsi="Arial" w:cs="Arial"/>
          <w:b/>
          <w:bCs/>
          <w:i/>
          <w:iCs/>
          <w:color w:val="000000"/>
          <w:sz w:val="28"/>
          <w:szCs w:val="28"/>
          <w:lang w:val="el-GR" w:eastAsia="en-GB"/>
        </w:rPr>
        <w:t>. Δημοκρατίας κ.α.</w:t>
      </w:r>
      <w:r w:rsidRPr="0000368E">
        <w:rPr>
          <w:rFonts w:ascii="Arial" w:eastAsia="Times New Roman" w:hAnsi="Arial" w:cs="Arial"/>
          <w:b/>
          <w:bCs/>
          <w:i/>
          <w:iCs/>
          <w:color w:val="000000"/>
          <w:sz w:val="28"/>
          <w:szCs w:val="28"/>
          <w:lang w:eastAsia="en-GB"/>
        </w:rPr>
        <w:t> </w:t>
      </w:r>
      <w:hyperlink r:id="rId11" w:history="1">
        <w:r w:rsidRPr="0000368E">
          <w:rPr>
            <w:rFonts w:ascii="Arial" w:eastAsia="Times New Roman" w:hAnsi="Arial" w:cs="Arial"/>
            <w:b/>
            <w:bCs/>
            <w:i/>
            <w:iCs/>
            <w:color w:val="954F72"/>
            <w:sz w:val="28"/>
            <w:szCs w:val="28"/>
            <w:u w:val="single"/>
            <w:lang w:val="el-GR" w:eastAsia="en-GB"/>
          </w:rPr>
          <w:t>(2012) 1 Α.Α.Δ. 2725</w:t>
        </w:r>
      </w:hyperlink>
      <w:r w:rsidRPr="0000368E">
        <w:rPr>
          <w:rFonts w:ascii="Arial" w:eastAsia="Times New Roman" w:hAnsi="Arial" w:cs="Arial"/>
          <w:b/>
          <w:bCs/>
          <w:color w:val="000000"/>
          <w:sz w:val="24"/>
          <w:szCs w:val="24"/>
          <w:lang w:eastAsia="en-GB"/>
        </w:rPr>
        <w:t> </w:t>
      </w:r>
      <w:r w:rsidRPr="0000368E">
        <w:rPr>
          <w:rFonts w:ascii="Arial" w:eastAsia="Times New Roman" w:hAnsi="Arial" w:cs="Arial"/>
          <w:color w:val="000000"/>
          <w:sz w:val="28"/>
          <w:szCs w:val="28"/>
          <w:lang w:val="el-GR" w:eastAsia="en-GB"/>
        </w:rPr>
        <w:t>η Ολομέλεια ανέφερε τα ακόλουθα:</w:t>
      </w:r>
    </w:p>
    <w:p w:rsidR="0000368E" w:rsidRPr="0000368E" w:rsidRDefault="0000368E" w:rsidP="0000368E">
      <w:pPr>
        <w:spacing w:after="0" w:line="276" w:lineRule="atLeast"/>
        <w:ind w:left="567" w:right="651"/>
        <w:jc w:val="both"/>
        <w:rPr>
          <w:rFonts w:ascii="Arial" w:eastAsia="Times New Roman" w:hAnsi="Arial" w:cs="Arial"/>
          <w:color w:val="000000"/>
          <w:sz w:val="24"/>
          <w:szCs w:val="24"/>
          <w:lang w:val="el-GR" w:eastAsia="en-GB"/>
        </w:rPr>
      </w:pPr>
      <w:r w:rsidRPr="0000368E">
        <w:rPr>
          <w:rFonts w:ascii="Arial" w:eastAsia="Times New Roman" w:hAnsi="Arial" w:cs="Arial"/>
          <w:color w:val="000000"/>
          <w:sz w:val="28"/>
          <w:szCs w:val="28"/>
          <w:lang w:eastAsia="en-GB"/>
        </w:rPr>
        <w:t> </w:t>
      </w:r>
    </w:p>
    <w:p w:rsidR="0000368E" w:rsidRPr="0000368E" w:rsidRDefault="0000368E" w:rsidP="0000368E">
      <w:pPr>
        <w:spacing w:after="420" w:line="360" w:lineRule="atLeast"/>
        <w:ind w:left="567" w:right="651"/>
        <w:jc w:val="both"/>
        <w:rPr>
          <w:rFonts w:ascii="Arial" w:eastAsia="Times New Roman" w:hAnsi="Arial" w:cs="Arial"/>
          <w:color w:val="000000"/>
          <w:sz w:val="24"/>
          <w:szCs w:val="24"/>
          <w:lang w:val="el-GR" w:eastAsia="en-GB"/>
        </w:rPr>
      </w:pPr>
      <w:r w:rsidRPr="0000368E">
        <w:rPr>
          <w:rFonts w:ascii="Arial" w:eastAsia="Times New Roman" w:hAnsi="Arial" w:cs="Arial"/>
          <w:color w:val="000000"/>
          <w:sz w:val="24"/>
          <w:szCs w:val="24"/>
          <w:lang w:val="el-GR" w:eastAsia="en-GB"/>
        </w:rPr>
        <w:lastRenderedPageBreak/>
        <w:t>«</w:t>
      </w:r>
      <w:r w:rsidRPr="0000368E">
        <w:rPr>
          <w:rFonts w:ascii="Arial" w:eastAsia="Times New Roman" w:hAnsi="Arial" w:cs="Arial"/>
          <w:i/>
          <w:iCs/>
          <w:color w:val="000000"/>
          <w:sz w:val="24"/>
          <w:szCs w:val="24"/>
          <w:lang w:val="el-GR" w:eastAsia="en-GB"/>
        </w:rPr>
        <w:t>Το Άρθρο 15 της Οδηγίας 2008/115/ΕΚ, οι πρόνοιες της οποίας ενσωματώθηκαν στον περί Αλλοδαπών και Μεταναστεύσεως Νόμο Κεφ. 105, αποτελεί το νομικό πλαίσιο το οποίο διέπει το θέμα της κράτησης υπηκόου τρίτης χώρας υποκείμενου σε διαδικασίες επιστροφής κλπ. Σύμφωνα με την πιο πάνω διάταξη οποιαδήποτε κράτηση πρέπει να έχει τη μικρότερη δυνατή διάρκεια και να διατηρείται μόνο καθόσον χρόνο η διαδικασία απομάκρυνσης εξελίσσεται και εκτελείται με τη δέουσα επιμέλεια. Το ίδιο άρθρο περιέχει πρόνοιες η εφαρμογή των οποίων αποτελεί τις ασφαλιστικές δικλείδες για την προστασία των δικαιωμάτων του υποκειμένου σε κράτηση για τους σκοπούς του νόμου, υπηκόου τρίτης χώρας. Μεταξύ άλλων προβλέπεται ότι κάθε κράτος μέλος καθορίζει περιορισμένη περίοδο κράτησης η οποία δεν μπορεί να υπερβαίνει τους έξι μήνες. Τα κράτη μέλη δεν μπορούν να παρατείνουν το προαναφερόμενο χρονικό διάστημα των έξι μηνών παρά μόνο για περιορισμένο χρόνο που δεν υπερβαίνει τους δώδεκα μήνες σύμφωνα με το εθνικό δίκαιο σε περιπτώσεις κατά τις οποίες, παρόλες τις εύλογες προσπάθειές τους, η επιχείρηση απομάκρυνσης είναι πιθανό να διαρκέσει περισσότερο επειδή «(α) ο συγκεκριμένος υπήκοος της τρίτης χώρας αρνείται να συνεργαστεί ή (β) καθυστερεί η λήψη εγγράφων από τρίτες χώρες.»</w:t>
      </w:r>
    </w:p>
    <w:p w:rsidR="0000368E" w:rsidRPr="0000368E" w:rsidRDefault="0000368E" w:rsidP="0000368E">
      <w:pPr>
        <w:spacing w:after="420" w:line="360" w:lineRule="atLeast"/>
        <w:ind w:left="567" w:right="651"/>
        <w:jc w:val="both"/>
        <w:rPr>
          <w:rFonts w:ascii="Arial" w:eastAsia="Times New Roman" w:hAnsi="Arial" w:cs="Arial"/>
          <w:color w:val="000000"/>
          <w:sz w:val="24"/>
          <w:szCs w:val="24"/>
          <w:lang w:val="el-GR" w:eastAsia="en-GB"/>
        </w:rPr>
      </w:pPr>
      <w:r w:rsidRPr="0000368E">
        <w:rPr>
          <w:rFonts w:ascii="Arial" w:eastAsia="Times New Roman" w:hAnsi="Arial" w:cs="Arial"/>
          <w:i/>
          <w:iCs/>
          <w:color w:val="000000"/>
          <w:sz w:val="24"/>
          <w:szCs w:val="24"/>
          <w:lang w:val="el-GR" w:eastAsia="en-GB"/>
        </w:rPr>
        <w:t xml:space="preserve">Σύμφωνα με τον περί Αλλοδαπών και Μεταναστεύσεως Νόμο το διάταγμα κράτησης υπόκειται σε προσφυγή βάσει του Άρθρου 146 του Συντάγματος ενώ η διάρκεια της κράτησης, βάσει του Άρθρου 18ΠΣΤ του εν λόγω νόμου υπόκειται σε αίτηση για έκδοση εντάλματος </w:t>
      </w:r>
      <w:r w:rsidRPr="0000368E">
        <w:rPr>
          <w:rFonts w:ascii="Arial" w:eastAsia="Times New Roman" w:hAnsi="Arial" w:cs="Arial"/>
          <w:i/>
          <w:iCs/>
          <w:color w:val="000000"/>
          <w:sz w:val="24"/>
          <w:szCs w:val="24"/>
          <w:lang w:eastAsia="en-GB"/>
        </w:rPr>
        <w:t>Habeas</w:t>
      </w:r>
      <w:r w:rsidRPr="0000368E">
        <w:rPr>
          <w:rFonts w:ascii="Arial" w:eastAsia="Times New Roman" w:hAnsi="Arial" w:cs="Arial"/>
          <w:i/>
          <w:iCs/>
          <w:color w:val="000000"/>
          <w:sz w:val="24"/>
          <w:szCs w:val="24"/>
          <w:lang w:val="el-GR" w:eastAsia="en-GB"/>
        </w:rPr>
        <w:t xml:space="preserve"> </w:t>
      </w:r>
      <w:r w:rsidRPr="0000368E">
        <w:rPr>
          <w:rFonts w:ascii="Arial" w:eastAsia="Times New Roman" w:hAnsi="Arial" w:cs="Arial"/>
          <w:i/>
          <w:iCs/>
          <w:color w:val="000000"/>
          <w:sz w:val="24"/>
          <w:szCs w:val="24"/>
          <w:lang w:eastAsia="en-GB"/>
        </w:rPr>
        <w:t>Corpus</w:t>
      </w:r>
      <w:r w:rsidRPr="0000368E">
        <w:rPr>
          <w:rFonts w:ascii="Arial" w:eastAsia="Times New Roman" w:hAnsi="Arial" w:cs="Arial"/>
          <w:i/>
          <w:iCs/>
          <w:color w:val="000000"/>
          <w:sz w:val="24"/>
          <w:szCs w:val="24"/>
          <w:lang w:val="el-GR" w:eastAsia="en-GB"/>
        </w:rPr>
        <w:t xml:space="preserve"> δυνάμει του Άρθρου 155.4 του Συντάγματος.</w:t>
      </w:r>
      <w:r w:rsidRPr="0000368E">
        <w:rPr>
          <w:rFonts w:ascii="Arial" w:eastAsia="Times New Roman" w:hAnsi="Arial" w:cs="Arial"/>
          <w:i/>
          <w:iCs/>
          <w:color w:val="000000"/>
          <w:sz w:val="24"/>
          <w:szCs w:val="24"/>
          <w:lang w:eastAsia="en-GB"/>
        </w:rPr>
        <w:t> </w:t>
      </w:r>
      <w:r w:rsidRPr="0000368E">
        <w:rPr>
          <w:rFonts w:ascii="Arial" w:eastAsia="Times New Roman" w:hAnsi="Arial" w:cs="Arial"/>
          <w:i/>
          <w:iCs/>
          <w:color w:val="000000"/>
          <w:sz w:val="24"/>
          <w:szCs w:val="24"/>
          <w:lang w:val="el-GR" w:eastAsia="en-GB"/>
        </w:rPr>
        <w:t xml:space="preserve"> .......»</w:t>
      </w:r>
    </w:p>
    <w:p w:rsidR="0000368E" w:rsidRPr="0000368E" w:rsidRDefault="0000368E" w:rsidP="0000368E">
      <w:pPr>
        <w:spacing w:after="0" w:line="480" w:lineRule="atLeast"/>
        <w:ind w:right="-58"/>
        <w:jc w:val="both"/>
        <w:rPr>
          <w:rFonts w:ascii="Arial" w:eastAsia="Times New Roman" w:hAnsi="Arial" w:cs="Arial"/>
          <w:color w:val="000000"/>
          <w:sz w:val="24"/>
          <w:szCs w:val="24"/>
          <w:lang w:val="el-GR" w:eastAsia="en-GB"/>
        </w:rPr>
      </w:pPr>
      <w:r w:rsidRPr="0000368E">
        <w:rPr>
          <w:rFonts w:ascii="Arial" w:eastAsia="Times New Roman" w:hAnsi="Arial" w:cs="Arial"/>
          <w:i/>
          <w:iCs/>
          <w:color w:val="000000"/>
          <w:sz w:val="28"/>
          <w:szCs w:val="28"/>
          <w:lang w:eastAsia="en-GB"/>
        </w:rPr>
        <w:t> </w:t>
      </w:r>
    </w:p>
    <w:p w:rsidR="0000368E" w:rsidRPr="0000368E" w:rsidRDefault="0000368E" w:rsidP="0000368E">
      <w:pPr>
        <w:spacing w:after="0" w:line="480" w:lineRule="atLeast"/>
        <w:ind w:right="-58"/>
        <w:jc w:val="both"/>
        <w:rPr>
          <w:rFonts w:ascii="Arial" w:eastAsia="Times New Roman" w:hAnsi="Arial" w:cs="Arial"/>
          <w:color w:val="000000"/>
          <w:sz w:val="24"/>
          <w:szCs w:val="24"/>
          <w:lang w:val="el-GR" w:eastAsia="en-GB"/>
        </w:rPr>
      </w:pPr>
      <w:r w:rsidRPr="0000368E">
        <w:rPr>
          <w:rFonts w:ascii="Arial" w:eastAsia="Times New Roman" w:hAnsi="Arial" w:cs="Arial"/>
          <w:color w:val="000000"/>
          <w:sz w:val="28"/>
          <w:szCs w:val="28"/>
          <w:lang w:val="el-GR" w:eastAsia="en-GB"/>
        </w:rPr>
        <w:t>Ήδη έχουμε κρίνει ότι το 18ΠΣΤ του Περί Αλλοδαπών και Μεταναστεύσεως Νόμου ΚΕΦ. 105 δεν εφαρμόζεται, για λόγους που αναφέρονται, στην περίπτωση του Εφεσείοντα.</w:t>
      </w:r>
      <w:r w:rsidRPr="0000368E">
        <w:rPr>
          <w:rFonts w:ascii="Arial" w:eastAsia="Times New Roman" w:hAnsi="Arial" w:cs="Arial"/>
          <w:color w:val="000000"/>
          <w:sz w:val="28"/>
          <w:szCs w:val="28"/>
          <w:lang w:eastAsia="en-GB"/>
        </w:rPr>
        <w:t> </w:t>
      </w:r>
    </w:p>
    <w:p w:rsidR="0000368E" w:rsidRPr="0000368E" w:rsidRDefault="0000368E" w:rsidP="0000368E">
      <w:pPr>
        <w:spacing w:after="0" w:line="480" w:lineRule="atLeast"/>
        <w:ind w:right="-58"/>
        <w:jc w:val="both"/>
        <w:rPr>
          <w:rFonts w:ascii="Arial" w:eastAsia="Times New Roman" w:hAnsi="Arial" w:cs="Arial"/>
          <w:color w:val="000000"/>
          <w:sz w:val="24"/>
          <w:szCs w:val="24"/>
          <w:lang w:val="el-GR" w:eastAsia="en-GB"/>
        </w:rPr>
      </w:pPr>
      <w:r w:rsidRPr="0000368E">
        <w:rPr>
          <w:rFonts w:ascii="Arial" w:eastAsia="Times New Roman" w:hAnsi="Arial" w:cs="Arial"/>
          <w:color w:val="000000"/>
          <w:sz w:val="28"/>
          <w:szCs w:val="28"/>
          <w:lang w:eastAsia="en-GB"/>
        </w:rPr>
        <w:t> </w:t>
      </w:r>
    </w:p>
    <w:p w:rsidR="0000368E" w:rsidRPr="0000368E" w:rsidRDefault="0000368E" w:rsidP="0000368E">
      <w:pPr>
        <w:spacing w:after="0" w:line="480" w:lineRule="atLeast"/>
        <w:ind w:right="-58"/>
        <w:jc w:val="both"/>
        <w:rPr>
          <w:rFonts w:ascii="Arial" w:eastAsia="Times New Roman" w:hAnsi="Arial" w:cs="Arial"/>
          <w:color w:val="000000"/>
          <w:sz w:val="24"/>
          <w:szCs w:val="24"/>
          <w:lang w:val="el-GR" w:eastAsia="en-GB"/>
        </w:rPr>
      </w:pPr>
      <w:r w:rsidRPr="0000368E">
        <w:rPr>
          <w:rFonts w:ascii="Arial" w:eastAsia="Times New Roman" w:hAnsi="Arial" w:cs="Arial"/>
          <w:color w:val="000000"/>
          <w:sz w:val="28"/>
          <w:szCs w:val="28"/>
          <w:lang w:val="el-GR" w:eastAsia="en-GB"/>
        </w:rPr>
        <w:t>Όλα τα πιο πάνω, που αναμφισβήτητα ισχύουν και στην παρούσα υπόθεση του Εφεσείοντα, πιστεύουμε ότι θέτουν τέρμα και στο όλο θέμα της νομιμότητας της κράτησης του Αιτητή.</w:t>
      </w:r>
      <w:r w:rsidRPr="0000368E">
        <w:rPr>
          <w:rFonts w:ascii="Arial" w:eastAsia="Times New Roman" w:hAnsi="Arial" w:cs="Arial"/>
          <w:color w:val="000000"/>
          <w:sz w:val="28"/>
          <w:szCs w:val="28"/>
          <w:lang w:eastAsia="en-GB"/>
        </w:rPr>
        <w:t>   </w:t>
      </w:r>
    </w:p>
    <w:p w:rsidR="0000368E" w:rsidRPr="0000368E" w:rsidRDefault="0000368E" w:rsidP="0000368E">
      <w:pPr>
        <w:spacing w:after="0" w:line="480" w:lineRule="atLeast"/>
        <w:ind w:right="-58"/>
        <w:jc w:val="both"/>
        <w:rPr>
          <w:rFonts w:ascii="Arial" w:eastAsia="Times New Roman" w:hAnsi="Arial" w:cs="Arial"/>
          <w:color w:val="000000"/>
          <w:sz w:val="24"/>
          <w:szCs w:val="24"/>
          <w:lang w:val="el-GR" w:eastAsia="en-GB"/>
        </w:rPr>
      </w:pPr>
      <w:r w:rsidRPr="0000368E">
        <w:rPr>
          <w:rFonts w:ascii="Arial" w:eastAsia="Times New Roman" w:hAnsi="Arial" w:cs="Arial"/>
          <w:color w:val="000000"/>
          <w:sz w:val="28"/>
          <w:szCs w:val="28"/>
          <w:lang w:eastAsia="en-GB"/>
        </w:rPr>
        <w:lastRenderedPageBreak/>
        <w:t> </w:t>
      </w:r>
    </w:p>
    <w:p w:rsidR="0000368E" w:rsidRPr="0000368E" w:rsidRDefault="0000368E" w:rsidP="0000368E">
      <w:pPr>
        <w:spacing w:after="0" w:line="480" w:lineRule="atLeast"/>
        <w:ind w:right="-58"/>
        <w:jc w:val="both"/>
        <w:rPr>
          <w:rFonts w:ascii="Arial" w:eastAsia="Times New Roman" w:hAnsi="Arial" w:cs="Arial"/>
          <w:color w:val="000000"/>
          <w:sz w:val="24"/>
          <w:szCs w:val="24"/>
          <w:lang w:val="el-GR" w:eastAsia="en-GB"/>
        </w:rPr>
      </w:pPr>
      <w:r w:rsidRPr="0000368E">
        <w:rPr>
          <w:rFonts w:ascii="Arial" w:eastAsia="Times New Roman" w:hAnsi="Arial" w:cs="Arial"/>
          <w:color w:val="000000"/>
          <w:sz w:val="28"/>
          <w:szCs w:val="28"/>
          <w:lang w:val="el-GR" w:eastAsia="en-GB"/>
        </w:rPr>
        <w:t>Με δεδομένη την νομιμότητα της κράτησης του Εφεσείοντα το μόνο θέμα που παρέμενε για εξέταση ήταν αυτό της διάρκειας κράτησης του κάτω από το Άρθρο 5 της ΕΣΔΑ. Αυτό έθεσε ρητά και η ευπαίδευτος συνήγορος του Εφεσείοντα ενώπιον του Πρωτόδικου Δικαστηρίου και αυτό ρητά επίσης ανέφερε στην απόφαση του.</w:t>
      </w:r>
      <w:r w:rsidRPr="0000368E">
        <w:rPr>
          <w:rFonts w:ascii="Arial" w:eastAsia="Times New Roman" w:hAnsi="Arial" w:cs="Arial"/>
          <w:color w:val="000000"/>
          <w:sz w:val="28"/>
          <w:szCs w:val="28"/>
          <w:lang w:eastAsia="en-GB"/>
        </w:rPr>
        <w:t> </w:t>
      </w:r>
      <w:r w:rsidRPr="0000368E">
        <w:rPr>
          <w:rFonts w:ascii="Arial" w:eastAsia="Times New Roman" w:hAnsi="Arial" w:cs="Arial"/>
          <w:color w:val="000000"/>
          <w:sz w:val="28"/>
          <w:szCs w:val="28"/>
          <w:lang w:val="el-GR" w:eastAsia="en-GB"/>
        </w:rPr>
        <w:t xml:space="preserve"> Σημειώνεται ότι η κράτηση του Εφεσείοντα μέχρι την ημέρα εξέτασης της αίτησης του ήταν 5 μήνες και 7 ημέρες.</w:t>
      </w:r>
      <w:r w:rsidRPr="0000368E">
        <w:rPr>
          <w:rFonts w:ascii="Arial" w:eastAsia="Times New Roman" w:hAnsi="Arial" w:cs="Arial"/>
          <w:color w:val="000000"/>
          <w:sz w:val="28"/>
          <w:szCs w:val="28"/>
          <w:lang w:eastAsia="en-GB"/>
        </w:rPr>
        <w:t> </w:t>
      </w:r>
      <w:r w:rsidRPr="0000368E">
        <w:rPr>
          <w:rFonts w:ascii="Arial" w:eastAsia="Times New Roman" w:hAnsi="Arial" w:cs="Arial"/>
          <w:color w:val="000000"/>
          <w:sz w:val="28"/>
          <w:szCs w:val="28"/>
          <w:lang w:val="el-GR" w:eastAsia="en-GB"/>
        </w:rPr>
        <w:t xml:space="preserve"> Η εξουσία του Δικαστηρίου να ελέγξει τη νομιμότητα της κράτησης από άποψη διάρκειας στα γεγονότα της παρούσης υπόθεσης ερείδεται στο Άρθρο 11.2(στ) του Συντάγματος αντίστοιχο του Άρθρου 5(1)(στ) της Ευρωπαϊκής Σύμβασης για την Προάσπιση των Ανθρωπίνων Δικαιωμάτων (ΕΣΔΑ).</w:t>
      </w:r>
      <w:r w:rsidRPr="0000368E">
        <w:rPr>
          <w:rFonts w:ascii="Arial" w:eastAsia="Times New Roman" w:hAnsi="Arial" w:cs="Arial"/>
          <w:color w:val="000000"/>
          <w:sz w:val="28"/>
          <w:szCs w:val="28"/>
          <w:lang w:eastAsia="en-GB"/>
        </w:rPr>
        <w:t> </w:t>
      </w:r>
      <w:r w:rsidRPr="0000368E">
        <w:rPr>
          <w:rFonts w:ascii="Arial" w:eastAsia="Times New Roman" w:hAnsi="Arial" w:cs="Arial"/>
          <w:color w:val="000000"/>
          <w:sz w:val="28"/>
          <w:szCs w:val="28"/>
          <w:lang w:val="el-GR" w:eastAsia="en-GB"/>
        </w:rPr>
        <w:t xml:space="preserve"> Στην</w:t>
      </w:r>
      <w:r w:rsidRPr="0000368E">
        <w:rPr>
          <w:rFonts w:ascii="Arial" w:eastAsia="Times New Roman" w:hAnsi="Arial" w:cs="Arial"/>
          <w:i/>
          <w:iCs/>
          <w:color w:val="000000"/>
          <w:sz w:val="28"/>
          <w:szCs w:val="28"/>
          <w:lang w:val="en-US" w:eastAsia="en-GB"/>
        </w:rPr>
        <w:t>Rahal</w:t>
      </w:r>
      <w:r w:rsidRPr="0000368E">
        <w:rPr>
          <w:rFonts w:ascii="Arial" w:eastAsia="Times New Roman" w:hAnsi="Arial" w:cs="Arial"/>
          <w:color w:val="000000"/>
          <w:sz w:val="28"/>
          <w:szCs w:val="28"/>
          <w:lang w:eastAsia="en-GB"/>
        </w:rPr>
        <w:t> </w:t>
      </w:r>
      <w:r w:rsidRPr="0000368E">
        <w:rPr>
          <w:rFonts w:ascii="Arial" w:eastAsia="Times New Roman" w:hAnsi="Arial" w:cs="Arial"/>
          <w:color w:val="000000"/>
          <w:sz w:val="28"/>
          <w:szCs w:val="28"/>
          <w:lang w:val="el-GR" w:eastAsia="en-GB"/>
        </w:rPr>
        <w:t>(άνω) υιοθετήθησαν τα όσα σχετικά αναφέρονται στην</w:t>
      </w:r>
      <w:r w:rsidRPr="0000368E">
        <w:rPr>
          <w:rFonts w:ascii="Arial" w:eastAsia="Times New Roman" w:hAnsi="Arial" w:cs="Arial"/>
          <w:color w:val="000000"/>
          <w:sz w:val="28"/>
          <w:szCs w:val="28"/>
          <w:lang w:eastAsia="en-GB"/>
        </w:rPr>
        <w:t> </w:t>
      </w:r>
      <w:r w:rsidRPr="0000368E">
        <w:rPr>
          <w:rFonts w:ascii="Arial" w:eastAsia="Times New Roman" w:hAnsi="Arial" w:cs="Arial"/>
          <w:i/>
          <w:iCs/>
          <w:color w:val="000000"/>
          <w:sz w:val="28"/>
          <w:szCs w:val="28"/>
          <w:lang w:val="en-US" w:eastAsia="en-GB"/>
        </w:rPr>
        <w:t>Essa Morad Khlaief v</w:t>
      </w:r>
      <w:r w:rsidRPr="0000368E">
        <w:rPr>
          <w:rFonts w:ascii="Arial" w:eastAsia="Times New Roman" w:hAnsi="Arial" w:cs="Arial"/>
          <w:i/>
          <w:iCs/>
          <w:color w:val="000000"/>
          <w:sz w:val="28"/>
          <w:szCs w:val="28"/>
          <w:lang w:val="el-GR" w:eastAsia="en-GB"/>
        </w:rPr>
        <w:t>. Κυπριακή Δημοκρατία κ.α.</w:t>
      </w:r>
      <w:r w:rsidRPr="0000368E">
        <w:rPr>
          <w:rFonts w:ascii="Arial" w:eastAsia="Times New Roman" w:hAnsi="Arial" w:cs="Arial"/>
          <w:i/>
          <w:iCs/>
          <w:color w:val="000000"/>
          <w:sz w:val="28"/>
          <w:szCs w:val="28"/>
          <w:lang w:eastAsia="en-GB"/>
        </w:rPr>
        <w:t> </w:t>
      </w:r>
      <w:hyperlink r:id="rId12" w:history="1">
        <w:r w:rsidRPr="0000368E">
          <w:rPr>
            <w:rFonts w:ascii="Arial" w:eastAsia="Times New Roman" w:hAnsi="Arial" w:cs="Arial"/>
            <w:i/>
            <w:iCs/>
            <w:color w:val="954F72"/>
            <w:sz w:val="28"/>
            <w:szCs w:val="28"/>
            <w:u w:val="single"/>
            <w:lang w:val="el-GR" w:eastAsia="en-GB"/>
          </w:rPr>
          <w:t>(2003) 1 Α.Α.Δ. 1402</w:t>
        </w:r>
      </w:hyperlink>
      <w:r w:rsidRPr="0000368E">
        <w:rPr>
          <w:rFonts w:ascii="Arial" w:eastAsia="Times New Roman" w:hAnsi="Arial" w:cs="Arial"/>
          <w:i/>
          <w:iCs/>
          <w:color w:val="000000"/>
          <w:sz w:val="28"/>
          <w:szCs w:val="28"/>
          <w:lang w:val="el-GR" w:eastAsia="en-GB"/>
        </w:rPr>
        <w:t>.</w:t>
      </w:r>
      <w:r w:rsidRPr="0000368E">
        <w:rPr>
          <w:rFonts w:ascii="Arial" w:eastAsia="Times New Roman" w:hAnsi="Arial" w:cs="Arial"/>
          <w:color w:val="000000"/>
          <w:sz w:val="28"/>
          <w:szCs w:val="28"/>
          <w:lang w:eastAsia="en-GB"/>
        </w:rPr>
        <w:t> </w:t>
      </w:r>
      <w:r w:rsidRPr="0000368E">
        <w:rPr>
          <w:rFonts w:ascii="Arial" w:eastAsia="Times New Roman" w:hAnsi="Arial" w:cs="Arial"/>
          <w:color w:val="000000"/>
          <w:sz w:val="28"/>
          <w:szCs w:val="28"/>
          <w:lang w:val="el-GR" w:eastAsia="en-GB"/>
        </w:rPr>
        <w:t xml:space="preserve"> Παραθέτουμε το σχετικό μέρος.</w:t>
      </w:r>
    </w:p>
    <w:p w:rsidR="0000368E" w:rsidRPr="0000368E" w:rsidRDefault="0000368E" w:rsidP="0000368E">
      <w:pPr>
        <w:spacing w:after="0" w:line="360" w:lineRule="atLeast"/>
        <w:ind w:right="-58"/>
        <w:jc w:val="both"/>
        <w:rPr>
          <w:rFonts w:ascii="Arial" w:eastAsia="Times New Roman" w:hAnsi="Arial" w:cs="Arial"/>
          <w:color w:val="000000"/>
          <w:sz w:val="24"/>
          <w:szCs w:val="24"/>
          <w:lang w:val="el-GR" w:eastAsia="en-GB"/>
        </w:rPr>
      </w:pPr>
      <w:r w:rsidRPr="0000368E">
        <w:rPr>
          <w:rFonts w:ascii="Arial" w:eastAsia="Times New Roman" w:hAnsi="Arial" w:cs="Arial"/>
          <w:color w:val="000000"/>
          <w:sz w:val="24"/>
          <w:szCs w:val="24"/>
          <w:lang w:eastAsia="en-GB"/>
        </w:rPr>
        <w:t> </w:t>
      </w:r>
    </w:p>
    <w:p w:rsidR="0000368E" w:rsidRPr="0000368E" w:rsidRDefault="0000368E" w:rsidP="0000368E">
      <w:pPr>
        <w:spacing w:after="420" w:line="276" w:lineRule="atLeast"/>
        <w:ind w:left="567" w:right="509"/>
        <w:jc w:val="both"/>
        <w:rPr>
          <w:rFonts w:ascii="Arial" w:eastAsia="Times New Roman" w:hAnsi="Arial" w:cs="Arial"/>
          <w:color w:val="000000"/>
          <w:sz w:val="24"/>
          <w:szCs w:val="24"/>
          <w:lang w:val="el-GR" w:eastAsia="en-GB"/>
        </w:rPr>
      </w:pPr>
      <w:r w:rsidRPr="0000368E">
        <w:rPr>
          <w:rFonts w:ascii="Arial" w:eastAsia="Times New Roman" w:hAnsi="Arial" w:cs="Arial"/>
          <w:i/>
          <w:iCs/>
          <w:color w:val="000000"/>
          <w:sz w:val="24"/>
          <w:szCs w:val="24"/>
          <w:lang w:val="el-GR" w:eastAsia="en-GB"/>
        </w:rPr>
        <w:t>«......., παρά την έλλειψη ρητής συνταγματικής ή νομοθετικής πρόνοιας επί τούτου, κράτηση διενεργούμενη προς το σκοπό απέλασης δεν μπορεί να είναι δυνητικά απεριόριστη αλλά περιορίζεται σε τέτοιο χρόνο που είναι εύλογος, λαμβανομένων υπ΄όψη όλων των περιστάσεων, για να γίνει η απέλαση.</w:t>
      </w:r>
      <w:r w:rsidRPr="0000368E">
        <w:rPr>
          <w:rFonts w:ascii="Arial" w:eastAsia="Times New Roman" w:hAnsi="Arial" w:cs="Arial"/>
          <w:i/>
          <w:iCs/>
          <w:color w:val="000000"/>
          <w:sz w:val="24"/>
          <w:szCs w:val="24"/>
          <w:lang w:eastAsia="en-GB"/>
        </w:rPr>
        <w:t> </w:t>
      </w:r>
      <w:r w:rsidRPr="0000368E">
        <w:rPr>
          <w:rFonts w:ascii="Arial" w:eastAsia="Times New Roman" w:hAnsi="Arial" w:cs="Arial"/>
          <w:i/>
          <w:iCs/>
          <w:color w:val="000000"/>
          <w:sz w:val="24"/>
          <w:szCs w:val="24"/>
          <w:lang w:val="el-GR" w:eastAsia="en-GB"/>
        </w:rPr>
        <w:t xml:space="preserve"> Η κράτηση είναι περιορισμός του συνταγματικού δικαιώματος της ελευθερίας. Η απόκλιση επιτρέπεται από το Άρθρο 11.2(στ) "προς το σκοπό απελάσεως". Δεν μπορεί να καθίσταται αυτοσκοπός με την επ΄αόριστο αναβολή της απέλασης, ούτε να απολήγει ουσιαστικά σε αδικαιολόγητη κράτηση.</w:t>
      </w:r>
      <w:r w:rsidRPr="0000368E">
        <w:rPr>
          <w:rFonts w:ascii="Arial" w:eastAsia="Times New Roman" w:hAnsi="Arial" w:cs="Arial"/>
          <w:i/>
          <w:iCs/>
          <w:color w:val="000000"/>
          <w:sz w:val="24"/>
          <w:szCs w:val="24"/>
          <w:lang w:eastAsia="en-GB"/>
        </w:rPr>
        <w:t> </w:t>
      </w:r>
      <w:r w:rsidRPr="0000368E">
        <w:rPr>
          <w:rFonts w:ascii="Arial" w:eastAsia="Times New Roman" w:hAnsi="Arial" w:cs="Arial"/>
          <w:i/>
          <w:iCs/>
          <w:color w:val="000000"/>
          <w:sz w:val="24"/>
          <w:szCs w:val="24"/>
          <w:lang w:val="el-GR" w:eastAsia="en-GB"/>
        </w:rPr>
        <w:t xml:space="preserve"> Γενομένη με την προοπτική της απέλασης, εξυπακούεται ότι η απέλαση θα γίνει εντός του ευλόγου χρόνου που απαιτείται προς διευθέτηση της.</w:t>
      </w:r>
      <w:r w:rsidRPr="0000368E">
        <w:rPr>
          <w:rFonts w:ascii="Arial" w:eastAsia="Times New Roman" w:hAnsi="Arial" w:cs="Arial"/>
          <w:i/>
          <w:iCs/>
          <w:color w:val="000000"/>
          <w:sz w:val="24"/>
          <w:szCs w:val="24"/>
          <w:lang w:eastAsia="en-GB"/>
        </w:rPr>
        <w:t> </w:t>
      </w:r>
      <w:r w:rsidRPr="0000368E">
        <w:rPr>
          <w:rFonts w:ascii="Arial" w:eastAsia="Times New Roman" w:hAnsi="Arial" w:cs="Arial"/>
          <w:i/>
          <w:iCs/>
          <w:color w:val="000000"/>
          <w:sz w:val="24"/>
          <w:szCs w:val="24"/>
          <w:lang w:val="el-GR" w:eastAsia="en-GB"/>
        </w:rPr>
        <w:t xml:space="preserve"> Άλλως, ο λόγος της συνέχισης της καταρρέει.</w:t>
      </w:r>
      <w:r w:rsidRPr="0000368E">
        <w:rPr>
          <w:rFonts w:ascii="Arial" w:eastAsia="Times New Roman" w:hAnsi="Arial" w:cs="Arial"/>
          <w:i/>
          <w:iCs/>
          <w:color w:val="000000"/>
          <w:sz w:val="24"/>
          <w:szCs w:val="24"/>
          <w:lang w:eastAsia="en-GB"/>
        </w:rPr>
        <w:t> </w:t>
      </w:r>
      <w:r w:rsidRPr="0000368E">
        <w:rPr>
          <w:rFonts w:ascii="Arial" w:eastAsia="Times New Roman" w:hAnsi="Arial" w:cs="Arial"/>
          <w:i/>
          <w:iCs/>
          <w:color w:val="000000"/>
          <w:sz w:val="24"/>
          <w:szCs w:val="24"/>
          <w:lang w:val="el-GR" w:eastAsia="en-GB"/>
        </w:rPr>
        <w:t xml:space="preserve"> Τούτο επιτάσσει δε όχι μόνο το όλο πνεύμα του Άρθρου 11 προς το σκοπό προστασίας των δικαιωμάτων του αλλοδαπού αλλά και η ίδια η επιδίωξη της απέλασης που είναι η άνευ χρονοτριβής αποκατάσταση της νομιμότητας με το ακραίο και αποτελεσματικό μέτρο της απομάκρυνσης του διαπιστωθέντος μη δικαιούμενου να ευρίσκεται στη Δημοκρατία αλλοδαπού.</w:t>
      </w:r>
    </w:p>
    <w:p w:rsidR="0000368E" w:rsidRPr="0000368E" w:rsidRDefault="0000368E" w:rsidP="0000368E">
      <w:pPr>
        <w:spacing w:after="420" w:line="276" w:lineRule="atLeast"/>
        <w:ind w:left="567" w:right="509"/>
        <w:jc w:val="both"/>
        <w:rPr>
          <w:rFonts w:ascii="Arial" w:eastAsia="Times New Roman" w:hAnsi="Arial" w:cs="Arial"/>
          <w:color w:val="000000"/>
          <w:sz w:val="24"/>
          <w:szCs w:val="24"/>
          <w:lang w:val="el-GR" w:eastAsia="en-GB"/>
        </w:rPr>
      </w:pPr>
      <w:r w:rsidRPr="0000368E">
        <w:rPr>
          <w:rFonts w:ascii="Arial" w:eastAsia="Times New Roman" w:hAnsi="Arial" w:cs="Arial"/>
          <w:i/>
          <w:iCs/>
          <w:color w:val="000000"/>
          <w:sz w:val="24"/>
          <w:szCs w:val="24"/>
          <w:lang w:val="el-GR" w:eastAsia="en-GB"/>
        </w:rPr>
        <w:t>Φρονώ λοιπόν ότι το Δικαστήριο κέκτειται εξουσία να ελέγξει τη νομιμότητα παρατεταμένης κράτησης προς απέλαση.</w:t>
      </w:r>
      <w:r w:rsidRPr="0000368E">
        <w:rPr>
          <w:rFonts w:ascii="Arial" w:eastAsia="Times New Roman" w:hAnsi="Arial" w:cs="Arial"/>
          <w:i/>
          <w:iCs/>
          <w:color w:val="000000"/>
          <w:sz w:val="24"/>
          <w:szCs w:val="24"/>
          <w:lang w:eastAsia="en-GB"/>
        </w:rPr>
        <w:t> </w:t>
      </w:r>
      <w:r w:rsidRPr="0000368E">
        <w:rPr>
          <w:rFonts w:ascii="Arial" w:eastAsia="Times New Roman" w:hAnsi="Arial" w:cs="Arial"/>
          <w:i/>
          <w:iCs/>
          <w:color w:val="000000"/>
          <w:sz w:val="24"/>
          <w:szCs w:val="24"/>
          <w:lang w:val="el-GR" w:eastAsia="en-GB"/>
        </w:rPr>
        <w:t xml:space="preserve"> Η εξουσία αυτή δε μόνο στα πλαίσια αίτησης </w:t>
      </w:r>
      <w:r w:rsidRPr="0000368E">
        <w:rPr>
          <w:rFonts w:ascii="Arial" w:eastAsia="Times New Roman" w:hAnsi="Arial" w:cs="Arial"/>
          <w:i/>
          <w:iCs/>
          <w:color w:val="000000"/>
          <w:sz w:val="24"/>
          <w:szCs w:val="24"/>
          <w:lang w:eastAsia="en-GB"/>
        </w:rPr>
        <w:t>habeas</w:t>
      </w:r>
      <w:r w:rsidRPr="0000368E">
        <w:rPr>
          <w:rFonts w:ascii="Arial" w:eastAsia="Times New Roman" w:hAnsi="Arial" w:cs="Arial"/>
          <w:i/>
          <w:iCs/>
          <w:color w:val="000000"/>
          <w:sz w:val="24"/>
          <w:szCs w:val="24"/>
          <w:lang w:val="el-GR" w:eastAsia="en-GB"/>
        </w:rPr>
        <w:t xml:space="preserve"> </w:t>
      </w:r>
      <w:r w:rsidRPr="0000368E">
        <w:rPr>
          <w:rFonts w:ascii="Arial" w:eastAsia="Times New Roman" w:hAnsi="Arial" w:cs="Arial"/>
          <w:i/>
          <w:iCs/>
          <w:color w:val="000000"/>
          <w:sz w:val="24"/>
          <w:szCs w:val="24"/>
          <w:lang w:eastAsia="en-GB"/>
        </w:rPr>
        <w:t>corpus</w:t>
      </w:r>
      <w:r w:rsidRPr="0000368E">
        <w:rPr>
          <w:rFonts w:ascii="Arial" w:eastAsia="Times New Roman" w:hAnsi="Arial" w:cs="Arial"/>
          <w:i/>
          <w:iCs/>
          <w:color w:val="000000"/>
          <w:sz w:val="24"/>
          <w:szCs w:val="24"/>
          <w:lang w:val="el-GR" w:eastAsia="en-GB"/>
        </w:rPr>
        <w:t xml:space="preserve"> μπορεί να ασκηθεί και να είναι αποτελεσματική.</w:t>
      </w:r>
      <w:r w:rsidRPr="0000368E">
        <w:rPr>
          <w:rFonts w:ascii="Arial" w:eastAsia="Times New Roman" w:hAnsi="Arial" w:cs="Arial"/>
          <w:i/>
          <w:iCs/>
          <w:color w:val="000000"/>
          <w:sz w:val="24"/>
          <w:szCs w:val="24"/>
          <w:lang w:eastAsia="en-GB"/>
        </w:rPr>
        <w:t> </w:t>
      </w:r>
      <w:r w:rsidRPr="0000368E">
        <w:rPr>
          <w:rFonts w:ascii="Arial" w:eastAsia="Times New Roman" w:hAnsi="Arial" w:cs="Arial"/>
          <w:i/>
          <w:iCs/>
          <w:color w:val="000000"/>
          <w:sz w:val="24"/>
          <w:szCs w:val="24"/>
          <w:lang w:val="el-GR" w:eastAsia="en-GB"/>
        </w:rPr>
        <w:t xml:space="preserve"> Η εισήγηση του κ. Μαππουρίδη ότι τέτοια εξουσία μπορεί </w:t>
      </w:r>
      <w:r w:rsidRPr="0000368E">
        <w:rPr>
          <w:rFonts w:ascii="Arial" w:eastAsia="Times New Roman" w:hAnsi="Arial" w:cs="Arial"/>
          <w:i/>
          <w:iCs/>
          <w:color w:val="000000"/>
          <w:sz w:val="24"/>
          <w:szCs w:val="24"/>
          <w:lang w:val="el-GR" w:eastAsia="en-GB"/>
        </w:rPr>
        <w:lastRenderedPageBreak/>
        <w:t>να ασκηθεί μόνο με την επιδίωξη ενδιάμεσου διατάγματος στα πλαίσια της προσφυγής του Αιτητή παραγνωρίζει ότι το κρινόμενο στην προσφυγή, η εμβέλεια του οποίου καθορίζει και το εύρος δυναμένου να εκδοθεί στα πλαίσια του ενδιάμεσου διατάγματος, είναι η νομιμότητα των διοικητικών πράξεων της απόρριψης του αιτήματος ασύλου και της έκδοσης του διατάγματος απέλασης, όπως μαρτυρεί και η έκβαση του αιτηθέντος ενδιάμεσου διατάγματος με την απόφαση που εδόθη στην εν λόγω προσφυγή στις 18.9.2003.</w:t>
      </w:r>
      <w:r w:rsidRPr="0000368E">
        <w:rPr>
          <w:rFonts w:ascii="Arial" w:eastAsia="Times New Roman" w:hAnsi="Arial" w:cs="Arial"/>
          <w:i/>
          <w:iCs/>
          <w:color w:val="000000"/>
          <w:sz w:val="24"/>
          <w:szCs w:val="24"/>
          <w:lang w:eastAsia="en-GB"/>
        </w:rPr>
        <w:t> </w:t>
      </w:r>
      <w:r w:rsidRPr="0000368E">
        <w:rPr>
          <w:rFonts w:ascii="Arial" w:eastAsia="Times New Roman" w:hAnsi="Arial" w:cs="Arial"/>
          <w:i/>
          <w:iCs/>
          <w:color w:val="000000"/>
          <w:sz w:val="24"/>
          <w:szCs w:val="24"/>
          <w:lang w:val="el-GR" w:eastAsia="en-GB"/>
        </w:rPr>
        <w:t xml:space="preserve"> Εξ άλλου, στα πλαίσια της προσφυγής θα διαπιστωθεί η νομιμότητα των εν λόγω αποφάσεων κατά το χρόνο λήψης τους και όχι η εξέλιξη των πραγμάτων σε μετέπειτα στάδιο, όπως η υπέρμετρη καθυστέρηση διενέργειας της απέλασης.</w:t>
      </w:r>
      <w:r w:rsidRPr="0000368E">
        <w:rPr>
          <w:rFonts w:ascii="Arial" w:eastAsia="Times New Roman" w:hAnsi="Arial" w:cs="Arial"/>
          <w:i/>
          <w:iCs/>
          <w:color w:val="000000"/>
          <w:sz w:val="24"/>
          <w:szCs w:val="24"/>
          <w:lang w:eastAsia="en-GB"/>
        </w:rPr>
        <w:t> </w:t>
      </w:r>
      <w:r w:rsidRPr="0000368E">
        <w:rPr>
          <w:rFonts w:ascii="Arial" w:eastAsia="Times New Roman" w:hAnsi="Arial" w:cs="Arial"/>
          <w:i/>
          <w:iCs/>
          <w:color w:val="000000"/>
          <w:sz w:val="24"/>
          <w:szCs w:val="24"/>
          <w:lang w:val="el-GR" w:eastAsia="en-GB"/>
        </w:rPr>
        <w:t xml:space="preserve"> Στα πλαίσια όμως της εξουσίας που το Δικαστήριο θεωρεί ότι έχει κατά την εξέταση αίτησης </w:t>
      </w:r>
      <w:r w:rsidRPr="0000368E">
        <w:rPr>
          <w:rFonts w:ascii="Arial" w:eastAsia="Times New Roman" w:hAnsi="Arial" w:cs="Arial"/>
          <w:i/>
          <w:iCs/>
          <w:color w:val="000000"/>
          <w:sz w:val="24"/>
          <w:szCs w:val="24"/>
          <w:lang w:eastAsia="en-GB"/>
        </w:rPr>
        <w:t>habeas</w:t>
      </w:r>
      <w:r w:rsidRPr="0000368E">
        <w:rPr>
          <w:rFonts w:ascii="Arial" w:eastAsia="Times New Roman" w:hAnsi="Arial" w:cs="Arial"/>
          <w:i/>
          <w:iCs/>
          <w:color w:val="000000"/>
          <w:sz w:val="24"/>
          <w:szCs w:val="24"/>
          <w:lang w:val="el-GR" w:eastAsia="en-GB"/>
        </w:rPr>
        <w:t xml:space="preserve"> </w:t>
      </w:r>
      <w:r w:rsidRPr="0000368E">
        <w:rPr>
          <w:rFonts w:ascii="Arial" w:eastAsia="Times New Roman" w:hAnsi="Arial" w:cs="Arial"/>
          <w:i/>
          <w:iCs/>
          <w:color w:val="000000"/>
          <w:sz w:val="24"/>
          <w:szCs w:val="24"/>
          <w:lang w:eastAsia="en-GB"/>
        </w:rPr>
        <w:t>corpus</w:t>
      </w:r>
      <w:r w:rsidRPr="0000368E">
        <w:rPr>
          <w:rFonts w:ascii="Arial" w:eastAsia="Times New Roman" w:hAnsi="Arial" w:cs="Arial"/>
          <w:i/>
          <w:iCs/>
          <w:color w:val="000000"/>
          <w:sz w:val="24"/>
          <w:szCs w:val="24"/>
          <w:lang w:val="el-GR" w:eastAsia="en-GB"/>
        </w:rPr>
        <w:t xml:space="preserve"> εκλαμβάνεται ως δεδομένη η νομιμότητα των εν λόγω αποφάσεων ως υφιστάμενων διοικητικών πράξεων, όπως και η νομιμότητα του ακολούθως τούτων εκδοθέντος διατάγματος σύλληψης του Αιτητή ώστε να κρατηθεί προς το σκοπό απέλασης του, και το αντικείμενο της εξέτασης είναι μόνο το κατά πόσο η νομίμως αρξαμένη κράτηση κατέστη παράνομη εκ των υστέρων ως καθ΄υπέρβαση του ευλόγως επιτρεπομένου χρόνου.</w:t>
      </w:r>
      <w:r w:rsidRPr="0000368E">
        <w:rPr>
          <w:rFonts w:ascii="Arial" w:eastAsia="Times New Roman" w:hAnsi="Arial" w:cs="Arial"/>
          <w:i/>
          <w:iCs/>
          <w:color w:val="000000"/>
          <w:sz w:val="24"/>
          <w:szCs w:val="24"/>
          <w:lang w:eastAsia="en-GB"/>
        </w:rPr>
        <w:t> </w:t>
      </w:r>
      <w:r w:rsidRPr="0000368E">
        <w:rPr>
          <w:rFonts w:ascii="Arial" w:eastAsia="Times New Roman" w:hAnsi="Arial" w:cs="Arial"/>
          <w:i/>
          <w:iCs/>
          <w:color w:val="000000"/>
          <w:sz w:val="24"/>
          <w:szCs w:val="24"/>
          <w:lang w:val="el-GR" w:eastAsia="en-GB"/>
        </w:rPr>
        <w:t xml:space="preserve"> Και τούτο δεν ανάγεται πλέον στο διοικητικό δίκαιο αλλά στο ιδιωτικό δίκαιο.</w:t>
      </w:r>
      <w:r w:rsidRPr="0000368E">
        <w:rPr>
          <w:rFonts w:ascii="Arial" w:eastAsia="Times New Roman" w:hAnsi="Arial" w:cs="Arial"/>
          <w:i/>
          <w:iCs/>
          <w:color w:val="000000"/>
          <w:sz w:val="24"/>
          <w:szCs w:val="24"/>
          <w:lang w:eastAsia="en-GB"/>
        </w:rPr>
        <w:t> </w:t>
      </w:r>
      <w:r w:rsidRPr="0000368E">
        <w:rPr>
          <w:rFonts w:ascii="Arial" w:eastAsia="Times New Roman" w:hAnsi="Arial" w:cs="Arial"/>
          <w:i/>
          <w:iCs/>
          <w:color w:val="000000"/>
          <w:sz w:val="24"/>
          <w:szCs w:val="24"/>
          <w:lang w:val="el-GR" w:eastAsia="en-GB"/>
        </w:rPr>
        <w:t xml:space="preserve"> Δεν υπάρχει λοιπόν διείσδυση στη σφαίρα του διοικητικού δικαίου με την άσκηση τέτοιας εξουσίας, ούτε υφίσταται αποτελεσματικός τρόπος διακρίβωσης της νομιμότητας της συνεχιζόμενης κράτησης άλλος εκείνου της αίτησης </w:t>
      </w:r>
      <w:r w:rsidRPr="0000368E">
        <w:rPr>
          <w:rFonts w:ascii="Arial" w:eastAsia="Times New Roman" w:hAnsi="Arial" w:cs="Arial"/>
          <w:i/>
          <w:iCs/>
          <w:color w:val="000000"/>
          <w:sz w:val="24"/>
          <w:szCs w:val="24"/>
          <w:lang w:eastAsia="en-GB"/>
        </w:rPr>
        <w:t>habeas</w:t>
      </w:r>
      <w:r w:rsidRPr="0000368E">
        <w:rPr>
          <w:rFonts w:ascii="Arial" w:eastAsia="Times New Roman" w:hAnsi="Arial" w:cs="Arial"/>
          <w:i/>
          <w:iCs/>
          <w:color w:val="000000"/>
          <w:sz w:val="24"/>
          <w:szCs w:val="24"/>
          <w:lang w:val="el-GR" w:eastAsia="en-GB"/>
        </w:rPr>
        <w:t xml:space="preserve"> </w:t>
      </w:r>
      <w:r w:rsidRPr="0000368E">
        <w:rPr>
          <w:rFonts w:ascii="Arial" w:eastAsia="Times New Roman" w:hAnsi="Arial" w:cs="Arial"/>
          <w:i/>
          <w:iCs/>
          <w:color w:val="000000"/>
          <w:sz w:val="24"/>
          <w:szCs w:val="24"/>
          <w:lang w:eastAsia="en-GB"/>
        </w:rPr>
        <w:t>corpus</w:t>
      </w:r>
      <w:r w:rsidRPr="0000368E">
        <w:rPr>
          <w:rFonts w:ascii="Arial" w:eastAsia="Times New Roman" w:hAnsi="Arial" w:cs="Arial"/>
          <w:i/>
          <w:iCs/>
          <w:color w:val="000000"/>
          <w:sz w:val="24"/>
          <w:szCs w:val="24"/>
          <w:lang w:val="el-GR" w:eastAsia="en-GB"/>
        </w:rPr>
        <w:t xml:space="preserve"> η οποία εκδικάζεται τάχιστα προκειμένου περί του δικαιώματος της ελευθερίας του ατόμου, όπως εξ άλλου θέλει και το Άρθρο 11.7 αλλά και οι γενικότερες παράμετροι που χαρακτηρίζουν το </w:t>
      </w:r>
      <w:r w:rsidRPr="0000368E">
        <w:rPr>
          <w:rFonts w:ascii="Arial" w:eastAsia="Times New Roman" w:hAnsi="Arial" w:cs="Arial"/>
          <w:i/>
          <w:iCs/>
          <w:color w:val="000000"/>
          <w:sz w:val="24"/>
          <w:szCs w:val="24"/>
          <w:lang w:eastAsia="en-GB"/>
        </w:rPr>
        <w:t>habeas</w:t>
      </w:r>
      <w:r w:rsidRPr="0000368E">
        <w:rPr>
          <w:rFonts w:ascii="Arial" w:eastAsia="Times New Roman" w:hAnsi="Arial" w:cs="Arial"/>
          <w:i/>
          <w:iCs/>
          <w:color w:val="000000"/>
          <w:sz w:val="24"/>
          <w:szCs w:val="24"/>
          <w:lang w:val="el-GR" w:eastAsia="en-GB"/>
        </w:rPr>
        <w:t xml:space="preserve"> </w:t>
      </w:r>
      <w:r w:rsidRPr="0000368E">
        <w:rPr>
          <w:rFonts w:ascii="Arial" w:eastAsia="Times New Roman" w:hAnsi="Arial" w:cs="Arial"/>
          <w:i/>
          <w:iCs/>
          <w:color w:val="000000"/>
          <w:sz w:val="24"/>
          <w:szCs w:val="24"/>
          <w:lang w:eastAsia="en-GB"/>
        </w:rPr>
        <w:t>corpus</w:t>
      </w:r>
      <w:r w:rsidRPr="0000368E">
        <w:rPr>
          <w:rFonts w:ascii="Arial" w:eastAsia="Times New Roman" w:hAnsi="Arial" w:cs="Arial"/>
          <w:i/>
          <w:iCs/>
          <w:color w:val="000000"/>
          <w:sz w:val="24"/>
          <w:szCs w:val="24"/>
          <w:lang w:val="el-GR" w:eastAsia="en-GB"/>
        </w:rPr>
        <w:t xml:space="preserve"> ως παραδοσιακά και διαχρονικά το κατ΄εξοχή καταφύγιο του παρανόμως κρατουμένου κατά στέρηση της ελευθερίας του.</w:t>
      </w:r>
    </w:p>
    <w:p w:rsidR="0000368E" w:rsidRPr="0000368E" w:rsidRDefault="0000368E" w:rsidP="0000368E">
      <w:pPr>
        <w:spacing w:after="0" w:line="276" w:lineRule="atLeast"/>
        <w:ind w:left="567" w:right="509"/>
        <w:jc w:val="both"/>
        <w:rPr>
          <w:rFonts w:ascii="Arial" w:eastAsia="Times New Roman" w:hAnsi="Arial" w:cs="Arial"/>
          <w:color w:val="000000"/>
          <w:sz w:val="24"/>
          <w:szCs w:val="24"/>
          <w:lang w:val="el-GR" w:eastAsia="en-GB"/>
        </w:rPr>
      </w:pPr>
      <w:r w:rsidRPr="0000368E">
        <w:rPr>
          <w:rFonts w:ascii="Arial" w:eastAsia="Times New Roman" w:hAnsi="Arial" w:cs="Arial"/>
          <w:i/>
          <w:iCs/>
          <w:color w:val="000000"/>
          <w:sz w:val="24"/>
          <w:szCs w:val="24"/>
          <w:lang w:val="el-GR" w:eastAsia="en-GB"/>
        </w:rPr>
        <w:t>Σε κάθε συγκεκριμένη περίπτωση βεβαίως, η κρίση επί του κατά πόσο η κράτηση έχει υπερβεί τον εύλογο χρόνο είναι κρίση πραγματική που πρέπει να λαμβάνει υπ΄όψη όλα τα ενώπιον του Δικαστηρίου δεδομένα. Στην προκειμένη περίπτωση, όπως και πάντοτε, αυτή ταύτη η διάρκεια της κράτησης είναι σχετική.</w:t>
      </w:r>
      <w:r w:rsidRPr="0000368E">
        <w:rPr>
          <w:rFonts w:ascii="Arial" w:eastAsia="Times New Roman" w:hAnsi="Arial" w:cs="Arial"/>
          <w:i/>
          <w:iCs/>
          <w:color w:val="000000"/>
          <w:sz w:val="24"/>
          <w:szCs w:val="24"/>
          <w:lang w:eastAsia="en-GB"/>
        </w:rPr>
        <w:t> </w:t>
      </w:r>
      <w:r w:rsidRPr="0000368E">
        <w:rPr>
          <w:rFonts w:ascii="Arial" w:eastAsia="Times New Roman" w:hAnsi="Arial" w:cs="Arial"/>
          <w:i/>
          <w:iCs/>
          <w:color w:val="000000"/>
          <w:sz w:val="24"/>
          <w:szCs w:val="24"/>
          <w:lang w:val="el-GR" w:eastAsia="en-GB"/>
        </w:rPr>
        <w:t xml:space="preserve"> Τέσσερις μήνες δεν είναι μικρό διάστημα.</w:t>
      </w:r>
      <w:r w:rsidRPr="0000368E">
        <w:rPr>
          <w:rFonts w:ascii="Arial" w:eastAsia="Times New Roman" w:hAnsi="Arial" w:cs="Arial"/>
          <w:i/>
          <w:iCs/>
          <w:color w:val="000000"/>
          <w:sz w:val="24"/>
          <w:szCs w:val="24"/>
          <w:lang w:eastAsia="en-GB"/>
        </w:rPr>
        <w:t> </w:t>
      </w:r>
      <w:r w:rsidRPr="0000368E">
        <w:rPr>
          <w:rFonts w:ascii="Arial" w:eastAsia="Times New Roman" w:hAnsi="Arial" w:cs="Arial"/>
          <w:i/>
          <w:iCs/>
          <w:color w:val="000000"/>
          <w:sz w:val="24"/>
          <w:szCs w:val="24"/>
          <w:lang w:val="el-GR" w:eastAsia="en-GB"/>
        </w:rPr>
        <w:t xml:space="preserve"> Όμως δεν μπορεί να θεωρηθεί </w:t>
      </w:r>
      <w:r w:rsidRPr="0000368E">
        <w:rPr>
          <w:rFonts w:ascii="Arial" w:eastAsia="Times New Roman" w:hAnsi="Arial" w:cs="Arial"/>
          <w:i/>
          <w:iCs/>
          <w:color w:val="000000"/>
          <w:sz w:val="24"/>
          <w:szCs w:val="24"/>
          <w:lang w:eastAsia="en-GB"/>
        </w:rPr>
        <w:t>in</w:t>
      </w:r>
      <w:r w:rsidRPr="0000368E">
        <w:rPr>
          <w:rFonts w:ascii="Arial" w:eastAsia="Times New Roman" w:hAnsi="Arial" w:cs="Arial"/>
          <w:i/>
          <w:iCs/>
          <w:color w:val="000000"/>
          <w:sz w:val="24"/>
          <w:szCs w:val="24"/>
          <w:lang w:val="el-GR" w:eastAsia="en-GB"/>
        </w:rPr>
        <w:t xml:space="preserve"> </w:t>
      </w:r>
      <w:r w:rsidRPr="0000368E">
        <w:rPr>
          <w:rFonts w:ascii="Arial" w:eastAsia="Times New Roman" w:hAnsi="Arial" w:cs="Arial"/>
          <w:i/>
          <w:iCs/>
          <w:color w:val="000000"/>
          <w:sz w:val="24"/>
          <w:szCs w:val="24"/>
          <w:lang w:eastAsia="en-GB"/>
        </w:rPr>
        <w:t>abstracto</w:t>
      </w:r>
      <w:r w:rsidRPr="0000368E">
        <w:rPr>
          <w:rFonts w:ascii="Arial" w:eastAsia="Times New Roman" w:hAnsi="Arial" w:cs="Arial"/>
          <w:i/>
          <w:iCs/>
          <w:color w:val="000000"/>
          <w:sz w:val="24"/>
          <w:szCs w:val="24"/>
          <w:lang w:val="el-GR" w:eastAsia="en-GB"/>
        </w:rPr>
        <w:t>.</w:t>
      </w:r>
      <w:r w:rsidRPr="0000368E">
        <w:rPr>
          <w:rFonts w:ascii="Arial" w:eastAsia="Times New Roman" w:hAnsi="Arial" w:cs="Arial"/>
          <w:i/>
          <w:iCs/>
          <w:color w:val="000000"/>
          <w:sz w:val="24"/>
          <w:szCs w:val="24"/>
          <w:lang w:eastAsia="en-GB"/>
        </w:rPr>
        <w:t> </w:t>
      </w:r>
      <w:r w:rsidRPr="0000368E">
        <w:rPr>
          <w:rFonts w:ascii="Arial" w:eastAsia="Times New Roman" w:hAnsi="Arial" w:cs="Arial"/>
          <w:i/>
          <w:iCs/>
          <w:color w:val="000000"/>
          <w:sz w:val="24"/>
          <w:szCs w:val="24"/>
          <w:lang w:val="el-GR" w:eastAsia="en-GB"/>
        </w:rPr>
        <w:t xml:space="preserve"> Πρέπει να συσχετισθεί προς τους λόγους της καθυστέρησης απέλασης και τις υφιστάμενες δυνατότητες διεκπεραίωσης της......»</w:t>
      </w:r>
    </w:p>
    <w:p w:rsidR="0000368E" w:rsidRPr="0000368E" w:rsidRDefault="0000368E" w:rsidP="0000368E">
      <w:pPr>
        <w:spacing w:after="0" w:line="276" w:lineRule="atLeast"/>
        <w:ind w:left="567" w:right="509"/>
        <w:jc w:val="both"/>
        <w:rPr>
          <w:rFonts w:ascii="Arial" w:eastAsia="Times New Roman" w:hAnsi="Arial" w:cs="Arial"/>
          <w:color w:val="000000"/>
          <w:sz w:val="24"/>
          <w:szCs w:val="24"/>
          <w:lang w:val="el-GR" w:eastAsia="en-GB"/>
        </w:rPr>
      </w:pPr>
      <w:r w:rsidRPr="0000368E">
        <w:rPr>
          <w:rFonts w:ascii="Arial" w:eastAsia="Times New Roman" w:hAnsi="Arial" w:cs="Arial"/>
          <w:i/>
          <w:iCs/>
          <w:color w:val="000000"/>
          <w:lang w:eastAsia="en-GB"/>
        </w:rPr>
        <w:t> </w:t>
      </w:r>
    </w:p>
    <w:p w:rsidR="0000368E" w:rsidRPr="0000368E" w:rsidRDefault="0000368E" w:rsidP="0000368E">
      <w:pPr>
        <w:spacing w:after="0" w:line="480" w:lineRule="atLeast"/>
        <w:ind w:right="-58"/>
        <w:jc w:val="both"/>
        <w:rPr>
          <w:rFonts w:ascii="Arial" w:eastAsia="Times New Roman" w:hAnsi="Arial" w:cs="Arial"/>
          <w:color w:val="000000"/>
          <w:sz w:val="24"/>
          <w:szCs w:val="24"/>
          <w:lang w:eastAsia="en-GB"/>
        </w:rPr>
      </w:pPr>
      <w:r w:rsidRPr="0000368E">
        <w:rPr>
          <w:rFonts w:ascii="Arial" w:eastAsia="Times New Roman" w:hAnsi="Arial" w:cs="Arial"/>
          <w:color w:val="000000"/>
          <w:sz w:val="28"/>
          <w:szCs w:val="28"/>
          <w:lang w:val="el-GR" w:eastAsia="en-GB"/>
        </w:rPr>
        <w:t>Στο σύγγραμμα των</w:t>
      </w:r>
      <w:r w:rsidRPr="0000368E">
        <w:rPr>
          <w:rFonts w:ascii="Arial" w:eastAsia="Times New Roman" w:hAnsi="Arial" w:cs="Arial"/>
          <w:color w:val="000000"/>
          <w:sz w:val="28"/>
          <w:szCs w:val="28"/>
          <w:lang w:eastAsia="en-GB"/>
        </w:rPr>
        <w:t> </w:t>
      </w:r>
      <w:r w:rsidRPr="0000368E">
        <w:rPr>
          <w:rFonts w:ascii="Arial" w:eastAsia="Times New Roman" w:hAnsi="Arial" w:cs="Arial"/>
          <w:i/>
          <w:iCs/>
          <w:color w:val="000000"/>
          <w:sz w:val="28"/>
          <w:szCs w:val="28"/>
          <w:lang w:val="en-US" w:eastAsia="en-GB"/>
        </w:rPr>
        <w:t>Jacobs</w:t>
      </w:r>
      <w:r w:rsidRPr="0000368E">
        <w:rPr>
          <w:rFonts w:ascii="Arial" w:eastAsia="Times New Roman" w:hAnsi="Arial" w:cs="Arial"/>
          <w:i/>
          <w:iCs/>
          <w:color w:val="000000"/>
          <w:sz w:val="28"/>
          <w:szCs w:val="28"/>
          <w:lang w:val="el-GR" w:eastAsia="en-GB"/>
        </w:rPr>
        <w:t>,</w:t>
      </w:r>
      <w:r w:rsidRPr="0000368E">
        <w:rPr>
          <w:rFonts w:ascii="Arial" w:eastAsia="Times New Roman" w:hAnsi="Arial" w:cs="Arial"/>
          <w:i/>
          <w:iCs/>
          <w:color w:val="000000"/>
          <w:sz w:val="28"/>
          <w:szCs w:val="28"/>
          <w:lang w:eastAsia="en-GB"/>
        </w:rPr>
        <w:t> </w:t>
      </w:r>
      <w:r w:rsidRPr="0000368E">
        <w:rPr>
          <w:rFonts w:ascii="Arial" w:eastAsia="Times New Roman" w:hAnsi="Arial" w:cs="Arial"/>
          <w:i/>
          <w:iCs/>
          <w:color w:val="000000"/>
          <w:sz w:val="28"/>
          <w:szCs w:val="28"/>
          <w:lang w:val="en-US" w:eastAsia="en-GB"/>
        </w:rPr>
        <w:t>White</w:t>
      </w:r>
      <w:r w:rsidRPr="0000368E">
        <w:rPr>
          <w:rFonts w:ascii="Arial" w:eastAsia="Times New Roman" w:hAnsi="Arial" w:cs="Arial"/>
          <w:i/>
          <w:iCs/>
          <w:color w:val="000000"/>
          <w:sz w:val="28"/>
          <w:szCs w:val="28"/>
          <w:lang w:eastAsia="en-GB"/>
        </w:rPr>
        <w:t> </w:t>
      </w:r>
      <w:r w:rsidRPr="0000368E">
        <w:rPr>
          <w:rFonts w:ascii="Arial" w:eastAsia="Times New Roman" w:hAnsi="Arial" w:cs="Arial"/>
          <w:i/>
          <w:iCs/>
          <w:color w:val="000000"/>
          <w:sz w:val="28"/>
          <w:szCs w:val="28"/>
          <w:lang w:val="el-GR" w:eastAsia="en-GB"/>
        </w:rPr>
        <w:t>&amp;</w:t>
      </w:r>
      <w:r w:rsidRPr="0000368E">
        <w:rPr>
          <w:rFonts w:ascii="Arial" w:eastAsia="Times New Roman" w:hAnsi="Arial" w:cs="Arial"/>
          <w:i/>
          <w:iCs/>
          <w:color w:val="000000"/>
          <w:sz w:val="28"/>
          <w:szCs w:val="28"/>
          <w:lang w:eastAsia="en-GB"/>
        </w:rPr>
        <w:t> </w:t>
      </w:r>
      <w:r w:rsidRPr="0000368E">
        <w:rPr>
          <w:rFonts w:ascii="Arial" w:eastAsia="Times New Roman" w:hAnsi="Arial" w:cs="Arial"/>
          <w:i/>
          <w:iCs/>
          <w:color w:val="000000"/>
          <w:sz w:val="28"/>
          <w:szCs w:val="28"/>
          <w:lang w:val="en-US" w:eastAsia="en-GB"/>
        </w:rPr>
        <w:t>Ovey</w:t>
      </w:r>
      <w:r w:rsidRPr="0000368E">
        <w:rPr>
          <w:rFonts w:ascii="Arial" w:eastAsia="Times New Roman" w:hAnsi="Arial" w:cs="Arial"/>
          <w:i/>
          <w:iCs/>
          <w:color w:val="000000"/>
          <w:sz w:val="28"/>
          <w:szCs w:val="28"/>
          <w:lang w:val="el-GR" w:eastAsia="en-GB"/>
        </w:rPr>
        <w:t>,</w:t>
      </w:r>
      <w:r w:rsidRPr="0000368E">
        <w:rPr>
          <w:rFonts w:ascii="Arial" w:eastAsia="Times New Roman" w:hAnsi="Arial" w:cs="Arial"/>
          <w:i/>
          <w:iCs/>
          <w:color w:val="000000"/>
          <w:sz w:val="28"/>
          <w:szCs w:val="28"/>
          <w:lang w:eastAsia="en-GB"/>
        </w:rPr>
        <w:t> </w:t>
      </w:r>
      <w:r w:rsidRPr="0000368E">
        <w:rPr>
          <w:rFonts w:ascii="Arial" w:eastAsia="Times New Roman" w:hAnsi="Arial" w:cs="Arial"/>
          <w:i/>
          <w:iCs/>
          <w:color w:val="000000"/>
          <w:sz w:val="28"/>
          <w:szCs w:val="28"/>
          <w:lang w:val="en-US" w:eastAsia="en-GB"/>
        </w:rPr>
        <w:t>The European convention on Human Rights</w:t>
      </w:r>
      <w:r w:rsidRPr="0000368E">
        <w:rPr>
          <w:rFonts w:ascii="Arial" w:eastAsia="Times New Roman" w:hAnsi="Arial" w:cs="Arial"/>
          <w:i/>
          <w:iCs/>
          <w:color w:val="000000"/>
          <w:sz w:val="28"/>
          <w:szCs w:val="28"/>
          <w:lang w:val="el-GR" w:eastAsia="en-GB"/>
        </w:rPr>
        <w:t>, 5</w:t>
      </w:r>
      <w:r w:rsidRPr="0000368E">
        <w:rPr>
          <w:rFonts w:ascii="Arial" w:eastAsia="Times New Roman" w:hAnsi="Arial" w:cs="Arial"/>
          <w:i/>
          <w:iCs/>
          <w:color w:val="000000"/>
          <w:sz w:val="28"/>
          <w:szCs w:val="28"/>
          <w:vertAlign w:val="superscript"/>
          <w:lang w:val="el-GR" w:eastAsia="en-GB"/>
        </w:rPr>
        <w:t>η</w:t>
      </w:r>
      <w:r w:rsidRPr="0000368E">
        <w:rPr>
          <w:rFonts w:ascii="Arial" w:eastAsia="Times New Roman" w:hAnsi="Arial" w:cs="Arial"/>
          <w:i/>
          <w:iCs/>
          <w:color w:val="000000"/>
          <w:sz w:val="28"/>
          <w:szCs w:val="28"/>
          <w:lang w:eastAsia="en-GB"/>
        </w:rPr>
        <w:t> </w:t>
      </w:r>
      <w:r w:rsidRPr="0000368E">
        <w:rPr>
          <w:rFonts w:ascii="Arial" w:eastAsia="Times New Roman" w:hAnsi="Arial" w:cs="Arial"/>
          <w:i/>
          <w:iCs/>
          <w:color w:val="000000"/>
          <w:sz w:val="28"/>
          <w:szCs w:val="28"/>
          <w:lang w:val="el-GR" w:eastAsia="en-GB"/>
        </w:rPr>
        <w:t>Έκδοση, σελ. 235</w:t>
      </w:r>
      <w:r w:rsidRPr="0000368E">
        <w:rPr>
          <w:rFonts w:ascii="Arial" w:eastAsia="Times New Roman" w:hAnsi="Arial" w:cs="Arial"/>
          <w:color w:val="000000"/>
          <w:sz w:val="28"/>
          <w:szCs w:val="28"/>
          <w:lang w:eastAsia="en-GB"/>
        </w:rPr>
        <w:t> </w:t>
      </w:r>
      <w:r w:rsidRPr="0000368E">
        <w:rPr>
          <w:rFonts w:ascii="Arial" w:eastAsia="Times New Roman" w:hAnsi="Arial" w:cs="Arial"/>
          <w:color w:val="000000"/>
          <w:sz w:val="28"/>
          <w:szCs w:val="28"/>
          <w:lang w:val="el-GR" w:eastAsia="en-GB"/>
        </w:rPr>
        <w:t>αναφέρεται ότι το βάρος απόδειξης παράβαση του Άρθρου 5(1)(στ) του ΕΣΔΑ είναι επί των ώμων του Αιτητή.</w:t>
      </w:r>
      <w:r w:rsidRPr="0000368E">
        <w:rPr>
          <w:rFonts w:ascii="Arial" w:eastAsia="Times New Roman" w:hAnsi="Arial" w:cs="Arial"/>
          <w:color w:val="000000"/>
          <w:sz w:val="28"/>
          <w:szCs w:val="28"/>
          <w:lang w:eastAsia="en-GB"/>
        </w:rPr>
        <w:t> </w:t>
      </w:r>
      <w:r w:rsidRPr="0000368E">
        <w:rPr>
          <w:rFonts w:ascii="Arial" w:eastAsia="Times New Roman" w:hAnsi="Arial" w:cs="Arial"/>
          <w:color w:val="000000"/>
          <w:sz w:val="28"/>
          <w:szCs w:val="28"/>
          <w:lang w:val="el-GR" w:eastAsia="en-GB"/>
        </w:rPr>
        <w:t xml:space="preserve"> </w:t>
      </w:r>
      <w:r w:rsidRPr="0000368E">
        <w:rPr>
          <w:rFonts w:ascii="Arial" w:eastAsia="Times New Roman" w:hAnsi="Arial" w:cs="Arial"/>
          <w:color w:val="000000"/>
          <w:sz w:val="28"/>
          <w:szCs w:val="28"/>
          <w:lang w:eastAsia="en-GB"/>
        </w:rPr>
        <w:t>Παραθέτουμε το σχετικό κείμενο</w:t>
      </w:r>
      <w:r w:rsidRPr="0000368E">
        <w:rPr>
          <w:rFonts w:ascii="Arial" w:eastAsia="Times New Roman" w:hAnsi="Arial" w:cs="Arial"/>
          <w:color w:val="000000"/>
          <w:sz w:val="28"/>
          <w:szCs w:val="28"/>
          <w:lang w:val="en-US" w:eastAsia="en-GB"/>
        </w:rPr>
        <w:t>:</w:t>
      </w:r>
    </w:p>
    <w:p w:rsidR="0000368E" w:rsidRPr="0000368E" w:rsidRDefault="0000368E" w:rsidP="0000368E">
      <w:pPr>
        <w:spacing w:after="0" w:line="360" w:lineRule="atLeast"/>
        <w:ind w:right="-58"/>
        <w:jc w:val="both"/>
        <w:rPr>
          <w:rFonts w:ascii="Arial" w:eastAsia="Times New Roman" w:hAnsi="Arial" w:cs="Arial"/>
          <w:color w:val="000000"/>
          <w:sz w:val="24"/>
          <w:szCs w:val="24"/>
          <w:lang w:eastAsia="en-GB"/>
        </w:rPr>
      </w:pPr>
      <w:r w:rsidRPr="0000368E">
        <w:rPr>
          <w:rFonts w:ascii="Arial" w:eastAsia="Times New Roman" w:hAnsi="Arial" w:cs="Arial"/>
          <w:color w:val="000000"/>
          <w:sz w:val="24"/>
          <w:szCs w:val="24"/>
          <w:lang w:val="en-US" w:eastAsia="en-GB"/>
        </w:rPr>
        <w:t> </w:t>
      </w:r>
    </w:p>
    <w:p w:rsidR="0000368E" w:rsidRPr="0000368E" w:rsidRDefault="0000368E" w:rsidP="0000368E">
      <w:pPr>
        <w:spacing w:after="0" w:line="276" w:lineRule="atLeast"/>
        <w:ind w:left="567" w:right="509"/>
        <w:jc w:val="both"/>
        <w:rPr>
          <w:rFonts w:ascii="Arial" w:eastAsia="Times New Roman" w:hAnsi="Arial" w:cs="Arial"/>
          <w:color w:val="000000"/>
          <w:sz w:val="24"/>
          <w:szCs w:val="24"/>
          <w:lang w:eastAsia="en-GB"/>
        </w:rPr>
      </w:pPr>
      <w:r w:rsidRPr="0000368E">
        <w:rPr>
          <w:rFonts w:ascii="Arial" w:eastAsia="Times New Roman" w:hAnsi="Arial" w:cs="Arial"/>
          <w:i/>
          <w:iCs/>
          <w:color w:val="000000"/>
          <w:sz w:val="24"/>
          <w:szCs w:val="24"/>
          <w:lang w:val="en-US" w:eastAsia="en-GB"/>
        </w:rPr>
        <w:t xml:space="preserve">«It follows that, in the absence of any procedural irregularity or official arbitrariness such as to render the detention unlawful, the only way for an </w:t>
      </w:r>
      <w:r w:rsidRPr="0000368E">
        <w:rPr>
          <w:rFonts w:ascii="Arial" w:eastAsia="Times New Roman" w:hAnsi="Arial" w:cs="Arial"/>
          <w:i/>
          <w:iCs/>
          <w:color w:val="000000"/>
          <w:sz w:val="24"/>
          <w:szCs w:val="24"/>
          <w:lang w:val="en-US" w:eastAsia="en-GB"/>
        </w:rPr>
        <w:lastRenderedPageBreak/>
        <w:t>applicant to establish a breach of this provision is to show that, throughout or for some part of his detention, he was not truly the object of deportation or extradition action.  One way of establishing this is to show that the authorities did not pursue the expulsion proceedings with 'due diligence' and that they thereby allowed the detention to be unnecessarily prolonged." </w:t>
      </w:r>
    </w:p>
    <w:p w:rsidR="0000368E" w:rsidRPr="0000368E" w:rsidRDefault="0000368E" w:rsidP="0000368E">
      <w:pPr>
        <w:spacing w:after="0" w:line="480" w:lineRule="atLeast"/>
        <w:ind w:left="567" w:right="509"/>
        <w:jc w:val="both"/>
        <w:rPr>
          <w:rFonts w:ascii="Arial" w:eastAsia="Times New Roman" w:hAnsi="Arial" w:cs="Arial"/>
          <w:color w:val="000000"/>
          <w:sz w:val="24"/>
          <w:szCs w:val="24"/>
          <w:lang w:eastAsia="en-GB"/>
        </w:rPr>
      </w:pPr>
      <w:r w:rsidRPr="0000368E">
        <w:rPr>
          <w:rFonts w:ascii="Arial" w:eastAsia="Times New Roman" w:hAnsi="Arial" w:cs="Arial"/>
          <w:i/>
          <w:iCs/>
          <w:color w:val="000000"/>
          <w:lang w:val="en-US" w:eastAsia="en-GB"/>
        </w:rPr>
        <w:t> </w:t>
      </w:r>
    </w:p>
    <w:p w:rsidR="0000368E" w:rsidRPr="0000368E" w:rsidRDefault="0000368E" w:rsidP="0000368E">
      <w:pPr>
        <w:spacing w:after="0" w:line="480" w:lineRule="atLeast"/>
        <w:ind w:right="-58"/>
        <w:jc w:val="both"/>
        <w:rPr>
          <w:rFonts w:ascii="Arial" w:eastAsia="Times New Roman" w:hAnsi="Arial" w:cs="Arial"/>
          <w:color w:val="000000"/>
          <w:sz w:val="24"/>
          <w:szCs w:val="24"/>
          <w:lang w:val="el-GR" w:eastAsia="en-GB"/>
        </w:rPr>
      </w:pPr>
      <w:r w:rsidRPr="0000368E">
        <w:rPr>
          <w:rFonts w:ascii="Arial" w:eastAsia="Times New Roman" w:hAnsi="Arial" w:cs="Arial"/>
          <w:color w:val="000000"/>
          <w:sz w:val="28"/>
          <w:szCs w:val="28"/>
          <w:lang w:val="el-GR" w:eastAsia="en-GB"/>
        </w:rPr>
        <w:t>Ο Εφεσείοντας προκειμένου ν'</w:t>
      </w:r>
      <w:r w:rsidRPr="0000368E">
        <w:rPr>
          <w:rFonts w:ascii="Arial" w:eastAsia="Times New Roman" w:hAnsi="Arial" w:cs="Arial"/>
          <w:color w:val="000000"/>
          <w:sz w:val="28"/>
          <w:szCs w:val="28"/>
          <w:lang w:eastAsia="en-GB"/>
        </w:rPr>
        <w:t> </w:t>
      </w:r>
      <w:r w:rsidRPr="0000368E">
        <w:rPr>
          <w:rFonts w:ascii="Arial" w:eastAsia="Times New Roman" w:hAnsi="Arial" w:cs="Arial"/>
          <w:color w:val="000000"/>
          <w:sz w:val="28"/>
          <w:szCs w:val="28"/>
          <w:lang w:val="el-GR" w:eastAsia="en-GB"/>
        </w:rPr>
        <w:t xml:space="preserve"> αποσείσει την άνω υποχρέωση του, τα μόνα που αναφέρει στην Ένορκη Δήλωση του είναι τ' ακόλουθα στις παράγρ. 17-19:</w:t>
      </w:r>
    </w:p>
    <w:p w:rsidR="0000368E" w:rsidRPr="0000368E" w:rsidRDefault="0000368E" w:rsidP="0000368E">
      <w:pPr>
        <w:spacing w:after="0" w:line="360" w:lineRule="atLeast"/>
        <w:ind w:right="-58"/>
        <w:jc w:val="both"/>
        <w:rPr>
          <w:rFonts w:ascii="Arial" w:eastAsia="Times New Roman" w:hAnsi="Arial" w:cs="Arial"/>
          <w:color w:val="000000"/>
          <w:sz w:val="24"/>
          <w:szCs w:val="24"/>
          <w:lang w:val="el-GR" w:eastAsia="en-GB"/>
        </w:rPr>
      </w:pPr>
      <w:r w:rsidRPr="0000368E">
        <w:rPr>
          <w:rFonts w:ascii="Arial" w:eastAsia="Times New Roman" w:hAnsi="Arial" w:cs="Arial"/>
          <w:color w:val="000000"/>
          <w:sz w:val="28"/>
          <w:szCs w:val="28"/>
          <w:lang w:eastAsia="en-GB"/>
        </w:rPr>
        <w:t> </w:t>
      </w:r>
    </w:p>
    <w:p w:rsidR="0000368E" w:rsidRPr="0000368E" w:rsidRDefault="0000368E" w:rsidP="0000368E">
      <w:pPr>
        <w:spacing w:after="0" w:line="360" w:lineRule="atLeast"/>
        <w:ind w:left="1134" w:right="651" w:hanging="567"/>
        <w:jc w:val="both"/>
        <w:rPr>
          <w:rFonts w:ascii="Arial" w:eastAsia="Times New Roman" w:hAnsi="Arial" w:cs="Arial"/>
          <w:color w:val="000000"/>
          <w:sz w:val="24"/>
          <w:szCs w:val="24"/>
          <w:lang w:val="el-GR" w:eastAsia="en-GB"/>
        </w:rPr>
      </w:pPr>
      <w:r w:rsidRPr="0000368E">
        <w:rPr>
          <w:rFonts w:ascii="Arial" w:eastAsia="Times New Roman" w:hAnsi="Arial" w:cs="Arial"/>
          <w:i/>
          <w:iCs/>
          <w:color w:val="000000"/>
          <w:sz w:val="24"/>
          <w:szCs w:val="24"/>
          <w:lang w:val="el-GR" w:eastAsia="en-GB"/>
        </w:rPr>
        <w:t>«(17)</w:t>
      </w:r>
      <w:r w:rsidRPr="0000368E">
        <w:rPr>
          <w:rFonts w:ascii="Arial" w:eastAsia="Times New Roman" w:hAnsi="Arial" w:cs="Arial"/>
          <w:i/>
          <w:iCs/>
          <w:color w:val="000000"/>
          <w:sz w:val="24"/>
          <w:szCs w:val="24"/>
          <w:lang w:eastAsia="en-GB"/>
        </w:rPr>
        <w:t> </w:t>
      </w:r>
      <w:r w:rsidRPr="0000368E">
        <w:rPr>
          <w:rFonts w:ascii="Arial" w:eastAsia="Times New Roman" w:hAnsi="Arial" w:cs="Arial"/>
          <w:i/>
          <w:iCs/>
          <w:color w:val="000000"/>
          <w:sz w:val="24"/>
          <w:szCs w:val="24"/>
          <w:lang w:val="el-GR" w:eastAsia="en-GB"/>
        </w:rPr>
        <w:t xml:space="preserve"> .. η κράτηση μου είναι παράνομη από απόψεως διάρκειας της αφού έχουν παρέλθει πέραν των πέντε μηνών χωρίς να μπορεί να εκτελεσθεί το διάταγμα απέλασης εναντίον μου, αφού διατηρώ την ιδιότητα τού αιτητή ασύλου αφού δεν έχει εκδοθεί τελική απόφαση επί του αιτήματος μου.</w:t>
      </w:r>
    </w:p>
    <w:p w:rsidR="0000368E" w:rsidRPr="0000368E" w:rsidRDefault="0000368E" w:rsidP="0000368E">
      <w:pPr>
        <w:spacing w:after="0" w:line="360" w:lineRule="atLeast"/>
        <w:ind w:left="1134" w:right="651" w:hanging="567"/>
        <w:jc w:val="both"/>
        <w:rPr>
          <w:rFonts w:ascii="Arial" w:eastAsia="Times New Roman" w:hAnsi="Arial" w:cs="Arial"/>
          <w:color w:val="000000"/>
          <w:sz w:val="24"/>
          <w:szCs w:val="24"/>
          <w:lang w:val="el-GR" w:eastAsia="en-GB"/>
        </w:rPr>
      </w:pPr>
      <w:r w:rsidRPr="0000368E">
        <w:rPr>
          <w:rFonts w:ascii="Arial" w:eastAsia="Times New Roman" w:hAnsi="Arial" w:cs="Arial"/>
          <w:i/>
          <w:iCs/>
          <w:color w:val="000000"/>
          <w:sz w:val="24"/>
          <w:szCs w:val="24"/>
          <w:lang w:eastAsia="en-GB"/>
        </w:rPr>
        <w:t> </w:t>
      </w:r>
    </w:p>
    <w:p w:rsidR="0000368E" w:rsidRPr="0000368E" w:rsidRDefault="0000368E" w:rsidP="0000368E">
      <w:pPr>
        <w:spacing w:after="0" w:line="360" w:lineRule="atLeast"/>
        <w:ind w:left="1134" w:right="651" w:hanging="567"/>
        <w:jc w:val="both"/>
        <w:rPr>
          <w:rFonts w:ascii="Arial" w:eastAsia="Times New Roman" w:hAnsi="Arial" w:cs="Arial"/>
          <w:color w:val="000000"/>
          <w:sz w:val="24"/>
          <w:szCs w:val="24"/>
          <w:lang w:val="el-GR" w:eastAsia="en-GB"/>
        </w:rPr>
      </w:pPr>
      <w:r w:rsidRPr="0000368E">
        <w:rPr>
          <w:rFonts w:ascii="Arial" w:eastAsia="Times New Roman" w:hAnsi="Arial" w:cs="Arial"/>
          <w:i/>
          <w:iCs/>
          <w:color w:val="000000"/>
          <w:sz w:val="24"/>
          <w:szCs w:val="24"/>
          <w:lang w:val="el-GR" w:eastAsia="en-GB"/>
        </w:rPr>
        <w:t>(18)</w:t>
      </w:r>
      <w:r w:rsidRPr="0000368E">
        <w:rPr>
          <w:rFonts w:ascii="Arial" w:eastAsia="Times New Roman" w:hAnsi="Arial" w:cs="Arial"/>
          <w:i/>
          <w:iCs/>
          <w:color w:val="000000"/>
          <w:sz w:val="24"/>
          <w:szCs w:val="24"/>
          <w:lang w:eastAsia="en-GB"/>
        </w:rPr>
        <w:t> </w:t>
      </w:r>
      <w:r w:rsidRPr="0000368E">
        <w:rPr>
          <w:rFonts w:ascii="Arial" w:eastAsia="Times New Roman" w:hAnsi="Arial" w:cs="Arial"/>
          <w:i/>
          <w:iCs/>
          <w:color w:val="000000"/>
          <w:sz w:val="24"/>
          <w:szCs w:val="24"/>
          <w:lang w:val="el-GR" w:eastAsia="en-GB"/>
        </w:rPr>
        <w:t xml:space="preserve"> ... η διάρκεια κράτησης μου στη βάση των διαταγμάτων κράτησης με σκοπό απέλασης είναι παράνομη, αφού καμιά επανεξέταση της κράτησης μου κάθε δύο μήνες έχει γίνει, όπως καθορίζεται στο Άρθρο 18ΠΣΤ του Περί Αλλοδαπών και Μεταναστεύσεως Νόμου και/ή αν υπήρξε οποιαδήποτε εκ νέου εξέταση από τον Υπουργό δεν ενημερώθηκα ποτέ για οποιαδήποτε απόφαση.</w:t>
      </w:r>
    </w:p>
    <w:p w:rsidR="0000368E" w:rsidRPr="0000368E" w:rsidRDefault="0000368E" w:rsidP="0000368E">
      <w:pPr>
        <w:spacing w:after="0" w:line="360" w:lineRule="atLeast"/>
        <w:ind w:left="1134" w:right="651" w:hanging="567"/>
        <w:jc w:val="both"/>
        <w:rPr>
          <w:rFonts w:ascii="Arial" w:eastAsia="Times New Roman" w:hAnsi="Arial" w:cs="Arial"/>
          <w:color w:val="000000"/>
          <w:sz w:val="24"/>
          <w:szCs w:val="24"/>
          <w:lang w:val="el-GR" w:eastAsia="en-GB"/>
        </w:rPr>
      </w:pPr>
      <w:r w:rsidRPr="0000368E">
        <w:rPr>
          <w:rFonts w:ascii="Arial" w:eastAsia="Times New Roman" w:hAnsi="Arial" w:cs="Arial"/>
          <w:i/>
          <w:iCs/>
          <w:color w:val="000000"/>
          <w:sz w:val="24"/>
          <w:szCs w:val="24"/>
          <w:lang w:eastAsia="en-GB"/>
        </w:rPr>
        <w:t> </w:t>
      </w:r>
    </w:p>
    <w:p w:rsidR="0000368E" w:rsidRPr="0000368E" w:rsidRDefault="0000368E" w:rsidP="0000368E">
      <w:pPr>
        <w:spacing w:after="0" w:line="360" w:lineRule="atLeast"/>
        <w:ind w:left="1134" w:right="651" w:hanging="567"/>
        <w:jc w:val="both"/>
        <w:rPr>
          <w:rFonts w:ascii="Arial" w:eastAsia="Times New Roman" w:hAnsi="Arial" w:cs="Arial"/>
          <w:color w:val="000000"/>
          <w:sz w:val="24"/>
          <w:szCs w:val="24"/>
          <w:lang w:val="el-GR" w:eastAsia="en-GB"/>
        </w:rPr>
      </w:pPr>
      <w:r w:rsidRPr="0000368E">
        <w:rPr>
          <w:rFonts w:ascii="Arial" w:eastAsia="Times New Roman" w:hAnsi="Arial" w:cs="Arial"/>
          <w:i/>
          <w:iCs/>
          <w:color w:val="000000"/>
          <w:sz w:val="24"/>
          <w:szCs w:val="24"/>
          <w:lang w:val="el-GR" w:eastAsia="en-GB"/>
        </w:rPr>
        <w:t>(19)</w:t>
      </w:r>
      <w:r w:rsidRPr="0000368E">
        <w:rPr>
          <w:rFonts w:ascii="Arial" w:eastAsia="Times New Roman" w:hAnsi="Arial" w:cs="Arial"/>
          <w:i/>
          <w:iCs/>
          <w:color w:val="000000"/>
          <w:sz w:val="24"/>
          <w:szCs w:val="24"/>
          <w:lang w:eastAsia="en-GB"/>
        </w:rPr>
        <w:t>  </w:t>
      </w:r>
      <w:r w:rsidRPr="0000368E">
        <w:rPr>
          <w:rFonts w:ascii="Arial" w:eastAsia="Times New Roman" w:hAnsi="Arial" w:cs="Arial"/>
          <w:i/>
          <w:iCs/>
          <w:color w:val="000000"/>
          <w:sz w:val="24"/>
          <w:szCs w:val="24"/>
          <w:lang w:val="el-GR" w:eastAsia="en-GB"/>
        </w:rPr>
        <w:t xml:space="preserve"> Η διάρκεια κράτησης μου στη βάση των διαταγμάτων κράτησης και απέλασης είναι παράνομη και παραβιάζει το Άρθρο 18ΠΣΤ του Περί Αλλοδαπών και Μεταναστεύσεως Νόμου, το Άρθρο 15 της οδηγίας 2008/115/ΕΚ και το Άρθρο 5(1)(στ) του ΕΣΔΑ αφού διαρκεί πάνω από πέντε μήνες και κανένα μέτρο δεν λαμβάνεται ή/και μπορεί να ληφθεί από τις Αρχές για την απέλαση μου στο Ιράν αφού εξακολουθώ να είμαι αιτητής ασύλου σύμφωνα με τον Περί Προσφύγων Νόμο και</w:t>
      </w:r>
      <w:r w:rsidRPr="0000368E">
        <w:rPr>
          <w:rFonts w:ascii="Arial" w:eastAsia="Times New Roman" w:hAnsi="Arial" w:cs="Arial"/>
          <w:i/>
          <w:iCs/>
          <w:color w:val="000000"/>
          <w:sz w:val="24"/>
          <w:szCs w:val="24"/>
          <w:lang w:eastAsia="en-GB"/>
        </w:rPr>
        <w:t> </w:t>
      </w:r>
      <w:r w:rsidRPr="0000368E">
        <w:rPr>
          <w:rFonts w:ascii="Arial" w:eastAsia="Times New Roman" w:hAnsi="Arial" w:cs="Arial"/>
          <w:i/>
          <w:iCs/>
          <w:color w:val="000000"/>
          <w:sz w:val="24"/>
          <w:szCs w:val="24"/>
          <w:lang w:val="el-GR" w:eastAsia="en-GB"/>
        </w:rPr>
        <w:t xml:space="preserve"> δεν υφίσταται προοπτική απομάκρυνσης.»</w:t>
      </w:r>
    </w:p>
    <w:p w:rsidR="0000368E" w:rsidRPr="0000368E" w:rsidRDefault="0000368E" w:rsidP="0000368E">
      <w:pPr>
        <w:spacing w:after="0" w:line="480" w:lineRule="atLeast"/>
        <w:ind w:left="567" w:right="-58" w:hanging="567"/>
        <w:jc w:val="both"/>
        <w:rPr>
          <w:rFonts w:ascii="Arial" w:eastAsia="Times New Roman" w:hAnsi="Arial" w:cs="Arial"/>
          <w:color w:val="000000"/>
          <w:sz w:val="24"/>
          <w:szCs w:val="24"/>
          <w:lang w:val="el-GR" w:eastAsia="en-GB"/>
        </w:rPr>
      </w:pPr>
      <w:r w:rsidRPr="0000368E">
        <w:rPr>
          <w:rFonts w:ascii="Arial" w:eastAsia="Times New Roman" w:hAnsi="Arial" w:cs="Arial"/>
          <w:color w:val="000000"/>
          <w:sz w:val="28"/>
          <w:szCs w:val="28"/>
          <w:lang w:eastAsia="en-GB"/>
        </w:rPr>
        <w:t> </w:t>
      </w:r>
    </w:p>
    <w:p w:rsidR="0000368E" w:rsidRPr="0000368E" w:rsidRDefault="0000368E" w:rsidP="0000368E">
      <w:pPr>
        <w:spacing w:after="0" w:line="480" w:lineRule="atLeast"/>
        <w:ind w:right="-58"/>
        <w:jc w:val="both"/>
        <w:rPr>
          <w:rFonts w:ascii="Arial" w:eastAsia="Times New Roman" w:hAnsi="Arial" w:cs="Arial"/>
          <w:color w:val="000000"/>
          <w:sz w:val="24"/>
          <w:szCs w:val="24"/>
          <w:lang w:val="el-GR" w:eastAsia="en-GB"/>
        </w:rPr>
      </w:pPr>
      <w:r w:rsidRPr="0000368E">
        <w:rPr>
          <w:rFonts w:ascii="Arial" w:eastAsia="Times New Roman" w:hAnsi="Arial" w:cs="Arial"/>
          <w:color w:val="000000"/>
          <w:sz w:val="28"/>
          <w:szCs w:val="28"/>
          <w:lang w:val="el-GR" w:eastAsia="en-GB"/>
        </w:rPr>
        <w:t>Θα πρέπει εξ΄ αρχής να λεχθεί ότι το Άρθρο 18ΠΣΤ του ΚΕΦ. 105 όπως ήδη έχει αναφερθεί νωρίτερα στην απόφαση μας δεν τυγχάνει εφαρμογής στην περίπτωση του Εφεσείοντα.</w:t>
      </w:r>
      <w:r w:rsidRPr="0000368E">
        <w:rPr>
          <w:rFonts w:ascii="Arial" w:eastAsia="Times New Roman" w:hAnsi="Arial" w:cs="Arial"/>
          <w:color w:val="000000"/>
          <w:sz w:val="28"/>
          <w:szCs w:val="28"/>
          <w:lang w:eastAsia="en-GB"/>
        </w:rPr>
        <w:t> </w:t>
      </w:r>
      <w:r w:rsidRPr="0000368E">
        <w:rPr>
          <w:rFonts w:ascii="Arial" w:eastAsia="Times New Roman" w:hAnsi="Arial" w:cs="Arial"/>
          <w:color w:val="000000"/>
          <w:sz w:val="28"/>
          <w:szCs w:val="28"/>
          <w:lang w:val="el-GR" w:eastAsia="en-GB"/>
        </w:rPr>
        <w:t xml:space="preserve"> Το ίδιο και το Άρθρο 15 της Οδηγίας 2008/11/ΕΚ δεν τον βοηθά καθότι το Άρθρο 15 της Οδηγίας </w:t>
      </w:r>
      <w:r w:rsidRPr="0000368E">
        <w:rPr>
          <w:rFonts w:ascii="Arial" w:eastAsia="Times New Roman" w:hAnsi="Arial" w:cs="Arial"/>
          <w:color w:val="000000"/>
          <w:sz w:val="28"/>
          <w:szCs w:val="28"/>
          <w:lang w:val="el-GR" w:eastAsia="en-GB"/>
        </w:rPr>
        <w:lastRenderedPageBreak/>
        <w:t>ενσωματώθηκε στο ΚΕΦ. 105 (βλ. Ν.153(Ι)/2011) και είναι το Άρθρο 18ΠΣΤ το οποίο δεν είναι εφαρμόσιμο στην περίπτωση του Εφεσείοντα.</w:t>
      </w:r>
      <w:r w:rsidRPr="0000368E">
        <w:rPr>
          <w:rFonts w:ascii="Arial" w:eastAsia="Times New Roman" w:hAnsi="Arial" w:cs="Arial"/>
          <w:color w:val="000000"/>
          <w:sz w:val="28"/>
          <w:szCs w:val="28"/>
          <w:lang w:eastAsia="en-GB"/>
        </w:rPr>
        <w:t> </w:t>
      </w:r>
      <w:r w:rsidRPr="0000368E">
        <w:rPr>
          <w:rFonts w:ascii="Arial" w:eastAsia="Times New Roman" w:hAnsi="Arial" w:cs="Arial"/>
          <w:color w:val="000000"/>
          <w:sz w:val="28"/>
          <w:szCs w:val="28"/>
          <w:lang w:val="el-GR" w:eastAsia="en-GB"/>
        </w:rPr>
        <w:t xml:space="preserve"> Επίσης σύμφωνα με την</w:t>
      </w:r>
      <w:r w:rsidRPr="0000368E">
        <w:rPr>
          <w:rFonts w:ascii="Arial" w:eastAsia="Times New Roman" w:hAnsi="Arial" w:cs="Arial"/>
          <w:color w:val="000000"/>
          <w:sz w:val="28"/>
          <w:szCs w:val="28"/>
          <w:lang w:eastAsia="en-GB"/>
        </w:rPr>
        <w:t> </w:t>
      </w:r>
      <w:r w:rsidRPr="0000368E">
        <w:rPr>
          <w:rFonts w:ascii="Arial" w:eastAsia="Times New Roman" w:hAnsi="Arial" w:cs="Arial"/>
          <w:b/>
          <w:bCs/>
          <w:i/>
          <w:iCs/>
          <w:color w:val="000000"/>
          <w:sz w:val="28"/>
          <w:szCs w:val="28"/>
          <w:lang w:val="en-US" w:eastAsia="en-GB"/>
        </w:rPr>
        <w:t>Rahal</w:t>
      </w:r>
      <w:r w:rsidRPr="0000368E">
        <w:rPr>
          <w:rFonts w:ascii="Arial" w:eastAsia="Times New Roman" w:hAnsi="Arial" w:cs="Arial"/>
          <w:color w:val="000000"/>
          <w:sz w:val="28"/>
          <w:szCs w:val="28"/>
          <w:lang w:val="el-GR" w:eastAsia="en-GB"/>
        </w:rPr>
        <w:t>(άνω) η νομιμότητα του Διατάγματος Απέλασης «</w:t>
      </w:r>
      <w:r w:rsidRPr="0000368E">
        <w:rPr>
          <w:rFonts w:ascii="Arial" w:eastAsia="Times New Roman" w:hAnsi="Arial" w:cs="Arial"/>
          <w:i/>
          <w:iCs/>
          <w:color w:val="000000"/>
          <w:sz w:val="28"/>
          <w:szCs w:val="28"/>
          <w:lang w:val="el-GR" w:eastAsia="en-GB"/>
        </w:rPr>
        <w:t>αναδεικνύει και τη νομιμότητα του διατάγματος κράτησης</w:t>
      </w:r>
      <w:r w:rsidRPr="0000368E">
        <w:rPr>
          <w:rFonts w:ascii="Arial" w:eastAsia="Times New Roman" w:hAnsi="Arial" w:cs="Arial"/>
          <w:color w:val="000000"/>
          <w:sz w:val="28"/>
          <w:szCs w:val="28"/>
          <w:lang w:val="el-GR" w:eastAsia="en-GB"/>
        </w:rPr>
        <w:t>», ως διοικητικό μέτρο βάσει του Περί</w:t>
      </w:r>
      <w:r w:rsidRPr="0000368E">
        <w:rPr>
          <w:rFonts w:ascii="Arial" w:eastAsia="Times New Roman" w:hAnsi="Arial" w:cs="Arial"/>
          <w:color w:val="000000"/>
          <w:sz w:val="28"/>
          <w:szCs w:val="28"/>
          <w:lang w:eastAsia="en-GB"/>
        </w:rPr>
        <w:t> </w:t>
      </w:r>
      <w:r w:rsidRPr="0000368E">
        <w:rPr>
          <w:rFonts w:ascii="Arial" w:eastAsia="Times New Roman" w:hAnsi="Arial" w:cs="Arial"/>
          <w:color w:val="000000"/>
          <w:sz w:val="28"/>
          <w:szCs w:val="28"/>
          <w:lang w:val="el-GR" w:eastAsia="en-GB"/>
        </w:rPr>
        <w:t xml:space="preserve"> Αλλοδαπών και Μεταναστεύσεως Νόμου,</w:t>
      </w:r>
      <w:r w:rsidRPr="0000368E">
        <w:rPr>
          <w:rFonts w:ascii="Arial" w:eastAsia="Times New Roman" w:hAnsi="Arial" w:cs="Arial"/>
          <w:color w:val="000000"/>
          <w:sz w:val="28"/>
          <w:szCs w:val="28"/>
          <w:lang w:eastAsia="en-GB"/>
        </w:rPr>
        <w:t> </w:t>
      </w:r>
      <w:r w:rsidRPr="0000368E">
        <w:rPr>
          <w:rFonts w:ascii="Arial" w:eastAsia="Times New Roman" w:hAnsi="Arial" w:cs="Arial"/>
          <w:color w:val="000000"/>
          <w:sz w:val="28"/>
          <w:szCs w:val="28"/>
          <w:lang w:val="el-GR" w:eastAsia="en-GB"/>
        </w:rPr>
        <w:t xml:space="preserve"> προορισμένου να διαφυλάξει τη δυνατότητα εκτέλεσης - αν παραστεί ανάγκη - του διατάγματος απέλασης.</w:t>
      </w:r>
      <w:r w:rsidRPr="0000368E">
        <w:rPr>
          <w:rFonts w:ascii="Arial" w:eastAsia="Times New Roman" w:hAnsi="Arial" w:cs="Arial"/>
          <w:color w:val="000000"/>
          <w:sz w:val="28"/>
          <w:szCs w:val="28"/>
          <w:lang w:eastAsia="en-GB"/>
        </w:rPr>
        <w:t> </w:t>
      </w:r>
      <w:r w:rsidRPr="0000368E">
        <w:rPr>
          <w:rFonts w:ascii="Arial" w:eastAsia="Times New Roman" w:hAnsi="Arial" w:cs="Arial"/>
          <w:color w:val="000000"/>
          <w:sz w:val="28"/>
          <w:szCs w:val="28"/>
          <w:lang w:val="el-GR" w:eastAsia="en-GB"/>
        </w:rPr>
        <w:t xml:space="preserve"> Δεν χωρεί συσχετισμός μεταξύ αυτής της κράτησης και κράτησης βάσει του Άρθρου 7(4)(β) του Περί Προσφύγων Νόμου, δεδομένου ότι στην παρούσα περίπτωση ο Εφεσείοντας δεν κρατείται υπό την</w:t>
      </w:r>
      <w:r w:rsidRPr="0000368E">
        <w:rPr>
          <w:rFonts w:ascii="Arial" w:eastAsia="Times New Roman" w:hAnsi="Arial" w:cs="Arial"/>
          <w:color w:val="000000"/>
          <w:sz w:val="28"/>
          <w:szCs w:val="28"/>
          <w:lang w:eastAsia="en-GB"/>
        </w:rPr>
        <w:t> </w:t>
      </w:r>
      <w:r w:rsidRPr="0000368E">
        <w:rPr>
          <w:rFonts w:ascii="Arial" w:eastAsia="Times New Roman" w:hAnsi="Arial" w:cs="Arial"/>
          <w:i/>
          <w:iCs/>
          <w:color w:val="000000"/>
          <w:sz w:val="28"/>
          <w:szCs w:val="28"/>
          <w:lang w:val="el-GR" w:eastAsia="en-GB"/>
        </w:rPr>
        <w:t>ιδιότητα του ως αιτητή ασύλου</w:t>
      </w:r>
      <w:r w:rsidRPr="0000368E">
        <w:rPr>
          <w:rFonts w:ascii="Arial" w:eastAsia="Times New Roman" w:hAnsi="Arial" w:cs="Arial"/>
          <w:color w:val="000000"/>
          <w:sz w:val="28"/>
          <w:szCs w:val="28"/>
          <w:lang w:eastAsia="en-GB"/>
        </w:rPr>
        <w:t> </w:t>
      </w:r>
      <w:r w:rsidRPr="0000368E">
        <w:rPr>
          <w:rFonts w:ascii="Arial" w:eastAsia="Times New Roman" w:hAnsi="Arial" w:cs="Arial"/>
          <w:color w:val="000000"/>
          <w:sz w:val="28"/>
          <w:szCs w:val="28"/>
          <w:lang w:val="el-GR" w:eastAsia="en-GB"/>
        </w:rPr>
        <w:t>ώστε να ισχύει η απαγόρευση στην οποία αναφέρεται το Άρθρο 7(4)(α) του Περί Προσφύγων Νόμου.</w:t>
      </w:r>
      <w:r w:rsidRPr="0000368E">
        <w:rPr>
          <w:rFonts w:ascii="Arial" w:eastAsia="Times New Roman" w:hAnsi="Arial" w:cs="Arial"/>
          <w:color w:val="000000"/>
          <w:sz w:val="28"/>
          <w:szCs w:val="28"/>
          <w:lang w:eastAsia="en-GB"/>
        </w:rPr>
        <w:t> </w:t>
      </w:r>
      <w:r w:rsidRPr="0000368E">
        <w:rPr>
          <w:rFonts w:ascii="Arial" w:eastAsia="Times New Roman" w:hAnsi="Arial" w:cs="Arial"/>
          <w:color w:val="000000"/>
          <w:sz w:val="28"/>
          <w:szCs w:val="28"/>
          <w:lang w:val="el-GR" w:eastAsia="en-GB"/>
        </w:rPr>
        <w:t xml:space="preserve"> Συνεπώς στα περιστατικά της παρούσας υπόθεσης η ιδιότητα του Αιτητή Ασύλου που επικαλείται ο Εφεσείων δεν μπορεί να συσχετισθεί με οποιοδήποτε τρόπο με το Διάταγμα κράτησης του, ως διοικητικού μέτρου βάσει των Περί Αλλοδαπών και Μεταναστεύσεως Νόμου, ΚΕΦ. 105.</w:t>
      </w:r>
    </w:p>
    <w:p w:rsidR="0000368E" w:rsidRPr="0000368E" w:rsidRDefault="0000368E" w:rsidP="0000368E">
      <w:pPr>
        <w:spacing w:after="0" w:line="480" w:lineRule="atLeast"/>
        <w:ind w:right="-58"/>
        <w:jc w:val="both"/>
        <w:rPr>
          <w:rFonts w:ascii="Arial" w:eastAsia="Times New Roman" w:hAnsi="Arial" w:cs="Arial"/>
          <w:color w:val="000000"/>
          <w:sz w:val="24"/>
          <w:szCs w:val="24"/>
          <w:lang w:val="el-GR" w:eastAsia="en-GB"/>
        </w:rPr>
      </w:pPr>
      <w:r w:rsidRPr="0000368E">
        <w:rPr>
          <w:rFonts w:ascii="Arial" w:eastAsia="Times New Roman" w:hAnsi="Arial" w:cs="Arial"/>
          <w:color w:val="000000"/>
          <w:sz w:val="28"/>
          <w:szCs w:val="28"/>
          <w:lang w:eastAsia="en-GB"/>
        </w:rPr>
        <w:t> </w:t>
      </w:r>
    </w:p>
    <w:p w:rsidR="0000368E" w:rsidRPr="0000368E" w:rsidRDefault="0000368E" w:rsidP="0000368E">
      <w:pPr>
        <w:spacing w:after="0" w:line="480" w:lineRule="atLeast"/>
        <w:ind w:right="-58"/>
        <w:jc w:val="both"/>
        <w:rPr>
          <w:rFonts w:ascii="Arial" w:eastAsia="Times New Roman" w:hAnsi="Arial" w:cs="Arial"/>
          <w:color w:val="000000"/>
          <w:sz w:val="24"/>
          <w:szCs w:val="24"/>
          <w:lang w:val="el-GR" w:eastAsia="en-GB"/>
        </w:rPr>
      </w:pPr>
      <w:r w:rsidRPr="0000368E">
        <w:rPr>
          <w:rFonts w:ascii="Arial" w:eastAsia="Times New Roman" w:hAnsi="Arial" w:cs="Arial"/>
          <w:color w:val="000000"/>
          <w:sz w:val="28"/>
          <w:szCs w:val="28"/>
          <w:lang w:val="el-GR" w:eastAsia="en-GB"/>
        </w:rPr>
        <w:t>Παραμένει συνεπώς για εξέταση η διάρκεια της κράτησης του Εφεσείοντα που το Δικαστήριο έχει εξουσία να εξετάσει βάσει του Άρθρου 11(2)(στ) του Συντάγματος, αντίστοιχου με το Άρθρο 5(1)(στ) του ΕΣΔΑ.</w:t>
      </w:r>
      <w:r w:rsidRPr="0000368E">
        <w:rPr>
          <w:rFonts w:ascii="Arial" w:eastAsia="Times New Roman" w:hAnsi="Arial" w:cs="Arial"/>
          <w:color w:val="000000"/>
          <w:sz w:val="28"/>
          <w:szCs w:val="28"/>
          <w:lang w:eastAsia="en-GB"/>
        </w:rPr>
        <w:t> </w:t>
      </w:r>
      <w:r w:rsidRPr="0000368E">
        <w:rPr>
          <w:rFonts w:ascii="Arial" w:eastAsia="Times New Roman" w:hAnsi="Arial" w:cs="Arial"/>
          <w:color w:val="000000"/>
          <w:sz w:val="28"/>
          <w:szCs w:val="28"/>
          <w:lang w:val="el-GR" w:eastAsia="en-GB"/>
        </w:rPr>
        <w:t xml:space="preserve"> Στην</w:t>
      </w:r>
      <w:r w:rsidRPr="0000368E">
        <w:rPr>
          <w:rFonts w:ascii="Arial" w:eastAsia="Times New Roman" w:hAnsi="Arial" w:cs="Arial"/>
          <w:color w:val="000000"/>
          <w:sz w:val="28"/>
          <w:szCs w:val="28"/>
          <w:lang w:eastAsia="en-GB"/>
        </w:rPr>
        <w:t> </w:t>
      </w:r>
      <w:r w:rsidRPr="0000368E">
        <w:rPr>
          <w:rFonts w:ascii="Arial" w:eastAsia="Times New Roman" w:hAnsi="Arial" w:cs="Arial"/>
          <w:b/>
          <w:bCs/>
          <w:i/>
          <w:iCs/>
          <w:color w:val="000000"/>
          <w:sz w:val="28"/>
          <w:szCs w:val="28"/>
          <w:lang w:val="en-US" w:eastAsia="en-GB"/>
        </w:rPr>
        <w:t>Essa Murad Khlaief</w:t>
      </w:r>
      <w:r w:rsidRPr="0000368E">
        <w:rPr>
          <w:rFonts w:ascii="Arial" w:eastAsia="Times New Roman" w:hAnsi="Arial" w:cs="Arial"/>
          <w:color w:val="000000"/>
          <w:sz w:val="28"/>
          <w:szCs w:val="28"/>
          <w:lang w:eastAsia="en-GB"/>
        </w:rPr>
        <w:t> </w:t>
      </w:r>
      <w:r w:rsidRPr="0000368E">
        <w:rPr>
          <w:rFonts w:ascii="Arial" w:eastAsia="Times New Roman" w:hAnsi="Arial" w:cs="Arial"/>
          <w:color w:val="000000"/>
          <w:sz w:val="28"/>
          <w:szCs w:val="28"/>
          <w:lang w:val="el-GR" w:eastAsia="en-GB"/>
        </w:rPr>
        <w:t>(άνω) το Δικαστήριο συνήρτησε το χαρακτηρισμό του χρόνου σε εύλογο ή μη, όχι μόνο από το μέγεθος του αλλά και από τα δεδομένα που είχε ενώπιον του το Δικαστήριο.</w:t>
      </w:r>
      <w:r w:rsidRPr="0000368E">
        <w:rPr>
          <w:rFonts w:ascii="Arial" w:eastAsia="Times New Roman" w:hAnsi="Arial" w:cs="Arial"/>
          <w:color w:val="000000"/>
          <w:sz w:val="28"/>
          <w:szCs w:val="28"/>
          <w:lang w:eastAsia="en-GB"/>
        </w:rPr>
        <w:t> </w:t>
      </w:r>
      <w:r w:rsidRPr="0000368E">
        <w:rPr>
          <w:rFonts w:ascii="Arial" w:eastAsia="Times New Roman" w:hAnsi="Arial" w:cs="Arial"/>
          <w:color w:val="000000"/>
          <w:sz w:val="28"/>
          <w:szCs w:val="28"/>
          <w:lang w:val="el-GR" w:eastAsia="en-GB"/>
        </w:rPr>
        <w:t xml:space="preserve"> Στην παρούσα υπόθεση το Πρωτόδικο Δικαστήριο αντιμετώπισε το θέμα ως ακολούθως:</w:t>
      </w:r>
      <w:r w:rsidRPr="0000368E">
        <w:rPr>
          <w:rFonts w:ascii="Arial" w:eastAsia="Times New Roman" w:hAnsi="Arial" w:cs="Arial"/>
          <w:color w:val="000000"/>
          <w:sz w:val="28"/>
          <w:szCs w:val="28"/>
          <w:lang w:eastAsia="en-GB"/>
        </w:rPr>
        <w:t> </w:t>
      </w:r>
    </w:p>
    <w:p w:rsidR="0000368E" w:rsidRPr="0000368E" w:rsidRDefault="0000368E" w:rsidP="0000368E">
      <w:pPr>
        <w:spacing w:after="0" w:line="360" w:lineRule="atLeast"/>
        <w:ind w:right="-58"/>
        <w:jc w:val="both"/>
        <w:rPr>
          <w:rFonts w:ascii="Arial" w:eastAsia="Times New Roman" w:hAnsi="Arial" w:cs="Arial"/>
          <w:color w:val="000000"/>
          <w:sz w:val="24"/>
          <w:szCs w:val="24"/>
          <w:lang w:val="el-GR" w:eastAsia="en-GB"/>
        </w:rPr>
      </w:pPr>
      <w:r w:rsidRPr="0000368E">
        <w:rPr>
          <w:rFonts w:ascii="Arial" w:eastAsia="Times New Roman" w:hAnsi="Arial" w:cs="Arial"/>
          <w:color w:val="000000"/>
          <w:sz w:val="24"/>
          <w:szCs w:val="24"/>
          <w:lang w:eastAsia="en-GB"/>
        </w:rPr>
        <w:t> </w:t>
      </w:r>
    </w:p>
    <w:p w:rsidR="0000368E" w:rsidRPr="0000368E" w:rsidRDefault="0000368E" w:rsidP="0000368E">
      <w:pPr>
        <w:spacing w:after="0" w:line="276" w:lineRule="atLeast"/>
        <w:ind w:left="567" w:right="651"/>
        <w:jc w:val="both"/>
        <w:rPr>
          <w:rFonts w:ascii="Arial" w:eastAsia="Times New Roman" w:hAnsi="Arial" w:cs="Arial"/>
          <w:color w:val="000000"/>
          <w:sz w:val="24"/>
          <w:szCs w:val="24"/>
          <w:lang w:eastAsia="en-GB"/>
        </w:rPr>
      </w:pPr>
      <w:r w:rsidRPr="0000368E">
        <w:rPr>
          <w:rFonts w:ascii="Arial" w:eastAsia="Times New Roman" w:hAnsi="Arial" w:cs="Arial"/>
          <w:i/>
          <w:iCs/>
          <w:color w:val="000000"/>
          <w:sz w:val="24"/>
          <w:szCs w:val="24"/>
          <w:lang w:val="el-GR" w:eastAsia="en-GB"/>
        </w:rPr>
        <w:t xml:space="preserve">«Η θέση της κας. Χαραλαμπίδου είναι ότι με αποφάσεις του ΕΔΑΔ, φαίνεται να παραβιάζεται το ΄Αρθρο 5 της Ευρωπαϊκής Σύμβασης Ανθρωπίνων Δικαιωμάτων εφόσον θα έπρεπε να ελεγχθούν οι ενέργειες που έχουν γίνει προς απέλαση του αιτητή. Η απάντηση είναι ότι η Δημοκρατία κρατεί ένα άτομο το οποίο δεν έχει διαβατήριο, του οποίου η </w:t>
      </w:r>
      <w:r w:rsidRPr="0000368E">
        <w:rPr>
          <w:rFonts w:ascii="Arial" w:eastAsia="Times New Roman" w:hAnsi="Arial" w:cs="Arial"/>
          <w:i/>
          <w:iCs/>
          <w:color w:val="000000"/>
          <w:sz w:val="24"/>
          <w:szCs w:val="24"/>
          <w:lang w:val="el-GR" w:eastAsia="en-GB"/>
        </w:rPr>
        <w:lastRenderedPageBreak/>
        <w:t xml:space="preserve">κράτηση νομίμως υφίσταται με βάση τα εκδοθέντα διατάγματα, ενώ </w:t>
      </w:r>
      <w:r w:rsidRPr="0000368E">
        <w:rPr>
          <w:rFonts w:ascii="Arial" w:eastAsia="Times New Roman" w:hAnsi="Arial" w:cs="Arial"/>
          <w:i/>
          <w:iCs/>
          <w:color w:val="000000"/>
          <w:sz w:val="24"/>
          <w:szCs w:val="24"/>
          <w:lang w:eastAsia="en-GB"/>
        </w:rPr>
        <w:t> </w:t>
      </w:r>
      <w:r w:rsidRPr="0000368E">
        <w:rPr>
          <w:rFonts w:ascii="Arial" w:eastAsia="Times New Roman" w:hAnsi="Arial" w:cs="Arial"/>
          <w:i/>
          <w:iCs/>
          <w:color w:val="000000"/>
          <w:sz w:val="24"/>
          <w:szCs w:val="24"/>
          <w:lang w:val="el-GR" w:eastAsia="en-GB"/>
        </w:rPr>
        <w:t>δεν έχει ακόμη περάσει το εξάμηνο. Ακόμη και αν ήθελε τύχει εφαρμογής η Οδηγία, η πάροδος του διαρρεύσαντος χρονικού διαστήματος δεν είναι περίοδος που να θεωρείται ότι έχει υπερβεί οποιονδήποτε λογικό χρονικό διάστημα για την απομάκρυνση του αιτητή πίσω στη χώρα του, εκκρεμούσης μάλιστα της προσφυγής την οποία έχει καταχωρήσει εναντίον της απόρριψης της αίτησης ασύλου.</w:t>
      </w:r>
      <w:r w:rsidRPr="0000368E">
        <w:rPr>
          <w:rFonts w:ascii="Arial" w:eastAsia="Times New Roman" w:hAnsi="Arial" w:cs="Arial"/>
          <w:i/>
          <w:iCs/>
          <w:color w:val="000000"/>
          <w:sz w:val="24"/>
          <w:szCs w:val="24"/>
          <w:lang w:eastAsia="en-GB"/>
        </w:rPr>
        <w:t> </w:t>
      </w:r>
      <w:r w:rsidRPr="0000368E">
        <w:rPr>
          <w:rFonts w:ascii="Arial" w:eastAsia="Times New Roman" w:hAnsi="Arial" w:cs="Arial"/>
          <w:i/>
          <w:iCs/>
          <w:color w:val="000000"/>
          <w:sz w:val="24"/>
          <w:szCs w:val="24"/>
          <w:lang w:val="el-GR" w:eastAsia="en-GB"/>
        </w:rPr>
        <w:t xml:space="preserve"> Με άλλα λόγια, το ΄Αρθρο 5 της Ευρωπαϊκής Σύμβασης πρέπει να εναρμονίζεται και να διαβάζεται και με τα ευρωπαϊκά δεδομένα που τυγχάνουν εφαρμογής με βάση την Οδηγία, αλλά και το κυριαρχικό δικαίωμα ενός κράτους να ελέγχει την παραμονή αλλοδαπών στο έδαφος του, ιδιαίτερα όταν αυτά έχουν καταδικαστεί για ποινικό αδίκημα πλαστοπροσωπίας.</w:t>
      </w:r>
      <w:r w:rsidRPr="0000368E">
        <w:rPr>
          <w:rFonts w:ascii="Arial" w:eastAsia="Times New Roman" w:hAnsi="Arial" w:cs="Arial"/>
          <w:i/>
          <w:iCs/>
          <w:color w:val="000000"/>
          <w:sz w:val="24"/>
          <w:szCs w:val="24"/>
          <w:lang w:eastAsia="en-GB"/>
        </w:rPr>
        <w:t> </w:t>
      </w:r>
      <w:r w:rsidRPr="0000368E">
        <w:rPr>
          <w:rFonts w:ascii="Arial" w:eastAsia="Times New Roman" w:hAnsi="Arial" w:cs="Arial"/>
          <w:i/>
          <w:iCs/>
          <w:color w:val="000000"/>
          <w:sz w:val="24"/>
          <w:szCs w:val="24"/>
          <w:lang w:val="el-GR" w:eastAsia="en-GB"/>
        </w:rPr>
        <w:t xml:space="preserve"> Να σημειωθεί περαιτέρω ότι το εν λόγω ΄Αρθρο 5 αφορά στον έλεγχο της αυθαίρετης κράτησης χωρίς, δηλαδή, νόμιμη διαταγή και αναθεώρηση από αρμόδιο Δικαστήριο.</w:t>
      </w:r>
      <w:r w:rsidRPr="0000368E">
        <w:rPr>
          <w:rFonts w:ascii="Arial" w:eastAsia="Times New Roman" w:hAnsi="Arial" w:cs="Arial"/>
          <w:i/>
          <w:iCs/>
          <w:color w:val="000000"/>
          <w:sz w:val="24"/>
          <w:szCs w:val="24"/>
          <w:lang w:eastAsia="en-GB"/>
        </w:rPr>
        <w:t> </w:t>
      </w:r>
      <w:r w:rsidRPr="0000368E">
        <w:rPr>
          <w:rFonts w:ascii="Arial" w:eastAsia="Times New Roman" w:hAnsi="Arial" w:cs="Arial"/>
          <w:i/>
          <w:iCs/>
          <w:color w:val="000000"/>
          <w:sz w:val="24"/>
          <w:szCs w:val="24"/>
          <w:lang w:val="el-GR" w:eastAsia="en-GB"/>
        </w:rPr>
        <w:t xml:space="preserve"> Ακόμη το ΄Αρθρο 5(1)(</w:t>
      </w:r>
      <w:r w:rsidRPr="0000368E">
        <w:rPr>
          <w:rFonts w:ascii="Arial" w:eastAsia="Times New Roman" w:hAnsi="Arial" w:cs="Arial"/>
          <w:i/>
          <w:iCs/>
          <w:color w:val="000000"/>
          <w:sz w:val="24"/>
          <w:szCs w:val="24"/>
          <w:lang w:eastAsia="en-GB"/>
        </w:rPr>
        <w:t>f</w:t>
      </w:r>
      <w:r w:rsidRPr="0000368E">
        <w:rPr>
          <w:rFonts w:ascii="Arial" w:eastAsia="Times New Roman" w:hAnsi="Arial" w:cs="Arial"/>
          <w:i/>
          <w:iCs/>
          <w:color w:val="000000"/>
          <w:sz w:val="24"/>
          <w:szCs w:val="24"/>
          <w:lang w:val="el-GR" w:eastAsia="en-GB"/>
        </w:rPr>
        <w:t>) προνοεί για εξαιρέσεις όταν η περίπτωση εμπίπτει στο δικαίωμα του κράτους να κρατεί υπό περιορισμό άτομο εναντίον του οποίου έχουν εκδοθεί διατάγματα με σκοπό την απέλαση ή την έκδοση του.</w:t>
      </w:r>
      <w:r w:rsidRPr="0000368E">
        <w:rPr>
          <w:rFonts w:ascii="Arial" w:eastAsia="Times New Roman" w:hAnsi="Arial" w:cs="Arial"/>
          <w:i/>
          <w:iCs/>
          <w:color w:val="000000"/>
          <w:sz w:val="24"/>
          <w:szCs w:val="24"/>
          <w:lang w:eastAsia="en-GB"/>
        </w:rPr>
        <w:t>  </w:t>
      </w:r>
      <w:r w:rsidRPr="0000368E">
        <w:rPr>
          <w:rFonts w:ascii="Arial" w:eastAsia="Times New Roman" w:hAnsi="Arial" w:cs="Arial"/>
          <w:i/>
          <w:iCs/>
          <w:color w:val="000000"/>
          <w:sz w:val="24"/>
          <w:szCs w:val="24"/>
          <w:lang w:val="en-US" w:eastAsia="en-GB"/>
        </w:rPr>
        <w:t>(</w:t>
      </w:r>
      <w:r w:rsidRPr="0000368E">
        <w:rPr>
          <w:rFonts w:ascii="Arial" w:eastAsia="Times New Roman" w:hAnsi="Arial" w:cs="Arial"/>
          <w:i/>
          <w:iCs/>
          <w:color w:val="000000"/>
          <w:sz w:val="24"/>
          <w:szCs w:val="24"/>
          <w:lang w:eastAsia="en-GB"/>
        </w:rPr>
        <w:t>δέστε σχετικά Jacobs</w:t>
      </w:r>
      <w:r w:rsidRPr="0000368E">
        <w:rPr>
          <w:rFonts w:ascii="Arial" w:eastAsia="Times New Roman" w:hAnsi="Arial" w:cs="Arial"/>
          <w:i/>
          <w:iCs/>
          <w:color w:val="000000"/>
          <w:sz w:val="24"/>
          <w:szCs w:val="24"/>
          <w:lang w:val="en-US" w:eastAsia="en-GB"/>
        </w:rPr>
        <w:t>, </w:t>
      </w:r>
      <w:r w:rsidRPr="0000368E">
        <w:rPr>
          <w:rFonts w:ascii="Arial" w:eastAsia="Times New Roman" w:hAnsi="Arial" w:cs="Arial"/>
          <w:i/>
          <w:iCs/>
          <w:color w:val="000000"/>
          <w:sz w:val="24"/>
          <w:szCs w:val="24"/>
          <w:lang w:eastAsia="en-GB"/>
        </w:rPr>
        <w:t>White</w:t>
      </w:r>
      <w:r w:rsidRPr="0000368E">
        <w:rPr>
          <w:rFonts w:ascii="Arial" w:eastAsia="Times New Roman" w:hAnsi="Arial" w:cs="Arial"/>
          <w:i/>
          <w:iCs/>
          <w:color w:val="000000"/>
          <w:sz w:val="24"/>
          <w:szCs w:val="24"/>
          <w:lang w:val="en-US" w:eastAsia="en-GB"/>
        </w:rPr>
        <w:t> &amp; </w:t>
      </w:r>
      <w:r w:rsidRPr="0000368E">
        <w:rPr>
          <w:rFonts w:ascii="Arial" w:eastAsia="Times New Roman" w:hAnsi="Arial" w:cs="Arial"/>
          <w:i/>
          <w:iCs/>
          <w:color w:val="000000"/>
          <w:sz w:val="24"/>
          <w:szCs w:val="24"/>
          <w:lang w:eastAsia="en-GB"/>
        </w:rPr>
        <w:t>Ovey</w:t>
      </w:r>
      <w:r w:rsidRPr="0000368E">
        <w:rPr>
          <w:rFonts w:ascii="Arial" w:eastAsia="Times New Roman" w:hAnsi="Arial" w:cs="Arial"/>
          <w:i/>
          <w:iCs/>
          <w:color w:val="000000"/>
          <w:sz w:val="24"/>
          <w:szCs w:val="24"/>
          <w:lang w:val="en-US" w:eastAsia="en-GB"/>
        </w:rPr>
        <w:t>:  </w:t>
      </w:r>
      <w:r w:rsidRPr="0000368E">
        <w:rPr>
          <w:rFonts w:ascii="Arial" w:eastAsia="Times New Roman" w:hAnsi="Arial" w:cs="Arial"/>
          <w:i/>
          <w:iCs/>
          <w:color w:val="000000"/>
          <w:sz w:val="24"/>
          <w:szCs w:val="24"/>
          <w:lang w:eastAsia="en-GB"/>
        </w:rPr>
        <w:t>The European Convention on Human Rights</w:t>
      </w:r>
      <w:r w:rsidRPr="0000368E">
        <w:rPr>
          <w:rFonts w:ascii="Arial" w:eastAsia="Times New Roman" w:hAnsi="Arial" w:cs="Arial"/>
          <w:i/>
          <w:iCs/>
          <w:color w:val="000000"/>
          <w:sz w:val="24"/>
          <w:szCs w:val="24"/>
          <w:lang w:val="en-US" w:eastAsia="en-GB"/>
        </w:rPr>
        <w:t> 5</w:t>
      </w:r>
      <w:r w:rsidRPr="0000368E">
        <w:rPr>
          <w:rFonts w:ascii="Arial" w:eastAsia="Times New Roman" w:hAnsi="Arial" w:cs="Arial"/>
          <w:i/>
          <w:iCs/>
          <w:color w:val="000000"/>
          <w:sz w:val="24"/>
          <w:szCs w:val="24"/>
          <w:vertAlign w:val="superscript"/>
          <w:lang w:eastAsia="en-GB"/>
        </w:rPr>
        <w:t>η</w:t>
      </w:r>
      <w:r w:rsidRPr="0000368E">
        <w:rPr>
          <w:rFonts w:ascii="Arial" w:eastAsia="Times New Roman" w:hAnsi="Arial" w:cs="Arial"/>
          <w:i/>
          <w:iCs/>
          <w:color w:val="000000"/>
          <w:sz w:val="24"/>
          <w:szCs w:val="24"/>
          <w:lang w:eastAsia="en-GB"/>
        </w:rPr>
        <w:t> έκδ</w:t>
      </w:r>
      <w:r w:rsidRPr="0000368E">
        <w:rPr>
          <w:rFonts w:ascii="Arial" w:eastAsia="Times New Roman" w:hAnsi="Arial" w:cs="Arial"/>
          <w:i/>
          <w:iCs/>
          <w:color w:val="000000"/>
          <w:sz w:val="24"/>
          <w:szCs w:val="24"/>
          <w:lang w:val="en-US" w:eastAsia="en-GB"/>
        </w:rPr>
        <w:t>. </w:t>
      </w:r>
      <w:r w:rsidRPr="0000368E">
        <w:rPr>
          <w:rFonts w:ascii="Arial" w:eastAsia="Times New Roman" w:hAnsi="Arial" w:cs="Arial"/>
          <w:i/>
          <w:iCs/>
          <w:color w:val="000000"/>
          <w:sz w:val="24"/>
          <w:szCs w:val="24"/>
          <w:lang w:eastAsia="en-GB"/>
        </w:rPr>
        <w:t>σελ</w:t>
      </w:r>
      <w:r w:rsidRPr="0000368E">
        <w:rPr>
          <w:rFonts w:ascii="Arial" w:eastAsia="Times New Roman" w:hAnsi="Arial" w:cs="Arial"/>
          <w:i/>
          <w:iCs/>
          <w:color w:val="000000"/>
          <w:sz w:val="24"/>
          <w:szCs w:val="24"/>
          <w:lang w:val="en-US" w:eastAsia="en-GB"/>
        </w:rPr>
        <w:t>. 209 </w:t>
      </w:r>
      <w:r w:rsidRPr="0000368E">
        <w:rPr>
          <w:rFonts w:ascii="Arial" w:eastAsia="Times New Roman" w:hAnsi="Arial" w:cs="Arial"/>
          <w:i/>
          <w:iCs/>
          <w:color w:val="000000"/>
          <w:sz w:val="24"/>
          <w:szCs w:val="24"/>
          <w:lang w:eastAsia="en-GB"/>
        </w:rPr>
        <w:t>κ</w:t>
      </w:r>
      <w:r w:rsidRPr="0000368E">
        <w:rPr>
          <w:rFonts w:ascii="Arial" w:eastAsia="Times New Roman" w:hAnsi="Arial" w:cs="Arial"/>
          <w:i/>
          <w:iCs/>
          <w:color w:val="000000"/>
          <w:sz w:val="24"/>
          <w:szCs w:val="24"/>
          <w:lang w:val="en-US" w:eastAsia="en-GB"/>
        </w:rPr>
        <w:t>.</w:t>
      </w:r>
      <w:r w:rsidRPr="0000368E">
        <w:rPr>
          <w:rFonts w:ascii="Arial" w:eastAsia="Times New Roman" w:hAnsi="Arial" w:cs="Arial"/>
          <w:i/>
          <w:iCs/>
          <w:color w:val="000000"/>
          <w:sz w:val="24"/>
          <w:szCs w:val="24"/>
          <w:lang w:eastAsia="en-GB"/>
        </w:rPr>
        <w:t>ε</w:t>
      </w:r>
      <w:r w:rsidRPr="0000368E">
        <w:rPr>
          <w:rFonts w:ascii="Arial" w:eastAsia="Times New Roman" w:hAnsi="Arial" w:cs="Arial"/>
          <w:i/>
          <w:iCs/>
          <w:color w:val="000000"/>
          <w:sz w:val="24"/>
          <w:szCs w:val="24"/>
          <w:lang w:val="en-US" w:eastAsia="en-GB"/>
        </w:rPr>
        <w:t>. </w:t>
      </w:r>
      <w:r w:rsidRPr="0000368E">
        <w:rPr>
          <w:rFonts w:ascii="Arial" w:eastAsia="Times New Roman" w:hAnsi="Arial" w:cs="Arial"/>
          <w:i/>
          <w:iCs/>
          <w:color w:val="000000"/>
          <w:sz w:val="24"/>
          <w:szCs w:val="24"/>
          <w:lang w:eastAsia="en-GB"/>
        </w:rPr>
        <w:t>και ιδιαίτερα τις σελ</w:t>
      </w:r>
      <w:r w:rsidRPr="0000368E">
        <w:rPr>
          <w:rFonts w:ascii="Arial" w:eastAsia="Times New Roman" w:hAnsi="Arial" w:cs="Arial"/>
          <w:i/>
          <w:iCs/>
          <w:color w:val="000000"/>
          <w:sz w:val="24"/>
          <w:szCs w:val="24"/>
          <w:lang w:val="en-US" w:eastAsia="en-GB"/>
        </w:rPr>
        <w:t>. 233-235).</w:t>
      </w:r>
    </w:p>
    <w:p w:rsidR="0000368E" w:rsidRPr="0000368E" w:rsidRDefault="0000368E" w:rsidP="0000368E">
      <w:pPr>
        <w:spacing w:after="0" w:line="276" w:lineRule="atLeast"/>
        <w:ind w:left="567" w:right="651"/>
        <w:jc w:val="both"/>
        <w:rPr>
          <w:rFonts w:ascii="Arial" w:eastAsia="Times New Roman" w:hAnsi="Arial" w:cs="Arial"/>
          <w:color w:val="000000"/>
          <w:sz w:val="24"/>
          <w:szCs w:val="24"/>
          <w:lang w:eastAsia="en-GB"/>
        </w:rPr>
      </w:pPr>
      <w:r w:rsidRPr="0000368E">
        <w:rPr>
          <w:rFonts w:ascii="Arial" w:eastAsia="Times New Roman" w:hAnsi="Arial" w:cs="Arial"/>
          <w:i/>
          <w:iCs/>
          <w:color w:val="000000"/>
          <w:sz w:val="24"/>
          <w:szCs w:val="24"/>
          <w:lang w:val="en-US" w:eastAsia="en-GB"/>
        </w:rPr>
        <w:t> </w:t>
      </w:r>
    </w:p>
    <w:p w:rsidR="0000368E" w:rsidRPr="0000368E" w:rsidRDefault="0000368E" w:rsidP="0000368E">
      <w:pPr>
        <w:spacing w:after="0" w:line="276" w:lineRule="atLeast"/>
        <w:ind w:left="567" w:right="651"/>
        <w:jc w:val="both"/>
        <w:rPr>
          <w:rFonts w:ascii="Arial" w:eastAsia="Times New Roman" w:hAnsi="Arial" w:cs="Arial"/>
          <w:color w:val="000000"/>
          <w:sz w:val="24"/>
          <w:szCs w:val="24"/>
          <w:lang w:val="el-GR" w:eastAsia="en-GB"/>
        </w:rPr>
      </w:pPr>
      <w:r w:rsidRPr="0000368E">
        <w:rPr>
          <w:rFonts w:ascii="Arial" w:eastAsia="Times New Roman" w:hAnsi="Arial" w:cs="Arial"/>
          <w:i/>
          <w:iCs/>
          <w:color w:val="000000"/>
          <w:sz w:val="24"/>
          <w:szCs w:val="24"/>
          <w:lang w:val="el-GR" w:eastAsia="en-GB"/>
        </w:rPr>
        <w:t>Άλλες αποφάσεις</w:t>
      </w:r>
      <w:r w:rsidRPr="0000368E">
        <w:rPr>
          <w:rFonts w:ascii="Arial" w:eastAsia="Times New Roman" w:hAnsi="Arial" w:cs="Arial"/>
          <w:i/>
          <w:iCs/>
          <w:color w:val="000000"/>
          <w:sz w:val="24"/>
          <w:szCs w:val="24"/>
          <w:lang w:eastAsia="en-GB"/>
        </w:rPr>
        <w:t> </w:t>
      </w:r>
      <w:r w:rsidRPr="0000368E">
        <w:rPr>
          <w:rFonts w:ascii="Arial" w:eastAsia="Times New Roman" w:hAnsi="Arial" w:cs="Arial"/>
          <w:i/>
          <w:iCs/>
          <w:color w:val="000000"/>
          <w:sz w:val="24"/>
          <w:szCs w:val="24"/>
          <w:lang w:val="el-GR" w:eastAsia="en-GB"/>
        </w:rPr>
        <w:t xml:space="preserve"> που έχει αναφέρει η κα.Χαραλαμπίδου όπως τις Αίτηση του</w:t>
      </w:r>
      <w:r w:rsidRPr="0000368E">
        <w:rPr>
          <w:rFonts w:ascii="Arial" w:eastAsia="Times New Roman" w:hAnsi="Arial" w:cs="Arial"/>
          <w:i/>
          <w:iCs/>
          <w:color w:val="000000"/>
          <w:sz w:val="24"/>
          <w:szCs w:val="24"/>
          <w:lang w:eastAsia="en-GB"/>
        </w:rPr>
        <w:t> Wilky Fonjy Fonjungo</w:t>
      </w:r>
      <w:r w:rsidRPr="0000368E">
        <w:rPr>
          <w:rFonts w:ascii="Arial" w:eastAsia="Times New Roman" w:hAnsi="Arial" w:cs="Arial"/>
          <w:i/>
          <w:iCs/>
          <w:color w:val="000000"/>
          <w:sz w:val="24"/>
          <w:szCs w:val="24"/>
          <w:lang w:val="el-GR" w:eastAsia="en-GB"/>
        </w:rPr>
        <w:t>, υπ΄αρ. 44/13, ημερ. 4.4.2013, Τ</w:t>
      </w:r>
      <w:r w:rsidRPr="0000368E">
        <w:rPr>
          <w:rFonts w:ascii="Arial" w:eastAsia="Times New Roman" w:hAnsi="Arial" w:cs="Arial"/>
          <w:i/>
          <w:iCs/>
          <w:color w:val="000000"/>
          <w:sz w:val="24"/>
          <w:szCs w:val="24"/>
          <w:lang w:eastAsia="en-GB"/>
        </w:rPr>
        <w:t>eimuraz Bochorishvili </w:t>
      </w:r>
      <w:r w:rsidRPr="0000368E">
        <w:rPr>
          <w:rFonts w:ascii="Arial" w:eastAsia="Times New Roman" w:hAnsi="Arial" w:cs="Arial"/>
          <w:i/>
          <w:iCs/>
          <w:color w:val="000000"/>
          <w:sz w:val="24"/>
          <w:szCs w:val="24"/>
          <w:lang w:val="el-GR" w:eastAsia="en-GB"/>
        </w:rPr>
        <w:t>(πιο πάνω) και</w:t>
      </w:r>
      <w:r w:rsidRPr="0000368E">
        <w:rPr>
          <w:rFonts w:ascii="Arial" w:eastAsia="Times New Roman" w:hAnsi="Arial" w:cs="Arial"/>
          <w:i/>
          <w:iCs/>
          <w:color w:val="000000"/>
          <w:sz w:val="24"/>
          <w:szCs w:val="24"/>
          <w:lang w:eastAsia="en-GB"/>
        </w:rPr>
        <w:t> Zoran Todorovic </w:t>
      </w:r>
      <w:r w:rsidRPr="0000368E">
        <w:rPr>
          <w:rFonts w:ascii="Arial" w:eastAsia="Times New Roman" w:hAnsi="Arial" w:cs="Arial"/>
          <w:i/>
          <w:iCs/>
          <w:color w:val="000000"/>
          <w:sz w:val="24"/>
          <w:szCs w:val="24"/>
          <w:lang w:val="el-GR" w:eastAsia="en-GB"/>
        </w:rPr>
        <w:t>υπ΄αρ. 2/14 ημερ. 7.2.2014,</w:t>
      </w:r>
      <w:r w:rsidRPr="0000368E">
        <w:rPr>
          <w:rFonts w:ascii="Arial" w:eastAsia="Times New Roman" w:hAnsi="Arial" w:cs="Arial"/>
          <w:i/>
          <w:iCs/>
          <w:color w:val="000000"/>
          <w:sz w:val="24"/>
          <w:szCs w:val="24"/>
          <w:lang w:eastAsia="en-GB"/>
        </w:rPr>
        <w:t> </w:t>
      </w:r>
      <w:r w:rsidRPr="0000368E">
        <w:rPr>
          <w:rFonts w:ascii="Arial" w:eastAsia="Times New Roman" w:hAnsi="Arial" w:cs="Arial"/>
          <w:i/>
          <w:iCs/>
          <w:color w:val="000000"/>
          <w:sz w:val="24"/>
          <w:szCs w:val="24"/>
          <w:lang w:val="el-GR" w:eastAsia="en-GB"/>
        </w:rPr>
        <w:t>ήταν υποθέσεις που είχαν περάσει την εξάμηνη κράτηση, και κρίθηκαν πάνω σε εντελώς διαφορετικά δεδομένα.</w:t>
      </w:r>
      <w:r w:rsidRPr="0000368E">
        <w:rPr>
          <w:rFonts w:ascii="Arial" w:eastAsia="Times New Roman" w:hAnsi="Arial" w:cs="Arial"/>
          <w:color w:val="000000"/>
          <w:sz w:val="24"/>
          <w:szCs w:val="24"/>
          <w:lang w:val="el-GR" w:eastAsia="en-GB"/>
        </w:rPr>
        <w:t>»</w:t>
      </w:r>
    </w:p>
    <w:p w:rsidR="0000368E" w:rsidRPr="0000368E" w:rsidRDefault="0000368E" w:rsidP="0000368E">
      <w:pPr>
        <w:spacing w:after="0" w:line="276" w:lineRule="atLeast"/>
        <w:ind w:left="567" w:right="651"/>
        <w:jc w:val="both"/>
        <w:rPr>
          <w:rFonts w:ascii="Arial" w:eastAsia="Times New Roman" w:hAnsi="Arial" w:cs="Arial"/>
          <w:color w:val="000000"/>
          <w:sz w:val="24"/>
          <w:szCs w:val="24"/>
          <w:lang w:val="el-GR" w:eastAsia="en-GB"/>
        </w:rPr>
      </w:pPr>
      <w:r w:rsidRPr="0000368E">
        <w:rPr>
          <w:rFonts w:ascii="Arial" w:eastAsia="Times New Roman" w:hAnsi="Arial" w:cs="Arial"/>
          <w:color w:val="000000"/>
          <w:sz w:val="24"/>
          <w:szCs w:val="24"/>
          <w:lang w:eastAsia="en-GB"/>
        </w:rPr>
        <w:t> </w:t>
      </w:r>
    </w:p>
    <w:p w:rsidR="0000368E" w:rsidRPr="0000368E" w:rsidRDefault="0000368E" w:rsidP="0000368E">
      <w:pPr>
        <w:spacing w:after="0" w:line="276" w:lineRule="atLeast"/>
        <w:ind w:left="567" w:right="651"/>
        <w:jc w:val="both"/>
        <w:rPr>
          <w:rFonts w:ascii="Arial" w:eastAsia="Times New Roman" w:hAnsi="Arial" w:cs="Arial"/>
          <w:color w:val="000000"/>
          <w:sz w:val="24"/>
          <w:szCs w:val="24"/>
          <w:lang w:val="el-GR" w:eastAsia="en-GB"/>
        </w:rPr>
      </w:pPr>
      <w:r w:rsidRPr="0000368E">
        <w:rPr>
          <w:rFonts w:ascii="Arial" w:eastAsia="Times New Roman" w:hAnsi="Arial" w:cs="Arial"/>
          <w:color w:val="000000"/>
          <w:lang w:eastAsia="en-GB"/>
        </w:rPr>
        <w:t> </w:t>
      </w:r>
    </w:p>
    <w:p w:rsidR="0000368E" w:rsidRPr="0000368E" w:rsidRDefault="0000368E" w:rsidP="0000368E">
      <w:pPr>
        <w:spacing w:after="0" w:line="480" w:lineRule="atLeast"/>
        <w:ind w:right="-58"/>
        <w:jc w:val="both"/>
        <w:rPr>
          <w:rFonts w:ascii="Arial" w:eastAsia="Times New Roman" w:hAnsi="Arial" w:cs="Arial"/>
          <w:color w:val="000000"/>
          <w:sz w:val="24"/>
          <w:szCs w:val="24"/>
          <w:lang w:val="el-GR" w:eastAsia="en-GB"/>
        </w:rPr>
      </w:pPr>
      <w:r w:rsidRPr="0000368E">
        <w:rPr>
          <w:rFonts w:ascii="Arial" w:eastAsia="Times New Roman" w:hAnsi="Arial" w:cs="Arial"/>
          <w:color w:val="000000"/>
          <w:sz w:val="28"/>
          <w:szCs w:val="28"/>
          <w:lang w:val="el-GR" w:eastAsia="en-GB"/>
        </w:rPr>
        <w:t>Συμφωνούμε με την προσέγγιση του Πρωτόδικου Δικαστού λαμβάνοντας υπόψιν τα περιστατικά της παρούσης υπόθεσης και ιδιαίτερα ότι ο χρόνος κράτησης του Εφεσείοντα ήταν μόλις πέντε μήνες και επτά ημέρες μέχρι την καταχώρηση της αίτησης του ενώπιον του πρωτόδικου Δικαστηρίου.</w:t>
      </w:r>
      <w:r w:rsidRPr="0000368E">
        <w:rPr>
          <w:rFonts w:ascii="Arial" w:eastAsia="Times New Roman" w:hAnsi="Arial" w:cs="Arial"/>
          <w:color w:val="000000"/>
          <w:sz w:val="28"/>
          <w:szCs w:val="28"/>
          <w:lang w:eastAsia="en-GB"/>
        </w:rPr>
        <w:t> </w:t>
      </w:r>
      <w:r w:rsidRPr="0000368E">
        <w:rPr>
          <w:rFonts w:ascii="Arial" w:eastAsia="Times New Roman" w:hAnsi="Arial" w:cs="Arial"/>
          <w:color w:val="000000"/>
          <w:sz w:val="28"/>
          <w:szCs w:val="28"/>
          <w:lang w:val="el-GR" w:eastAsia="en-GB"/>
        </w:rPr>
        <w:t xml:space="preserve"> Οι υποθέσεις στις οποίες στηρίχθηκε η ευπαίδευτος συνήγορος προκειμένου να στηρίξει την εισήγηση της, αφορούσαν κρατήσεις πέραν των 11 μηνών (</w:t>
      </w:r>
      <w:r w:rsidRPr="0000368E">
        <w:rPr>
          <w:rFonts w:ascii="Arial" w:eastAsia="Times New Roman" w:hAnsi="Arial" w:cs="Arial"/>
          <w:b/>
          <w:bCs/>
          <w:i/>
          <w:iCs/>
          <w:color w:val="000000"/>
          <w:sz w:val="28"/>
          <w:szCs w:val="28"/>
          <w:lang w:val="el-GR" w:eastAsia="en-GB"/>
        </w:rPr>
        <w:t>Μ.Α ν.</w:t>
      </w:r>
      <w:r w:rsidRPr="0000368E">
        <w:rPr>
          <w:rFonts w:ascii="Arial" w:eastAsia="Times New Roman" w:hAnsi="Arial" w:cs="Arial"/>
          <w:b/>
          <w:bCs/>
          <w:i/>
          <w:iCs/>
          <w:color w:val="000000"/>
          <w:sz w:val="28"/>
          <w:szCs w:val="28"/>
          <w:lang w:eastAsia="en-GB"/>
        </w:rPr>
        <w:t> </w:t>
      </w:r>
      <w:r w:rsidRPr="0000368E">
        <w:rPr>
          <w:rFonts w:ascii="Arial" w:eastAsia="Times New Roman" w:hAnsi="Arial" w:cs="Arial"/>
          <w:b/>
          <w:bCs/>
          <w:i/>
          <w:iCs/>
          <w:color w:val="000000"/>
          <w:sz w:val="28"/>
          <w:szCs w:val="28"/>
          <w:lang w:val="en-US" w:eastAsia="en-GB"/>
        </w:rPr>
        <w:t>Cyprus</w:t>
      </w:r>
      <w:r w:rsidRPr="0000368E">
        <w:rPr>
          <w:rFonts w:ascii="Arial" w:eastAsia="Times New Roman" w:hAnsi="Arial" w:cs="Arial"/>
          <w:i/>
          <w:iCs/>
          <w:color w:val="000000"/>
          <w:sz w:val="28"/>
          <w:szCs w:val="28"/>
          <w:lang w:eastAsia="en-GB"/>
        </w:rPr>
        <w:t> </w:t>
      </w:r>
      <w:r w:rsidRPr="0000368E">
        <w:rPr>
          <w:rFonts w:ascii="Arial" w:eastAsia="Times New Roman" w:hAnsi="Arial" w:cs="Arial"/>
          <w:i/>
          <w:iCs/>
          <w:color w:val="000000"/>
          <w:sz w:val="28"/>
          <w:szCs w:val="28"/>
          <w:lang w:val="el-GR" w:eastAsia="en-GB"/>
        </w:rPr>
        <w:t>(</w:t>
      </w:r>
      <w:r w:rsidRPr="0000368E">
        <w:rPr>
          <w:rFonts w:ascii="Arial" w:eastAsia="Times New Roman" w:hAnsi="Arial" w:cs="Arial"/>
          <w:color w:val="000000"/>
          <w:sz w:val="28"/>
          <w:szCs w:val="28"/>
          <w:lang w:val="el-GR" w:eastAsia="en-GB"/>
        </w:rPr>
        <w:t>άνω)) και πέραν των 5 ετών (</w:t>
      </w:r>
      <w:r w:rsidRPr="0000368E">
        <w:rPr>
          <w:rFonts w:ascii="Arial" w:eastAsia="Times New Roman" w:hAnsi="Arial" w:cs="Arial"/>
          <w:b/>
          <w:bCs/>
          <w:i/>
          <w:iCs/>
          <w:color w:val="000000"/>
          <w:sz w:val="28"/>
          <w:szCs w:val="28"/>
          <w:lang w:val="en-US" w:eastAsia="en-GB"/>
        </w:rPr>
        <w:t>Chahal</w:t>
      </w:r>
      <w:r w:rsidRPr="0000368E">
        <w:rPr>
          <w:rFonts w:ascii="Arial" w:eastAsia="Times New Roman" w:hAnsi="Arial" w:cs="Arial"/>
          <w:color w:val="000000"/>
          <w:sz w:val="28"/>
          <w:szCs w:val="28"/>
          <w:lang w:eastAsia="en-GB"/>
        </w:rPr>
        <w:t> </w:t>
      </w:r>
      <w:r w:rsidRPr="0000368E">
        <w:rPr>
          <w:rFonts w:ascii="Arial" w:eastAsia="Times New Roman" w:hAnsi="Arial" w:cs="Arial"/>
          <w:color w:val="000000"/>
          <w:sz w:val="28"/>
          <w:szCs w:val="28"/>
          <w:lang w:val="el-GR" w:eastAsia="en-GB"/>
        </w:rPr>
        <w:t>(άνω)).</w:t>
      </w:r>
      <w:r w:rsidRPr="0000368E">
        <w:rPr>
          <w:rFonts w:ascii="Arial" w:eastAsia="Times New Roman" w:hAnsi="Arial" w:cs="Arial"/>
          <w:color w:val="000000"/>
          <w:sz w:val="28"/>
          <w:szCs w:val="28"/>
          <w:lang w:eastAsia="en-GB"/>
        </w:rPr>
        <w:t> </w:t>
      </w:r>
      <w:r w:rsidRPr="0000368E">
        <w:rPr>
          <w:rFonts w:ascii="Arial" w:eastAsia="Times New Roman" w:hAnsi="Arial" w:cs="Arial"/>
          <w:color w:val="000000"/>
          <w:sz w:val="28"/>
          <w:szCs w:val="28"/>
          <w:lang w:val="el-GR" w:eastAsia="en-GB"/>
        </w:rPr>
        <w:t xml:space="preserve"> Στην τελευταία υπόθεση αν και το Δικαστήριο βρήκε ότι η απόφαση δι΄ απέλαση του αιτητή στις Ινδίες ήταν αντίθετη με το Άρθρο 3 της Σύμβασης λόγω του ότι θα διέτρεχε πραγματικό κίνδυνο βασανισμού ή παράνομης θανάτωσης εντούτοις η κράτηση του για 6 έτη </w:t>
      </w:r>
      <w:r w:rsidRPr="0000368E">
        <w:rPr>
          <w:rFonts w:ascii="Arial" w:eastAsia="Times New Roman" w:hAnsi="Arial" w:cs="Arial"/>
          <w:color w:val="000000"/>
          <w:sz w:val="28"/>
          <w:szCs w:val="28"/>
          <w:lang w:val="el-GR" w:eastAsia="en-GB"/>
        </w:rPr>
        <w:lastRenderedPageBreak/>
        <w:t>πριν την απόφαση του Δικαστηρίου κρίθηκε ότι ήταν επιτρεπτή κάτω από το Άρθρο 5(Ι)(</w:t>
      </w:r>
      <w:r w:rsidRPr="0000368E">
        <w:rPr>
          <w:rFonts w:ascii="Arial" w:eastAsia="Times New Roman" w:hAnsi="Arial" w:cs="Arial"/>
          <w:color w:val="000000"/>
          <w:sz w:val="28"/>
          <w:szCs w:val="28"/>
          <w:lang w:val="en-US" w:eastAsia="en-GB"/>
        </w:rPr>
        <w:t>f</w:t>
      </w:r>
      <w:r w:rsidRPr="0000368E">
        <w:rPr>
          <w:rFonts w:ascii="Arial" w:eastAsia="Times New Roman" w:hAnsi="Arial" w:cs="Arial"/>
          <w:color w:val="000000"/>
          <w:sz w:val="28"/>
          <w:szCs w:val="28"/>
          <w:lang w:val="el-GR" w:eastAsia="en-GB"/>
        </w:rPr>
        <w:t>) της ΕΣΔΑ.</w:t>
      </w:r>
      <w:r w:rsidRPr="0000368E">
        <w:rPr>
          <w:rFonts w:ascii="Arial" w:eastAsia="Times New Roman" w:hAnsi="Arial" w:cs="Arial"/>
          <w:color w:val="000000"/>
          <w:sz w:val="28"/>
          <w:szCs w:val="28"/>
          <w:lang w:eastAsia="en-GB"/>
        </w:rPr>
        <w:t> </w:t>
      </w:r>
    </w:p>
    <w:p w:rsidR="0000368E" w:rsidRPr="0000368E" w:rsidRDefault="0000368E" w:rsidP="0000368E">
      <w:pPr>
        <w:spacing w:after="0" w:line="480" w:lineRule="atLeast"/>
        <w:ind w:right="-58"/>
        <w:jc w:val="both"/>
        <w:rPr>
          <w:rFonts w:ascii="Arial" w:eastAsia="Times New Roman" w:hAnsi="Arial" w:cs="Arial"/>
          <w:color w:val="000000"/>
          <w:sz w:val="24"/>
          <w:szCs w:val="24"/>
          <w:lang w:val="el-GR" w:eastAsia="en-GB"/>
        </w:rPr>
      </w:pPr>
      <w:r w:rsidRPr="0000368E">
        <w:rPr>
          <w:rFonts w:ascii="Arial" w:eastAsia="Times New Roman" w:hAnsi="Arial" w:cs="Arial"/>
          <w:color w:val="000000"/>
          <w:sz w:val="28"/>
          <w:szCs w:val="28"/>
          <w:lang w:eastAsia="en-GB"/>
        </w:rPr>
        <w:t> </w:t>
      </w:r>
    </w:p>
    <w:p w:rsidR="0000368E" w:rsidRPr="0000368E" w:rsidRDefault="0000368E" w:rsidP="0000368E">
      <w:pPr>
        <w:spacing w:after="0" w:line="480" w:lineRule="atLeast"/>
        <w:ind w:right="-58"/>
        <w:jc w:val="both"/>
        <w:rPr>
          <w:rFonts w:ascii="Arial" w:eastAsia="Times New Roman" w:hAnsi="Arial" w:cs="Arial"/>
          <w:color w:val="000000"/>
          <w:sz w:val="24"/>
          <w:szCs w:val="24"/>
          <w:lang w:val="el-GR" w:eastAsia="en-GB"/>
        </w:rPr>
      </w:pPr>
      <w:r w:rsidRPr="0000368E">
        <w:rPr>
          <w:rFonts w:ascii="Arial" w:eastAsia="Times New Roman" w:hAnsi="Arial" w:cs="Arial"/>
          <w:color w:val="000000"/>
          <w:sz w:val="28"/>
          <w:szCs w:val="28"/>
          <w:lang w:val="el-GR" w:eastAsia="en-GB"/>
        </w:rPr>
        <w:t>Στην</w:t>
      </w:r>
      <w:r w:rsidRPr="0000368E">
        <w:rPr>
          <w:rFonts w:ascii="Arial" w:eastAsia="Times New Roman" w:hAnsi="Arial" w:cs="Arial"/>
          <w:color w:val="000000"/>
          <w:sz w:val="28"/>
          <w:szCs w:val="28"/>
          <w:lang w:eastAsia="en-GB"/>
        </w:rPr>
        <w:t> </w:t>
      </w:r>
      <w:r w:rsidRPr="0000368E">
        <w:rPr>
          <w:rFonts w:ascii="Arial" w:eastAsia="Times New Roman" w:hAnsi="Arial" w:cs="Arial"/>
          <w:b/>
          <w:bCs/>
          <w:i/>
          <w:iCs/>
          <w:color w:val="000000"/>
          <w:sz w:val="28"/>
          <w:szCs w:val="28"/>
          <w:lang w:val="en-US" w:eastAsia="en-GB"/>
        </w:rPr>
        <w:t>Kolompar v</w:t>
      </w:r>
      <w:r w:rsidRPr="0000368E">
        <w:rPr>
          <w:rFonts w:ascii="Arial" w:eastAsia="Times New Roman" w:hAnsi="Arial" w:cs="Arial"/>
          <w:b/>
          <w:bCs/>
          <w:i/>
          <w:iCs/>
          <w:color w:val="000000"/>
          <w:sz w:val="28"/>
          <w:szCs w:val="28"/>
          <w:lang w:val="el-GR" w:eastAsia="en-GB"/>
        </w:rPr>
        <w:t>.</w:t>
      </w:r>
      <w:r w:rsidRPr="0000368E">
        <w:rPr>
          <w:rFonts w:ascii="Arial" w:eastAsia="Times New Roman" w:hAnsi="Arial" w:cs="Arial"/>
          <w:b/>
          <w:bCs/>
          <w:i/>
          <w:iCs/>
          <w:color w:val="000000"/>
          <w:sz w:val="28"/>
          <w:szCs w:val="28"/>
          <w:lang w:eastAsia="en-GB"/>
        </w:rPr>
        <w:t> </w:t>
      </w:r>
      <w:r w:rsidRPr="0000368E">
        <w:rPr>
          <w:rFonts w:ascii="Arial" w:eastAsia="Times New Roman" w:hAnsi="Arial" w:cs="Arial"/>
          <w:b/>
          <w:bCs/>
          <w:i/>
          <w:iCs/>
          <w:color w:val="000000"/>
          <w:sz w:val="28"/>
          <w:szCs w:val="28"/>
          <w:lang w:val="en-US" w:eastAsia="en-GB"/>
        </w:rPr>
        <w:t>Belgium</w:t>
      </w:r>
      <w:r w:rsidRPr="0000368E">
        <w:rPr>
          <w:rFonts w:ascii="Arial" w:eastAsia="Times New Roman" w:hAnsi="Arial" w:cs="Arial"/>
          <w:b/>
          <w:bCs/>
          <w:i/>
          <w:iCs/>
          <w:color w:val="000000"/>
          <w:sz w:val="28"/>
          <w:szCs w:val="28"/>
          <w:lang w:val="el-GR" w:eastAsia="en-GB"/>
        </w:rPr>
        <w:t>, 24</w:t>
      </w:r>
      <w:r w:rsidRPr="0000368E">
        <w:rPr>
          <w:rFonts w:ascii="Arial" w:eastAsia="Times New Roman" w:hAnsi="Arial" w:cs="Arial"/>
          <w:b/>
          <w:bCs/>
          <w:i/>
          <w:iCs/>
          <w:color w:val="000000"/>
          <w:sz w:val="28"/>
          <w:szCs w:val="28"/>
          <w:lang w:eastAsia="en-GB"/>
        </w:rPr>
        <w:t> </w:t>
      </w:r>
      <w:r w:rsidRPr="0000368E">
        <w:rPr>
          <w:rFonts w:ascii="Arial" w:eastAsia="Times New Roman" w:hAnsi="Arial" w:cs="Arial"/>
          <w:b/>
          <w:bCs/>
          <w:i/>
          <w:iCs/>
          <w:color w:val="000000"/>
          <w:sz w:val="28"/>
          <w:szCs w:val="28"/>
          <w:lang w:val="en-US" w:eastAsia="en-GB"/>
        </w:rPr>
        <w:t>September</w:t>
      </w:r>
      <w:r w:rsidRPr="0000368E">
        <w:rPr>
          <w:rFonts w:ascii="Arial" w:eastAsia="Times New Roman" w:hAnsi="Arial" w:cs="Arial"/>
          <w:b/>
          <w:bCs/>
          <w:i/>
          <w:iCs/>
          <w:color w:val="000000"/>
          <w:sz w:val="28"/>
          <w:szCs w:val="28"/>
          <w:lang w:eastAsia="en-GB"/>
        </w:rPr>
        <w:t> </w:t>
      </w:r>
      <w:r w:rsidRPr="0000368E">
        <w:rPr>
          <w:rFonts w:ascii="Arial" w:eastAsia="Times New Roman" w:hAnsi="Arial" w:cs="Arial"/>
          <w:b/>
          <w:bCs/>
          <w:i/>
          <w:iCs/>
          <w:color w:val="000000"/>
          <w:sz w:val="28"/>
          <w:szCs w:val="28"/>
          <w:lang w:val="el-GR" w:eastAsia="en-GB"/>
        </w:rPr>
        <w:t>1992,</w:t>
      </w:r>
      <w:r w:rsidRPr="0000368E">
        <w:rPr>
          <w:rFonts w:ascii="Arial" w:eastAsia="Times New Roman" w:hAnsi="Arial" w:cs="Arial"/>
          <w:b/>
          <w:bCs/>
          <w:i/>
          <w:iCs/>
          <w:color w:val="000000"/>
          <w:sz w:val="28"/>
          <w:szCs w:val="28"/>
          <w:lang w:eastAsia="en-GB"/>
        </w:rPr>
        <w:t> </w:t>
      </w:r>
      <w:r w:rsidRPr="0000368E">
        <w:rPr>
          <w:rFonts w:ascii="Arial" w:eastAsia="Times New Roman" w:hAnsi="Arial" w:cs="Arial"/>
          <w:b/>
          <w:bCs/>
          <w:i/>
          <w:iCs/>
          <w:color w:val="000000"/>
          <w:sz w:val="28"/>
          <w:szCs w:val="28"/>
          <w:lang w:val="en-US" w:eastAsia="en-GB"/>
        </w:rPr>
        <w:t>Series A No</w:t>
      </w:r>
      <w:r w:rsidRPr="0000368E">
        <w:rPr>
          <w:rFonts w:ascii="Arial" w:eastAsia="Times New Roman" w:hAnsi="Arial" w:cs="Arial"/>
          <w:b/>
          <w:bCs/>
          <w:i/>
          <w:iCs/>
          <w:color w:val="000000"/>
          <w:sz w:val="28"/>
          <w:szCs w:val="28"/>
          <w:lang w:val="el-GR" w:eastAsia="en-GB"/>
        </w:rPr>
        <w:t>.235-</w:t>
      </w:r>
      <w:r w:rsidRPr="0000368E">
        <w:rPr>
          <w:rFonts w:ascii="Arial" w:eastAsia="Times New Roman" w:hAnsi="Arial" w:cs="Arial"/>
          <w:b/>
          <w:bCs/>
          <w:i/>
          <w:iCs/>
          <w:color w:val="000000"/>
          <w:sz w:val="28"/>
          <w:szCs w:val="28"/>
          <w:lang w:val="en-US" w:eastAsia="en-GB"/>
        </w:rPr>
        <w:t>C</w:t>
      </w:r>
      <w:r w:rsidRPr="0000368E">
        <w:rPr>
          <w:rFonts w:ascii="Arial" w:eastAsia="Times New Roman" w:hAnsi="Arial" w:cs="Arial"/>
          <w:b/>
          <w:bCs/>
          <w:i/>
          <w:iCs/>
          <w:color w:val="000000"/>
          <w:sz w:val="28"/>
          <w:szCs w:val="28"/>
          <w:lang w:val="el-GR" w:eastAsia="en-GB"/>
        </w:rPr>
        <w:t>, (1993) 16</w:t>
      </w:r>
      <w:r w:rsidRPr="0000368E">
        <w:rPr>
          <w:rFonts w:ascii="Arial" w:eastAsia="Times New Roman" w:hAnsi="Arial" w:cs="Arial"/>
          <w:b/>
          <w:bCs/>
          <w:i/>
          <w:iCs/>
          <w:color w:val="000000"/>
          <w:sz w:val="28"/>
          <w:szCs w:val="28"/>
          <w:lang w:eastAsia="en-GB"/>
        </w:rPr>
        <w:t> </w:t>
      </w:r>
      <w:r w:rsidRPr="0000368E">
        <w:rPr>
          <w:rFonts w:ascii="Arial" w:eastAsia="Times New Roman" w:hAnsi="Arial" w:cs="Arial"/>
          <w:b/>
          <w:bCs/>
          <w:i/>
          <w:iCs/>
          <w:color w:val="000000"/>
          <w:sz w:val="28"/>
          <w:szCs w:val="28"/>
          <w:lang w:val="en-US" w:eastAsia="en-GB"/>
        </w:rPr>
        <w:t>EHRR</w:t>
      </w:r>
      <w:r w:rsidRPr="0000368E">
        <w:rPr>
          <w:rFonts w:ascii="Arial" w:eastAsia="Times New Roman" w:hAnsi="Arial" w:cs="Arial"/>
          <w:b/>
          <w:bCs/>
          <w:i/>
          <w:iCs/>
          <w:color w:val="000000"/>
          <w:sz w:val="28"/>
          <w:szCs w:val="28"/>
          <w:lang w:eastAsia="en-GB"/>
        </w:rPr>
        <w:t> </w:t>
      </w:r>
      <w:r w:rsidRPr="0000368E">
        <w:rPr>
          <w:rFonts w:ascii="Arial" w:eastAsia="Times New Roman" w:hAnsi="Arial" w:cs="Arial"/>
          <w:b/>
          <w:bCs/>
          <w:i/>
          <w:iCs/>
          <w:color w:val="000000"/>
          <w:sz w:val="28"/>
          <w:szCs w:val="28"/>
          <w:lang w:val="el-GR" w:eastAsia="en-GB"/>
        </w:rPr>
        <w:t>197 §§37-43</w:t>
      </w:r>
      <w:r w:rsidRPr="0000368E">
        <w:rPr>
          <w:rFonts w:ascii="Arial" w:eastAsia="Times New Roman" w:hAnsi="Arial" w:cs="Arial"/>
          <w:color w:val="000000"/>
          <w:sz w:val="28"/>
          <w:szCs w:val="28"/>
          <w:lang w:eastAsia="en-GB"/>
        </w:rPr>
        <w:t> </w:t>
      </w:r>
      <w:r w:rsidRPr="0000368E">
        <w:rPr>
          <w:rFonts w:ascii="Arial" w:eastAsia="Times New Roman" w:hAnsi="Arial" w:cs="Arial"/>
          <w:color w:val="000000"/>
          <w:sz w:val="28"/>
          <w:szCs w:val="28"/>
          <w:lang w:val="el-GR" w:eastAsia="en-GB"/>
        </w:rPr>
        <w:t>καθυστέρηση πέραν των δύο ετών και οκτώ μηνών εν αναμονή απέλασης δεν κρίθηκε ότι παραβίαζε το Άρθρο 5 ενόψει του ότι οι καθυστερήσεις, δεν οφείλονταν σε ενέργειες των Αρχών.</w:t>
      </w:r>
    </w:p>
    <w:p w:rsidR="0000368E" w:rsidRPr="0000368E" w:rsidRDefault="0000368E" w:rsidP="0000368E">
      <w:pPr>
        <w:spacing w:after="0" w:line="480" w:lineRule="atLeast"/>
        <w:jc w:val="both"/>
        <w:rPr>
          <w:rFonts w:ascii="Arial" w:eastAsia="Times New Roman" w:hAnsi="Arial" w:cs="Arial"/>
          <w:color w:val="000000"/>
          <w:sz w:val="24"/>
          <w:szCs w:val="24"/>
          <w:lang w:val="el-GR" w:eastAsia="en-GB"/>
        </w:rPr>
      </w:pPr>
      <w:r w:rsidRPr="0000368E">
        <w:rPr>
          <w:rFonts w:ascii="Arial" w:eastAsia="Times New Roman" w:hAnsi="Arial" w:cs="Arial"/>
          <w:color w:val="000000"/>
          <w:sz w:val="28"/>
          <w:szCs w:val="28"/>
          <w:lang w:eastAsia="en-GB"/>
        </w:rPr>
        <w:t> </w:t>
      </w:r>
    </w:p>
    <w:p w:rsidR="0000368E" w:rsidRPr="0000368E" w:rsidRDefault="0000368E" w:rsidP="0000368E">
      <w:pPr>
        <w:spacing w:after="0" w:line="360" w:lineRule="atLeast"/>
        <w:jc w:val="both"/>
        <w:rPr>
          <w:rFonts w:ascii="Arial" w:eastAsia="Times New Roman" w:hAnsi="Arial" w:cs="Arial"/>
          <w:color w:val="000000"/>
          <w:sz w:val="24"/>
          <w:szCs w:val="24"/>
          <w:lang w:eastAsia="en-GB"/>
        </w:rPr>
      </w:pPr>
      <w:r w:rsidRPr="0000368E">
        <w:rPr>
          <w:rFonts w:ascii="Arial" w:eastAsia="Times New Roman" w:hAnsi="Arial" w:cs="Arial"/>
          <w:color w:val="000000"/>
          <w:sz w:val="28"/>
          <w:szCs w:val="28"/>
          <w:lang w:val="el-GR" w:eastAsia="en-GB"/>
        </w:rPr>
        <w:t>Η Αρχή που προβάλλεται από τις αποφάσεις του ΕΔΑΔ αναφορικά με το εξεταζόμενο θέμα παρατίθεται στην πρόσφατη απόφαση του ΕΔΑΔ στην υπόθεση</w:t>
      </w:r>
      <w:r w:rsidRPr="0000368E">
        <w:rPr>
          <w:rFonts w:ascii="Arial" w:eastAsia="Times New Roman" w:hAnsi="Arial" w:cs="Arial"/>
          <w:color w:val="000000"/>
          <w:sz w:val="28"/>
          <w:szCs w:val="28"/>
          <w:lang w:eastAsia="en-GB"/>
        </w:rPr>
        <w:t> </w:t>
      </w:r>
      <w:r w:rsidRPr="0000368E">
        <w:rPr>
          <w:rFonts w:ascii="Arial" w:eastAsia="Times New Roman" w:hAnsi="Arial" w:cs="Arial"/>
          <w:b/>
          <w:bCs/>
          <w:i/>
          <w:iCs/>
          <w:color w:val="000000"/>
          <w:sz w:val="28"/>
          <w:szCs w:val="28"/>
          <w:lang w:val="en-US" w:eastAsia="en-GB"/>
        </w:rPr>
        <w:t>MEFAALANI v</w:t>
      </w:r>
      <w:r w:rsidRPr="0000368E">
        <w:rPr>
          <w:rFonts w:ascii="Arial" w:eastAsia="Times New Roman" w:hAnsi="Arial" w:cs="Arial"/>
          <w:b/>
          <w:bCs/>
          <w:i/>
          <w:iCs/>
          <w:color w:val="000000"/>
          <w:sz w:val="28"/>
          <w:szCs w:val="28"/>
          <w:lang w:val="el-GR" w:eastAsia="en-GB"/>
        </w:rPr>
        <w:t>.</w:t>
      </w:r>
      <w:r w:rsidRPr="0000368E">
        <w:rPr>
          <w:rFonts w:ascii="Arial" w:eastAsia="Times New Roman" w:hAnsi="Arial" w:cs="Arial"/>
          <w:b/>
          <w:bCs/>
          <w:i/>
          <w:iCs/>
          <w:color w:val="000000"/>
          <w:sz w:val="28"/>
          <w:szCs w:val="28"/>
          <w:lang w:eastAsia="en-GB"/>
        </w:rPr>
        <w:t> </w:t>
      </w:r>
      <w:r w:rsidRPr="0000368E">
        <w:rPr>
          <w:rFonts w:ascii="Arial" w:eastAsia="Times New Roman" w:hAnsi="Arial" w:cs="Arial"/>
          <w:b/>
          <w:bCs/>
          <w:i/>
          <w:iCs/>
          <w:color w:val="000000"/>
          <w:sz w:val="28"/>
          <w:szCs w:val="28"/>
          <w:lang w:val="en-US" w:eastAsia="en-GB"/>
        </w:rPr>
        <w:t>CYPRUS</w:t>
      </w:r>
      <w:r w:rsidRPr="0000368E">
        <w:rPr>
          <w:rFonts w:ascii="Arial" w:eastAsia="Times New Roman" w:hAnsi="Arial" w:cs="Arial"/>
          <w:b/>
          <w:bCs/>
          <w:i/>
          <w:iCs/>
          <w:color w:val="000000"/>
          <w:sz w:val="28"/>
          <w:szCs w:val="28"/>
          <w:lang w:val="el-GR" w:eastAsia="en-GB"/>
        </w:rPr>
        <w:t>,</w:t>
      </w:r>
      <w:r w:rsidRPr="0000368E">
        <w:rPr>
          <w:rFonts w:ascii="Arial" w:eastAsia="Times New Roman" w:hAnsi="Arial" w:cs="Arial"/>
          <w:b/>
          <w:bCs/>
          <w:i/>
          <w:iCs/>
          <w:color w:val="000000"/>
          <w:sz w:val="28"/>
          <w:szCs w:val="28"/>
          <w:lang w:eastAsia="en-GB"/>
        </w:rPr>
        <w:t> </w:t>
      </w:r>
      <w:r w:rsidRPr="0000368E">
        <w:rPr>
          <w:rFonts w:ascii="Arial" w:eastAsia="Times New Roman" w:hAnsi="Arial" w:cs="Arial"/>
          <w:b/>
          <w:bCs/>
          <w:i/>
          <w:iCs/>
          <w:color w:val="000000"/>
          <w:sz w:val="28"/>
          <w:szCs w:val="28"/>
          <w:lang w:val="en-US" w:eastAsia="en-GB"/>
        </w:rPr>
        <w:t>Appl</w:t>
      </w:r>
      <w:r w:rsidRPr="0000368E">
        <w:rPr>
          <w:rFonts w:ascii="Arial" w:eastAsia="Times New Roman" w:hAnsi="Arial" w:cs="Arial"/>
          <w:b/>
          <w:bCs/>
          <w:i/>
          <w:iCs/>
          <w:color w:val="000000"/>
          <w:sz w:val="28"/>
          <w:szCs w:val="28"/>
          <w:lang w:val="el-GR" w:eastAsia="en-GB"/>
        </w:rPr>
        <w:t>.</w:t>
      </w:r>
      <w:r w:rsidRPr="0000368E">
        <w:rPr>
          <w:rFonts w:ascii="Arial" w:eastAsia="Times New Roman" w:hAnsi="Arial" w:cs="Arial"/>
          <w:b/>
          <w:bCs/>
          <w:i/>
          <w:iCs/>
          <w:color w:val="000000"/>
          <w:sz w:val="28"/>
          <w:szCs w:val="28"/>
          <w:lang w:eastAsia="en-GB"/>
        </w:rPr>
        <w:t> </w:t>
      </w:r>
      <w:r w:rsidRPr="0000368E">
        <w:rPr>
          <w:rFonts w:ascii="Arial" w:eastAsia="Times New Roman" w:hAnsi="Arial" w:cs="Arial"/>
          <w:b/>
          <w:bCs/>
          <w:i/>
          <w:iCs/>
          <w:color w:val="000000"/>
          <w:sz w:val="28"/>
          <w:szCs w:val="28"/>
          <w:lang w:val="en-US" w:eastAsia="en-GB"/>
        </w:rPr>
        <w:t>Nos 3473/11 </w:t>
      </w:r>
      <w:r w:rsidRPr="0000368E">
        <w:rPr>
          <w:rFonts w:ascii="Arial" w:eastAsia="Times New Roman" w:hAnsi="Arial" w:cs="Arial"/>
          <w:i/>
          <w:iCs/>
          <w:color w:val="000000"/>
          <w:sz w:val="28"/>
          <w:szCs w:val="28"/>
          <w:lang w:eastAsia="en-GB"/>
        </w:rPr>
        <w:t>και </w:t>
      </w:r>
      <w:r w:rsidRPr="0000368E">
        <w:rPr>
          <w:rFonts w:ascii="Arial" w:eastAsia="Times New Roman" w:hAnsi="Arial" w:cs="Arial"/>
          <w:b/>
          <w:bCs/>
          <w:i/>
          <w:iCs/>
          <w:color w:val="000000"/>
          <w:sz w:val="28"/>
          <w:szCs w:val="28"/>
          <w:lang w:val="en-US" w:eastAsia="en-GB"/>
        </w:rPr>
        <w:t>75381/11 </w:t>
      </w:r>
      <w:r w:rsidRPr="0000368E">
        <w:rPr>
          <w:rFonts w:ascii="Arial" w:eastAsia="Times New Roman" w:hAnsi="Arial" w:cs="Arial"/>
          <w:b/>
          <w:bCs/>
          <w:i/>
          <w:iCs/>
          <w:color w:val="000000"/>
          <w:sz w:val="28"/>
          <w:szCs w:val="28"/>
          <w:lang w:eastAsia="en-GB"/>
        </w:rPr>
        <w:t>ημερ</w:t>
      </w:r>
      <w:r w:rsidRPr="0000368E">
        <w:rPr>
          <w:rFonts w:ascii="Arial" w:eastAsia="Times New Roman" w:hAnsi="Arial" w:cs="Arial"/>
          <w:b/>
          <w:bCs/>
          <w:i/>
          <w:iCs/>
          <w:color w:val="000000"/>
          <w:sz w:val="28"/>
          <w:szCs w:val="28"/>
          <w:lang w:val="en-US" w:eastAsia="en-GB"/>
        </w:rPr>
        <w:t>   3.2.2016.</w:t>
      </w:r>
    </w:p>
    <w:p w:rsidR="0000368E" w:rsidRPr="0000368E" w:rsidRDefault="0000368E" w:rsidP="0000368E">
      <w:pPr>
        <w:spacing w:after="0" w:line="360" w:lineRule="atLeast"/>
        <w:jc w:val="both"/>
        <w:rPr>
          <w:rFonts w:ascii="Arial" w:eastAsia="Times New Roman" w:hAnsi="Arial" w:cs="Arial"/>
          <w:color w:val="000000"/>
          <w:sz w:val="24"/>
          <w:szCs w:val="24"/>
          <w:lang w:eastAsia="en-GB"/>
        </w:rPr>
      </w:pPr>
      <w:r w:rsidRPr="0000368E">
        <w:rPr>
          <w:rFonts w:ascii="Arial" w:eastAsia="Times New Roman" w:hAnsi="Arial" w:cs="Arial"/>
          <w:b/>
          <w:bCs/>
          <w:i/>
          <w:iCs/>
          <w:color w:val="000000"/>
          <w:sz w:val="28"/>
          <w:szCs w:val="28"/>
          <w:lang w:val="en-US" w:eastAsia="en-GB"/>
        </w:rPr>
        <w:t> </w:t>
      </w:r>
    </w:p>
    <w:p w:rsidR="0000368E" w:rsidRPr="0000368E" w:rsidRDefault="0000368E" w:rsidP="0000368E">
      <w:pPr>
        <w:spacing w:after="0" w:line="276" w:lineRule="atLeast"/>
        <w:ind w:left="567" w:right="651"/>
        <w:jc w:val="both"/>
        <w:rPr>
          <w:rFonts w:ascii="Arial" w:eastAsia="Times New Roman" w:hAnsi="Arial" w:cs="Arial"/>
          <w:color w:val="000000"/>
          <w:sz w:val="24"/>
          <w:szCs w:val="24"/>
          <w:lang w:eastAsia="en-GB"/>
        </w:rPr>
      </w:pPr>
      <w:r w:rsidRPr="0000368E">
        <w:rPr>
          <w:rFonts w:ascii="Arial" w:eastAsia="Times New Roman" w:hAnsi="Arial" w:cs="Arial"/>
          <w:i/>
          <w:iCs/>
          <w:color w:val="000000"/>
          <w:sz w:val="24"/>
          <w:szCs w:val="24"/>
          <w:lang w:val="en-US" w:eastAsia="en-GB"/>
        </w:rPr>
        <w:t>"Article 5 § 1(f) does not demand that detention be reasonably considered necessary, for example, to prevent the individual from committing an offence or fleeing.  It is therefore immaterial whether the underlying decision to expel can be justified under national or Convention law.  Any deprivation of liberty under the second limb or Article 5 § 1(f) will be justified, however, only for as long as steps towards deportation or extradition are in progress.  If such steps are not prosecuted with due diligence, the detention will cease to be permissible under that provision.  In other words, the length of the detention should not exceed that which is reasonably required for the purpose pursued.</w:t>
      </w:r>
    </w:p>
    <w:p w:rsidR="0000368E" w:rsidRPr="0000368E" w:rsidRDefault="0000368E" w:rsidP="0000368E">
      <w:pPr>
        <w:spacing w:after="0" w:line="276" w:lineRule="atLeast"/>
        <w:ind w:left="567" w:right="651"/>
        <w:jc w:val="both"/>
        <w:rPr>
          <w:rFonts w:ascii="Arial" w:eastAsia="Times New Roman" w:hAnsi="Arial" w:cs="Arial"/>
          <w:color w:val="000000"/>
          <w:sz w:val="24"/>
          <w:szCs w:val="24"/>
          <w:lang w:eastAsia="en-GB"/>
        </w:rPr>
      </w:pPr>
      <w:r w:rsidRPr="0000368E">
        <w:rPr>
          <w:rFonts w:ascii="Arial" w:eastAsia="Times New Roman" w:hAnsi="Arial" w:cs="Arial"/>
          <w:i/>
          <w:iCs/>
          <w:color w:val="000000"/>
          <w:sz w:val="24"/>
          <w:szCs w:val="24"/>
          <w:lang w:val="en-US" w:eastAsia="en-GB"/>
        </w:rPr>
        <w:t> </w:t>
      </w:r>
    </w:p>
    <w:p w:rsidR="0000368E" w:rsidRPr="0000368E" w:rsidRDefault="0000368E" w:rsidP="0000368E">
      <w:pPr>
        <w:spacing w:after="0" w:line="276" w:lineRule="atLeast"/>
        <w:ind w:left="567" w:right="651"/>
        <w:jc w:val="both"/>
        <w:rPr>
          <w:rFonts w:ascii="Arial" w:eastAsia="Times New Roman" w:hAnsi="Arial" w:cs="Arial"/>
          <w:color w:val="000000"/>
          <w:sz w:val="24"/>
          <w:szCs w:val="24"/>
          <w:lang w:eastAsia="en-GB"/>
        </w:rPr>
      </w:pPr>
      <w:r w:rsidRPr="0000368E">
        <w:rPr>
          <w:rFonts w:ascii="Arial" w:eastAsia="Times New Roman" w:hAnsi="Arial" w:cs="Arial"/>
          <w:i/>
          <w:iCs/>
          <w:color w:val="000000"/>
          <w:sz w:val="24"/>
          <w:szCs w:val="24"/>
          <w:lang w:val="en-US" w:eastAsia="en-GB"/>
        </w:rPr>
        <w:t>Unlike Article 15 of Directive 2008/115/EC, Article 5 § 1(f) of the |Convention does not lay down maximum time-limits; the question whether the length of deportation proceedings could affect the lawfulness of detention under this provision thus depends solely on the particular circumstances of each case.</w:t>
      </w:r>
    </w:p>
    <w:p w:rsidR="0000368E" w:rsidRPr="0000368E" w:rsidRDefault="0000368E" w:rsidP="0000368E">
      <w:pPr>
        <w:spacing w:after="0" w:line="276" w:lineRule="atLeast"/>
        <w:ind w:left="567" w:right="651"/>
        <w:jc w:val="both"/>
        <w:rPr>
          <w:rFonts w:ascii="Arial" w:eastAsia="Times New Roman" w:hAnsi="Arial" w:cs="Arial"/>
          <w:color w:val="000000"/>
          <w:sz w:val="24"/>
          <w:szCs w:val="24"/>
          <w:lang w:eastAsia="en-GB"/>
        </w:rPr>
      </w:pPr>
      <w:r w:rsidRPr="0000368E">
        <w:rPr>
          <w:rFonts w:ascii="Arial" w:eastAsia="Times New Roman" w:hAnsi="Arial" w:cs="Arial"/>
          <w:i/>
          <w:iCs/>
          <w:color w:val="000000"/>
          <w:sz w:val="24"/>
          <w:szCs w:val="24"/>
          <w:lang w:val="en-US" w:eastAsia="en-GB"/>
        </w:rPr>
        <w:t> </w:t>
      </w:r>
    </w:p>
    <w:p w:rsidR="0000368E" w:rsidRPr="0000368E" w:rsidRDefault="0000368E" w:rsidP="0000368E">
      <w:pPr>
        <w:spacing w:after="0" w:line="276" w:lineRule="atLeast"/>
        <w:ind w:left="567" w:right="651"/>
        <w:jc w:val="both"/>
        <w:rPr>
          <w:rFonts w:ascii="Arial" w:eastAsia="Times New Roman" w:hAnsi="Arial" w:cs="Arial"/>
          <w:color w:val="000000"/>
          <w:sz w:val="24"/>
          <w:szCs w:val="24"/>
          <w:lang w:eastAsia="en-GB"/>
        </w:rPr>
      </w:pPr>
      <w:r w:rsidRPr="0000368E">
        <w:rPr>
          <w:rFonts w:ascii="Arial" w:eastAsia="Times New Roman" w:hAnsi="Arial" w:cs="Arial"/>
          <w:i/>
          <w:iCs/>
          <w:color w:val="000000"/>
          <w:sz w:val="24"/>
          <w:szCs w:val="24"/>
          <w:lang w:val="en-US" w:eastAsia="en-GB"/>
        </w:rPr>
        <w:t xml:space="preserve">The deprivation of liberty must also be "lawful".  Where the "lawfulness" of detention is in issue, including the question whether "a procedure prescribed by law" has been followed, the Convention refers essentially to national law and lays down, as a minimum, the obligation to conform to the substantive and procedural rules of that law.  It follows that the Court can and should exercise a certain power to review whether this law has been complied with.  However, the logic of the system of safeguards established by the Convention sets limits on the scope of this review.  It is in the first place for the national authorities, notably the courts, to interpret and apply domestic law, even in those fields where the Convention "incorporates" the rules of that law:  the national authorities </w:t>
      </w:r>
      <w:r w:rsidRPr="0000368E">
        <w:rPr>
          <w:rFonts w:ascii="Arial" w:eastAsia="Times New Roman" w:hAnsi="Arial" w:cs="Arial"/>
          <w:i/>
          <w:iCs/>
          <w:color w:val="000000"/>
          <w:sz w:val="24"/>
          <w:szCs w:val="24"/>
          <w:lang w:val="en-US" w:eastAsia="en-GB"/>
        </w:rPr>
        <w:lastRenderedPageBreak/>
        <w:t>are, in the nature of things, particularly qualified to settle the issues arising in this connection."</w:t>
      </w:r>
    </w:p>
    <w:p w:rsidR="0000368E" w:rsidRPr="0000368E" w:rsidRDefault="0000368E" w:rsidP="0000368E">
      <w:pPr>
        <w:spacing w:after="0" w:line="276" w:lineRule="atLeast"/>
        <w:ind w:left="567" w:right="651"/>
        <w:jc w:val="both"/>
        <w:rPr>
          <w:rFonts w:ascii="Arial" w:eastAsia="Times New Roman" w:hAnsi="Arial" w:cs="Arial"/>
          <w:color w:val="000000"/>
          <w:sz w:val="24"/>
          <w:szCs w:val="24"/>
          <w:lang w:eastAsia="en-GB"/>
        </w:rPr>
      </w:pPr>
      <w:r w:rsidRPr="0000368E">
        <w:rPr>
          <w:rFonts w:ascii="Arial" w:eastAsia="Times New Roman" w:hAnsi="Arial" w:cs="Arial"/>
          <w:color w:val="000000"/>
          <w:lang w:val="en-US" w:eastAsia="en-GB"/>
        </w:rPr>
        <w:t> </w:t>
      </w:r>
    </w:p>
    <w:p w:rsidR="0000368E" w:rsidRPr="0000368E" w:rsidRDefault="0000368E" w:rsidP="0000368E">
      <w:pPr>
        <w:spacing w:after="0" w:line="480" w:lineRule="atLeast"/>
        <w:ind w:right="-58"/>
        <w:jc w:val="both"/>
        <w:rPr>
          <w:rFonts w:ascii="Arial" w:eastAsia="Times New Roman" w:hAnsi="Arial" w:cs="Arial"/>
          <w:color w:val="000000"/>
          <w:sz w:val="24"/>
          <w:szCs w:val="24"/>
          <w:lang w:val="el-GR" w:eastAsia="en-GB"/>
        </w:rPr>
      </w:pPr>
      <w:r w:rsidRPr="0000368E">
        <w:rPr>
          <w:rFonts w:ascii="Arial" w:eastAsia="Times New Roman" w:hAnsi="Arial" w:cs="Arial"/>
          <w:color w:val="000000"/>
          <w:sz w:val="28"/>
          <w:szCs w:val="28"/>
          <w:lang w:val="el-GR" w:eastAsia="en-GB"/>
        </w:rPr>
        <w:t>Στα όσα παρέθεσε το πρωτόδικο Δικαστήριο προκειμένου να δικαιολογήσει την νομιμότητα αναφορικά με τη διάρκεια της κράτησης του, θα προσθέταμε ότι</w:t>
      </w:r>
      <w:r w:rsidRPr="0000368E">
        <w:rPr>
          <w:rFonts w:ascii="Arial" w:eastAsia="Times New Roman" w:hAnsi="Arial" w:cs="Arial"/>
          <w:color w:val="000000"/>
          <w:sz w:val="28"/>
          <w:szCs w:val="28"/>
          <w:lang w:eastAsia="en-GB"/>
        </w:rPr>
        <w:t> </w:t>
      </w:r>
      <w:r w:rsidRPr="0000368E">
        <w:rPr>
          <w:rFonts w:ascii="Arial" w:eastAsia="Times New Roman" w:hAnsi="Arial" w:cs="Arial"/>
          <w:color w:val="000000"/>
          <w:sz w:val="28"/>
          <w:szCs w:val="28"/>
          <w:lang w:val="el-GR" w:eastAsia="en-GB"/>
        </w:rPr>
        <w:t xml:space="preserve"> απ΄ όσα ο ίδιος ο Εφεσείοντας προβάλλει στην Ένορκη Δήλωση για υποστήριξη της αίτησης του δεν αποκαλύπτεται ότι οι Αρχές δεν προώθησαν την απέλαση του με την</w:t>
      </w:r>
      <w:r w:rsidRPr="0000368E">
        <w:rPr>
          <w:rFonts w:ascii="Arial" w:eastAsia="Times New Roman" w:hAnsi="Arial" w:cs="Arial"/>
          <w:color w:val="000000"/>
          <w:sz w:val="28"/>
          <w:szCs w:val="28"/>
          <w:lang w:eastAsia="en-GB"/>
        </w:rPr>
        <w:t> </w:t>
      </w:r>
      <w:r w:rsidRPr="0000368E">
        <w:rPr>
          <w:rFonts w:ascii="Arial" w:eastAsia="Times New Roman" w:hAnsi="Arial" w:cs="Arial"/>
          <w:i/>
          <w:iCs/>
          <w:color w:val="000000"/>
          <w:sz w:val="28"/>
          <w:szCs w:val="28"/>
          <w:lang w:val="el-GR" w:eastAsia="en-GB"/>
        </w:rPr>
        <w:t>«δέουσα επιμέλεια» ("</w:t>
      </w:r>
      <w:r w:rsidRPr="0000368E">
        <w:rPr>
          <w:rFonts w:ascii="Arial" w:eastAsia="Times New Roman" w:hAnsi="Arial" w:cs="Arial"/>
          <w:i/>
          <w:iCs/>
          <w:color w:val="000000"/>
          <w:sz w:val="28"/>
          <w:szCs w:val="28"/>
          <w:lang w:val="en-US" w:eastAsia="en-GB"/>
        </w:rPr>
        <w:t>due diligence</w:t>
      </w:r>
      <w:r w:rsidRPr="0000368E">
        <w:rPr>
          <w:rFonts w:ascii="Arial" w:eastAsia="Times New Roman" w:hAnsi="Arial" w:cs="Arial"/>
          <w:i/>
          <w:iCs/>
          <w:color w:val="000000"/>
          <w:sz w:val="28"/>
          <w:szCs w:val="28"/>
          <w:lang w:val="el-GR" w:eastAsia="en-GB"/>
        </w:rPr>
        <w:t>")</w:t>
      </w:r>
      <w:r w:rsidRPr="0000368E">
        <w:rPr>
          <w:rFonts w:ascii="Arial" w:eastAsia="Times New Roman" w:hAnsi="Arial" w:cs="Arial"/>
          <w:color w:val="000000"/>
          <w:sz w:val="28"/>
          <w:szCs w:val="28"/>
          <w:lang w:val="el-GR" w:eastAsia="en-GB"/>
        </w:rPr>
        <w:t>.</w:t>
      </w:r>
    </w:p>
    <w:p w:rsidR="0000368E" w:rsidRPr="0000368E" w:rsidRDefault="0000368E" w:rsidP="0000368E">
      <w:pPr>
        <w:spacing w:after="0" w:line="480" w:lineRule="atLeast"/>
        <w:ind w:right="-58"/>
        <w:jc w:val="both"/>
        <w:rPr>
          <w:rFonts w:ascii="Arial" w:eastAsia="Times New Roman" w:hAnsi="Arial" w:cs="Arial"/>
          <w:color w:val="000000"/>
          <w:sz w:val="24"/>
          <w:szCs w:val="24"/>
          <w:lang w:val="el-GR" w:eastAsia="en-GB"/>
        </w:rPr>
      </w:pPr>
      <w:r w:rsidRPr="0000368E">
        <w:rPr>
          <w:rFonts w:ascii="Arial" w:eastAsia="Times New Roman" w:hAnsi="Arial" w:cs="Arial"/>
          <w:color w:val="000000"/>
          <w:sz w:val="28"/>
          <w:szCs w:val="28"/>
          <w:lang w:eastAsia="en-GB"/>
        </w:rPr>
        <w:t> </w:t>
      </w:r>
    </w:p>
    <w:p w:rsidR="0000368E" w:rsidRPr="0000368E" w:rsidRDefault="0000368E" w:rsidP="0000368E">
      <w:pPr>
        <w:spacing w:after="0" w:line="480" w:lineRule="atLeast"/>
        <w:ind w:right="-58"/>
        <w:jc w:val="both"/>
        <w:rPr>
          <w:rFonts w:ascii="Arial" w:eastAsia="Times New Roman" w:hAnsi="Arial" w:cs="Arial"/>
          <w:color w:val="000000"/>
          <w:sz w:val="24"/>
          <w:szCs w:val="24"/>
          <w:lang w:val="el-GR" w:eastAsia="en-GB"/>
        </w:rPr>
      </w:pPr>
      <w:r w:rsidRPr="0000368E">
        <w:rPr>
          <w:rFonts w:ascii="Arial" w:eastAsia="Times New Roman" w:hAnsi="Arial" w:cs="Arial"/>
          <w:color w:val="000000"/>
          <w:sz w:val="28"/>
          <w:szCs w:val="28"/>
          <w:lang w:val="el-GR" w:eastAsia="en-GB"/>
        </w:rPr>
        <w:t>Ο Εφεσείων, δεν απέσεισε το βάρος ν'</w:t>
      </w:r>
      <w:r w:rsidRPr="0000368E">
        <w:rPr>
          <w:rFonts w:ascii="Arial" w:eastAsia="Times New Roman" w:hAnsi="Arial" w:cs="Arial"/>
          <w:color w:val="000000"/>
          <w:sz w:val="28"/>
          <w:szCs w:val="28"/>
          <w:lang w:eastAsia="en-GB"/>
        </w:rPr>
        <w:t> </w:t>
      </w:r>
      <w:r w:rsidRPr="0000368E">
        <w:rPr>
          <w:rFonts w:ascii="Arial" w:eastAsia="Times New Roman" w:hAnsi="Arial" w:cs="Arial"/>
          <w:color w:val="000000"/>
          <w:sz w:val="28"/>
          <w:szCs w:val="28"/>
          <w:lang w:val="el-GR" w:eastAsia="en-GB"/>
        </w:rPr>
        <w:t xml:space="preserve"> αποδείξει ότι υπό τις περιστάσεις, η διάρκεια του χρόνου κράτησης του δεν είναι η αναγκαία και/ή η εύλογος. Απεναντίας τα όσα αναφέρει οδηγούν στην αντίθετη κατεύθυνση.</w:t>
      </w:r>
      <w:r w:rsidRPr="0000368E">
        <w:rPr>
          <w:rFonts w:ascii="Arial" w:eastAsia="Times New Roman" w:hAnsi="Arial" w:cs="Arial"/>
          <w:color w:val="000000"/>
          <w:sz w:val="28"/>
          <w:szCs w:val="28"/>
          <w:lang w:eastAsia="en-GB"/>
        </w:rPr>
        <w:t> </w:t>
      </w:r>
      <w:r w:rsidRPr="0000368E">
        <w:rPr>
          <w:rFonts w:ascii="Arial" w:eastAsia="Times New Roman" w:hAnsi="Arial" w:cs="Arial"/>
          <w:color w:val="000000"/>
          <w:sz w:val="28"/>
          <w:szCs w:val="28"/>
          <w:lang w:val="el-GR" w:eastAsia="en-GB"/>
        </w:rPr>
        <w:t xml:space="preserve"> Όπως ήδη έχει αναφερθεί ο Εφεσείων δεκαέξι (16) ημέρες μετά την έκδοση των Διαταγμάτων κράτησης και απέλασης στις 3.2.2015 υπέβαλε αίτηση για άσυλο ως πολιτικός πρόσφυγας στις 19.2.2015.</w:t>
      </w:r>
      <w:r w:rsidRPr="0000368E">
        <w:rPr>
          <w:rFonts w:ascii="Arial" w:eastAsia="Times New Roman" w:hAnsi="Arial" w:cs="Arial"/>
          <w:color w:val="000000"/>
          <w:sz w:val="28"/>
          <w:szCs w:val="28"/>
          <w:lang w:eastAsia="en-GB"/>
        </w:rPr>
        <w:t> </w:t>
      </w:r>
      <w:r w:rsidRPr="0000368E">
        <w:rPr>
          <w:rFonts w:ascii="Arial" w:eastAsia="Times New Roman" w:hAnsi="Arial" w:cs="Arial"/>
          <w:color w:val="000000"/>
          <w:sz w:val="28"/>
          <w:szCs w:val="28"/>
          <w:lang w:val="el-GR" w:eastAsia="en-GB"/>
        </w:rPr>
        <w:t xml:space="preserve"> Την αμέσως επόμενη, ήτοι στις 20.2.2015 το Διάταγμα Απέλασης αναστάληκε ενόψει της αίτησης ασύλου.</w:t>
      </w:r>
      <w:r w:rsidRPr="0000368E">
        <w:rPr>
          <w:rFonts w:ascii="Arial" w:eastAsia="Times New Roman" w:hAnsi="Arial" w:cs="Arial"/>
          <w:color w:val="000000"/>
          <w:sz w:val="28"/>
          <w:szCs w:val="28"/>
          <w:lang w:eastAsia="en-GB"/>
        </w:rPr>
        <w:t> </w:t>
      </w:r>
      <w:r w:rsidRPr="0000368E">
        <w:rPr>
          <w:rFonts w:ascii="Arial" w:eastAsia="Times New Roman" w:hAnsi="Arial" w:cs="Arial"/>
          <w:color w:val="000000"/>
          <w:sz w:val="28"/>
          <w:szCs w:val="28"/>
          <w:lang w:val="el-GR" w:eastAsia="en-GB"/>
        </w:rPr>
        <w:t xml:space="preserve"> Η αίτηση του αυτή ακόμη δεν έχει περατωθεί υπό την έννοια ότι ακόμη εκκρεμεί ενώπιον του Ανωτάτου Δικαστηρίου η Προσφυγή του αρ. 836/15 την οποία κατεχώρισε στις 3.7.2015 εναντίον της απορριπτικής απόφασης της Αναθεωρητικής Αρχής Προσφύγων ημερ. 10.6.2015.</w:t>
      </w:r>
      <w:r w:rsidRPr="0000368E">
        <w:rPr>
          <w:rFonts w:ascii="Arial" w:eastAsia="Times New Roman" w:hAnsi="Arial" w:cs="Arial"/>
          <w:color w:val="000000"/>
          <w:sz w:val="28"/>
          <w:szCs w:val="28"/>
          <w:lang w:eastAsia="en-GB"/>
        </w:rPr>
        <w:t> </w:t>
      </w:r>
      <w:r w:rsidRPr="0000368E">
        <w:rPr>
          <w:rFonts w:ascii="Arial" w:eastAsia="Times New Roman" w:hAnsi="Arial" w:cs="Arial"/>
          <w:color w:val="000000"/>
          <w:sz w:val="28"/>
          <w:szCs w:val="28"/>
          <w:lang w:val="el-GR" w:eastAsia="en-GB"/>
        </w:rPr>
        <w:t xml:space="preserve"> Η αναστολή του Διατάγματος της Απέλασης χαρακτηρίστηκε στην</w:t>
      </w:r>
      <w:r w:rsidRPr="0000368E">
        <w:rPr>
          <w:rFonts w:ascii="Arial" w:eastAsia="Times New Roman" w:hAnsi="Arial" w:cs="Arial"/>
          <w:color w:val="000000"/>
          <w:sz w:val="28"/>
          <w:szCs w:val="28"/>
          <w:lang w:eastAsia="en-GB"/>
        </w:rPr>
        <w:t> </w:t>
      </w:r>
      <w:r w:rsidRPr="0000368E">
        <w:rPr>
          <w:rFonts w:ascii="Arial" w:eastAsia="Times New Roman" w:hAnsi="Arial" w:cs="Arial"/>
          <w:b/>
          <w:bCs/>
          <w:i/>
          <w:iCs/>
          <w:color w:val="000000"/>
          <w:sz w:val="28"/>
          <w:szCs w:val="28"/>
          <w:lang w:val="en-US" w:eastAsia="en-GB"/>
        </w:rPr>
        <w:t>Rahal</w:t>
      </w:r>
      <w:r w:rsidRPr="0000368E">
        <w:rPr>
          <w:rFonts w:ascii="Arial" w:eastAsia="Times New Roman" w:hAnsi="Arial" w:cs="Arial"/>
          <w:color w:val="000000"/>
          <w:sz w:val="28"/>
          <w:szCs w:val="28"/>
          <w:lang w:eastAsia="en-GB"/>
        </w:rPr>
        <w:t> </w:t>
      </w:r>
      <w:r w:rsidRPr="0000368E">
        <w:rPr>
          <w:rFonts w:ascii="Arial" w:eastAsia="Times New Roman" w:hAnsi="Arial" w:cs="Arial"/>
          <w:color w:val="000000"/>
          <w:sz w:val="28"/>
          <w:szCs w:val="28"/>
          <w:lang w:val="el-GR" w:eastAsia="en-GB"/>
        </w:rPr>
        <w:t>(άνω) ως ευμενής εξέλιξη για τον Αιτητή και ο τελών υπό κράτηση δεν έχει λόγο να παραπονείται.</w:t>
      </w:r>
      <w:r w:rsidRPr="0000368E">
        <w:rPr>
          <w:rFonts w:ascii="Arial" w:eastAsia="Times New Roman" w:hAnsi="Arial" w:cs="Arial"/>
          <w:color w:val="000000"/>
          <w:sz w:val="28"/>
          <w:szCs w:val="28"/>
          <w:lang w:eastAsia="en-GB"/>
        </w:rPr>
        <w:t> </w:t>
      </w:r>
      <w:r w:rsidRPr="0000368E">
        <w:rPr>
          <w:rFonts w:ascii="Arial" w:eastAsia="Times New Roman" w:hAnsi="Arial" w:cs="Arial"/>
          <w:color w:val="000000"/>
          <w:sz w:val="28"/>
          <w:szCs w:val="28"/>
          <w:lang w:val="el-GR" w:eastAsia="en-GB"/>
        </w:rPr>
        <w:t xml:space="preserve"> Θα προσθέταμε σ΄</w:t>
      </w:r>
      <w:r w:rsidRPr="0000368E">
        <w:rPr>
          <w:rFonts w:ascii="Arial" w:eastAsia="Times New Roman" w:hAnsi="Arial" w:cs="Arial"/>
          <w:color w:val="000000"/>
          <w:sz w:val="28"/>
          <w:szCs w:val="28"/>
          <w:lang w:eastAsia="en-GB"/>
        </w:rPr>
        <w:t> </w:t>
      </w:r>
      <w:r w:rsidRPr="0000368E">
        <w:rPr>
          <w:rFonts w:ascii="Arial" w:eastAsia="Times New Roman" w:hAnsi="Arial" w:cs="Arial"/>
          <w:color w:val="000000"/>
          <w:sz w:val="28"/>
          <w:szCs w:val="28"/>
          <w:lang w:val="el-GR" w:eastAsia="en-GB"/>
        </w:rPr>
        <w:t xml:space="preserve"> αυτά, στα περιστατικά της παρούσας υπόθεσης, ότι ακριβώς η παράταση της κράτησης του Εφεσείοντα οφείλεται στις δικές του ενέργειες και μόνο.</w:t>
      </w:r>
      <w:r w:rsidRPr="0000368E">
        <w:rPr>
          <w:rFonts w:ascii="Arial" w:eastAsia="Times New Roman" w:hAnsi="Arial" w:cs="Arial"/>
          <w:color w:val="000000"/>
          <w:sz w:val="28"/>
          <w:szCs w:val="28"/>
          <w:lang w:eastAsia="en-GB"/>
        </w:rPr>
        <w:t> </w:t>
      </w:r>
      <w:r w:rsidRPr="0000368E">
        <w:rPr>
          <w:rFonts w:ascii="Arial" w:eastAsia="Times New Roman" w:hAnsi="Arial" w:cs="Arial"/>
          <w:color w:val="000000"/>
          <w:sz w:val="28"/>
          <w:szCs w:val="28"/>
          <w:lang w:val="el-GR" w:eastAsia="en-GB"/>
        </w:rPr>
        <w:t xml:space="preserve"> Δεν είναι δηλαδή δυνατόν ν'</w:t>
      </w:r>
      <w:r w:rsidRPr="0000368E">
        <w:rPr>
          <w:rFonts w:ascii="Arial" w:eastAsia="Times New Roman" w:hAnsi="Arial" w:cs="Arial"/>
          <w:color w:val="000000"/>
          <w:sz w:val="28"/>
          <w:szCs w:val="28"/>
          <w:lang w:eastAsia="en-GB"/>
        </w:rPr>
        <w:t> </w:t>
      </w:r>
      <w:r w:rsidRPr="0000368E">
        <w:rPr>
          <w:rFonts w:ascii="Arial" w:eastAsia="Times New Roman" w:hAnsi="Arial" w:cs="Arial"/>
          <w:color w:val="000000"/>
          <w:sz w:val="28"/>
          <w:szCs w:val="28"/>
          <w:lang w:val="el-GR" w:eastAsia="en-GB"/>
        </w:rPr>
        <w:t xml:space="preserve"> αποδίδεται η παράταση της κράτησης του Εφεσείοντα στους Εφεσίβλητους επειδή αυτοί ανέστειλαν την εκτέλεση της απέλασης λόγω της εκκρεμοδικίας των αλλεπάλληλων διοικητικών και δικαστικών διαβημάτων που αυτός </w:t>
      </w:r>
      <w:r w:rsidRPr="0000368E">
        <w:rPr>
          <w:rFonts w:ascii="Arial" w:eastAsia="Times New Roman" w:hAnsi="Arial" w:cs="Arial"/>
          <w:color w:val="000000"/>
          <w:sz w:val="28"/>
          <w:szCs w:val="28"/>
          <w:lang w:val="el-GR" w:eastAsia="en-GB"/>
        </w:rPr>
        <w:lastRenderedPageBreak/>
        <w:t>προβαίνει.</w:t>
      </w:r>
      <w:r w:rsidRPr="0000368E">
        <w:rPr>
          <w:rFonts w:ascii="Arial" w:eastAsia="Times New Roman" w:hAnsi="Arial" w:cs="Arial"/>
          <w:color w:val="000000"/>
          <w:sz w:val="28"/>
          <w:szCs w:val="28"/>
          <w:lang w:eastAsia="en-GB"/>
        </w:rPr>
        <w:t> </w:t>
      </w:r>
      <w:r w:rsidRPr="0000368E">
        <w:rPr>
          <w:rFonts w:ascii="Arial" w:eastAsia="Times New Roman" w:hAnsi="Arial" w:cs="Arial"/>
          <w:color w:val="000000"/>
          <w:sz w:val="28"/>
          <w:szCs w:val="28"/>
          <w:lang w:val="el-GR" w:eastAsia="en-GB"/>
        </w:rPr>
        <w:t xml:space="preserve"> Είναι μεν δικαίωμα του η λήψη των μέτρων αυτών - εφόσον το επιθυμεί - όμως ο χρόνος που απαιτείται για διεκπεραίωση τους δεν μπορεί να αποδίδεται στους Καθ΄ ων η Αίτηση.</w:t>
      </w:r>
      <w:r w:rsidRPr="0000368E">
        <w:rPr>
          <w:rFonts w:ascii="Arial" w:eastAsia="Times New Roman" w:hAnsi="Arial" w:cs="Arial"/>
          <w:color w:val="000000"/>
          <w:sz w:val="28"/>
          <w:szCs w:val="28"/>
          <w:lang w:eastAsia="en-GB"/>
        </w:rPr>
        <w:t> </w:t>
      </w:r>
      <w:r w:rsidRPr="0000368E">
        <w:rPr>
          <w:rFonts w:ascii="Arial" w:eastAsia="Times New Roman" w:hAnsi="Arial" w:cs="Arial"/>
          <w:color w:val="000000"/>
          <w:sz w:val="28"/>
          <w:szCs w:val="28"/>
          <w:lang w:val="el-GR" w:eastAsia="en-GB"/>
        </w:rPr>
        <w:t xml:space="preserve"> Έκδηλα αναστάληκε η εκτέλεση του Διατάγματος Απέλασης για τον περιορισμένο χρόνο που λογικά χρειάζεται για την διεκπεραίωση των πιο πάνω λεχθέντων διαβημάτων του με σαφή όμως πρόθεση τα Διατάγματα κράτησης και απέλασης να παραμείνουν σε ισχύ (βλ.</w:t>
      </w:r>
      <w:r w:rsidRPr="0000368E">
        <w:rPr>
          <w:rFonts w:ascii="Arial" w:eastAsia="Times New Roman" w:hAnsi="Arial" w:cs="Arial"/>
          <w:color w:val="000000"/>
          <w:sz w:val="28"/>
          <w:szCs w:val="28"/>
          <w:lang w:eastAsia="en-GB"/>
        </w:rPr>
        <w:t> </w:t>
      </w:r>
      <w:r w:rsidRPr="0000368E">
        <w:rPr>
          <w:rFonts w:ascii="Arial" w:eastAsia="Times New Roman" w:hAnsi="Arial" w:cs="Arial"/>
          <w:b/>
          <w:bCs/>
          <w:i/>
          <w:iCs/>
          <w:color w:val="000000"/>
          <w:sz w:val="28"/>
          <w:szCs w:val="28"/>
          <w:lang w:val="en-US" w:eastAsia="en-GB"/>
        </w:rPr>
        <w:t>Ahmed</w:t>
      </w:r>
      <w:r w:rsidRPr="0000368E">
        <w:rPr>
          <w:rFonts w:ascii="Arial" w:eastAsia="Times New Roman" w:hAnsi="Arial" w:cs="Arial"/>
          <w:color w:val="000000"/>
          <w:sz w:val="28"/>
          <w:szCs w:val="28"/>
          <w:lang w:eastAsia="en-GB"/>
        </w:rPr>
        <w:t> </w:t>
      </w:r>
      <w:r w:rsidRPr="0000368E">
        <w:rPr>
          <w:rFonts w:ascii="Arial" w:eastAsia="Times New Roman" w:hAnsi="Arial" w:cs="Arial"/>
          <w:color w:val="000000"/>
          <w:sz w:val="28"/>
          <w:szCs w:val="28"/>
          <w:lang w:val="el-GR" w:eastAsia="en-GB"/>
        </w:rPr>
        <w:t>(άνω)). Περαιτέρω υπενθυμίζεται ότι σύμφωνα με το Άρθρο 4 του Περί Προσφύγων Νόμου:</w:t>
      </w:r>
    </w:p>
    <w:p w:rsidR="0000368E" w:rsidRPr="0000368E" w:rsidRDefault="0000368E" w:rsidP="0000368E">
      <w:pPr>
        <w:spacing w:after="0" w:line="360" w:lineRule="atLeast"/>
        <w:ind w:right="-58"/>
        <w:jc w:val="both"/>
        <w:rPr>
          <w:rFonts w:ascii="Arial" w:eastAsia="Times New Roman" w:hAnsi="Arial" w:cs="Arial"/>
          <w:color w:val="000000"/>
          <w:sz w:val="24"/>
          <w:szCs w:val="24"/>
          <w:lang w:val="el-GR" w:eastAsia="en-GB"/>
        </w:rPr>
      </w:pPr>
      <w:r w:rsidRPr="0000368E">
        <w:rPr>
          <w:rFonts w:ascii="Arial" w:eastAsia="Times New Roman" w:hAnsi="Arial" w:cs="Arial"/>
          <w:color w:val="000000"/>
          <w:sz w:val="28"/>
          <w:szCs w:val="28"/>
          <w:lang w:eastAsia="en-GB"/>
        </w:rPr>
        <w:t> </w:t>
      </w:r>
    </w:p>
    <w:p w:rsidR="0000368E" w:rsidRPr="0000368E" w:rsidRDefault="0000368E" w:rsidP="0000368E">
      <w:pPr>
        <w:spacing w:after="0" w:line="360" w:lineRule="atLeast"/>
        <w:ind w:left="567" w:right="509"/>
        <w:jc w:val="both"/>
        <w:rPr>
          <w:rFonts w:ascii="Arial" w:eastAsia="Times New Roman" w:hAnsi="Arial" w:cs="Arial"/>
          <w:color w:val="000000"/>
          <w:sz w:val="24"/>
          <w:szCs w:val="24"/>
          <w:lang w:val="el-GR" w:eastAsia="en-GB"/>
        </w:rPr>
      </w:pPr>
      <w:r w:rsidRPr="0000368E">
        <w:rPr>
          <w:rFonts w:ascii="Arial" w:eastAsia="Times New Roman" w:hAnsi="Arial" w:cs="Arial"/>
          <w:color w:val="000000"/>
          <w:sz w:val="24"/>
          <w:szCs w:val="24"/>
          <w:lang w:val="el-GR" w:eastAsia="en-GB"/>
        </w:rPr>
        <w:t>«</w:t>
      </w:r>
      <w:r w:rsidRPr="0000368E">
        <w:rPr>
          <w:rFonts w:ascii="Arial" w:eastAsia="Times New Roman" w:hAnsi="Arial" w:cs="Arial"/>
          <w:i/>
          <w:iCs/>
          <w:color w:val="000000"/>
          <w:sz w:val="24"/>
          <w:szCs w:val="24"/>
          <w:lang w:val="el-GR" w:eastAsia="en-GB"/>
        </w:rPr>
        <w:t>...αιτητής δεν απελαύνεται σε χώρα όπου, λόγω ... θρησκείας... η ζωή ή η ελευθερία του θα τεθεί σε κίνδυνο ή θα υποβληθεί σε βασανιστήρια ή απάνθρωπη ή εξευτελιστική μεταχείριση ή καταδίωξη.»</w:t>
      </w:r>
    </w:p>
    <w:p w:rsidR="0000368E" w:rsidRPr="0000368E" w:rsidRDefault="0000368E" w:rsidP="0000368E">
      <w:pPr>
        <w:spacing w:after="0" w:line="360" w:lineRule="atLeast"/>
        <w:ind w:right="-58"/>
        <w:jc w:val="both"/>
        <w:rPr>
          <w:rFonts w:ascii="Arial" w:eastAsia="Times New Roman" w:hAnsi="Arial" w:cs="Arial"/>
          <w:color w:val="000000"/>
          <w:sz w:val="24"/>
          <w:szCs w:val="24"/>
          <w:lang w:val="el-GR" w:eastAsia="en-GB"/>
        </w:rPr>
      </w:pPr>
      <w:r w:rsidRPr="0000368E">
        <w:rPr>
          <w:rFonts w:ascii="Arial" w:eastAsia="Times New Roman" w:hAnsi="Arial" w:cs="Arial"/>
          <w:color w:val="000000"/>
          <w:sz w:val="24"/>
          <w:szCs w:val="24"/>
          <w:lang w:eastAsia="en-GB"/>
        </w:rPr>
        <w:t> </w:t>
      </w:r>
    </w:p>
    <w:p w:rsidR="0000368E" w:rsidRPr="0000368E" w:rsidRDefault="0000368E" w:rsidP="0000368E">
      <w:pPr>
        <w:spacing w:after="0" w:line="480" w:lineRule="atLeast"/>
        <w:ind w:right="-58"/>
        <w:jc w:val="both"/>
        <w:rPr>
          <w:rFonts w:ascii="Arial" w:eastAsia="Times New Roman" w:hAnsi="Arial" w:cs="Arial"/>
          <w:color w:val="000000"/>
          <w:sz w:val="24"/>
          <w:szCs w:val="24"/>
          <w:lang w:val="el-GR" w:eastAsia="en-GB"/>
        </w:rPr>
      </w:pPr>
      <w:r w:rsidRPr="0000368E">
        <w:rPr>
          <w:rFonts w:ascii="Arial" w:eastAsia="Times New Roman" w:hAnsi="Arial" w:cs="Arial"/>
          <w:color w:val="000000"/>
          <w:sz w:val="28"/>
          <w:szCs w:val="28"/>
          <w:lang w:val="el-GR" w:eastAsia="en-GB"/>
        </w:rPr>
        <w:t>Συνεπώς ο Εφεσείων ως Αιτητής Ασύλου επικαλούμενος, μεταξύ άλλων, και τη θρησκεία του ως λόγο δίωξης του στη χώρα του δεν μπορούσε ν΄ απελαθεί πριν τη λήψη τελικής απόφασης στην αίτηση του εν τη εννοία του Άρθρου 2 του Νόμου Περί Προσφύγων Νόμου. Τυχόν άμεση απέλαση του υπό τας πιο πάνω συνθήκες ενδεχομένως να έθετε τους Καθ΄ ων η Αίτηση σε κατηγορία παραβάσεως των δικαιωμάτων του ως αιτητού πολιτικού ασύλου.</w:t>
      </w:r>
      <w:r w:rsidRPr="0000368E">
        <w:rPr>
          <w:rFonts w:ascii="Arial" w:eastAsia="Times New Roman" w:hAnsi="Arial" w:cs="Arial"/>
          <w:color w:val="000000"/>
          <w:sz w:val="28"/>
          <w:szCs w:val="28"/>
          <w:lang w:eastAsia="en-GB"/>
        </w:rPr>
        <w:t> </w:t>
      </w:r>
      <w:r w:rsidRPr="0000368E">
        <w:rPr>
          <w:rFonts w:ascii="Arial" w:eastAsia="Times New Roman" w:hAnsi="Arial" w:cs="Arial"/>
          <w:color w:val="000000"/>
          <w:sz w:val="28"/>
          <w:szCs w:val="28"/>
          <w:lang w:val="el-GR" w:eastAsia="en-GB"/>
        </w:rPr>
        <w:t xml:space="preserve"> Στην</w:t>
      </w:r>
      <w:r w:rsidRPr="0000368E">
        <w:rPr>
          <w:rFonts w:ascii="Arial" w:eastAsia="Times New Roman" w:hAnsi="Arial" w:cs="Arial"/>
          <w:color w:val="000000"/>
          <w:sz w:val="28"/>
          <w:szCs w:val="28"/>
          <w:lang w:eastAsia="en-GB"/>
        </w:rPr>
        <w:t> </w:t>
      </w:r>
      <w:r w:rsidRPr="0000368E">
        <w:rPr>
          <w:rFonts w:ascii="Arial" w:eastAsia="Times New Roman" w:hAnsi="Arial" w:cs="Arial"/>
          <w:b/>
          <w:bCs/>
          <w:i/>
          <w:iCs/>
          <w:color w:val="000000"/>
          <w:sz w:val="28"/>
          <w:szCs w:val="28"/>
          <w:lang w:val="el-GR" w:eastAsia="en-GB"/>
        </w:rPr>
        <w:t>Μ</w:t>
      </w:r>
      <w:r w:rsidRPr="0000368E">
        <w:rPr>
          <w:rFonts w:ascii="Arial" w:eastAsia="Times New Roman" w:hAnsi="Arial" w:cs="Arial"/>
          <w:b/>
          <w:bCs/>
          <w:i/>
          <w:iCs/>
          <w:color w:val="000000"/>
          <w:sz w:val="28"/>
          <w:szCs w:val="28"/>
          <w:lang w:val="en-US" w:eastAsia="en-GB"/>
        </w:rPr>
        <w:t>efaalani </w:t>
      </w:r>
      <w:r w:rsidRPr="0000368E">
        <w:rPr>
          <w:rFonts w:ascii="Arial" w:eastAsia="Times New Roman" w:hAnsi="Arial" w:cs="Arial"/>
          <w:color w:val="000000"/>
          <w:sz w:val="28"/>
          <w:szCs w:val="28"/>
          <w:lang w:val="el-GR" w:eastAsia="en-GB"/>
        </w:rPr>
        <w:t>(άνω) §89 αναφέρεται ότι η απέλαση του Αιτητή δεν θα ήταν ορθό να εκτελεσθεί κατά το χρόνο που ο Αιτητής υπέβαλε στο Ανώτατο Δικαστήριο αίτημα για Προσωρινό Διάταγμα στα πλαίσια προσφυγής του για αναστολή του Διατάγματος Απέλασης του.</w:t>
      </w:r>
      <w:r w:rsidRPr="0000368E">
        <w:rPr>
          <w:rFonts w:ascii="Arial" w:eastAsia="Times New Roman" w:hAnsi="Arial" w:cs="Arial"/>
          <w:color w:val="000000"/>
          <w:sz w:val="28"/>
          <w:szCs w:val="28"/>
          <w:lang w:eastAsia="en-GB"/>
        </w:rPr>
        <w:t> </w:t>
      </w:r>
      <w:r w:rsidRPr="0000368E">
        <w:rPr>
          <w:rFonts w:ascii="Arial" w:eastAsia="Times New Roman" w:hAnsi="Arial" w:cs="Arial"/>
          <w:color w:val="000000"/>
          <w:sz w:val="28"/>
          <w:szCs w:val="28"/>
          <w:lang w:val="el-GR" w:eastAsia="en-GB"/>
        </w:rPr>
        <w:t xml:space="preserve"> Δεν θα ήταν ορθό, σύμφωνα με το Δικαστήριο, οι Αρχές να προχωρούσαν στην απέλαση του εκκρεμούντος του αιτήματος του.</w:t>
      </w:r>
    </w:p>
    <w:p w:rsidR="0000368E" w:rsidRPr="0000368E" w:rsidRDefault="0000368E" w:rsidP="0000368E">
      <w:pPr>
        <w:spacing w:after="0" w:line="480" w:lineRule="atLeast"/>
        <w:ind w:right="-58"/>
        <w:jc w:val="both"/>
        <w:rPr>
          <w:rFonts w:ascii="Arial" w:eastAsia="Times New Roman" w:hAnsi="Arial" w:cs="Arial"/>
          <w:color w:val="000000"/>
          <w:sz w:val="24"/>
          <w:szCs w:val="24"/>
          <w:lang w:val="el-GR" w:eastAsia="en-GB"/>
        </w:rPr>
      </w:pPr>
      <w:r w:rsidRPr="0000368E">
        <w:rPr>
          <w:rFonts w:ascii="Arial" w:eastAsia="Times New Roman" w:hAnsi="Arial" w:cs="Arial"/>
          <w:color w:val="000000"/>
          <w:sz w:val="28"/>
          <w:szCs w:val="28"/>
          <w:lang w:eastAsia="en-GB"/>
        </w:rPr>
        <w:t> </w:t>
      </w:r>
    </w:p>
    <w:p w:rsidR="0000368E" w:rsidRPr="0000368E" w:rsidRDefault="0000368E" w:rsidP="0000368E">
      <w:pPr>
        <w:spacing w:after="0" w:line="480" w:lineRule="atLeast"/>
        <w:ind w:right="-58"/>
        <w:jc w:val="both"/>
        <w:rPr>
          <w:rFonts w:ascii="Arial" w:eastAsia="Times New Roman" w:hAnsi="Arial" w:cs="Arial"/>
          <w:color w:val="000000"/>
          <w:sz w:val="24"/>
          <w:szCs w:val="24"/>
          <w:lang w:val="el-GR" w:eastAsia="en-GB"/>
        </w:rPr>
      </w:pPr>
      <w:r w:rsidRPr="0000368E">
        <w:rPr>
          <w:rFonts w:ascii="Arial" w:eastAsia="Times New Roman" w:hAnsi="Arial" w:cs="Arial"/>
          <w:color w:val="000000"/>
          <w:sz w:val="28"/>
          <w:szCs w:val="28"/>
          <w:lang w:val="el-GR" w:eastAsia="en-GB"/>
        </w:rPr>
        <w:t>Όλα τα πιο πάνω οδηγούν στο αναπόδραστο συμπέρασμα ότι η κράτηση του Εφεσείοντα είναι νόμιμη και από πλευράς διάρκειας.</w:t>
      </w:r>
    </w:p>
    <w:p w:rsidR="0000368E" w:rsidRPr="0000368E" w:rsidRDefault="0000368E" w:rsidP="0000368E">
      <w:pPr>
        <w:spacing w:after="0" w:line="480" w:lineRule="atLeast"/>
        <w:ind w:right="-58"/>
        <w:jc w:val="both"/>
        <w:rPr>
          <w:rFonts w:ascii="Arial" w:eastAsia="Times New Roman" w:hAnsi="Arial" w:cs="Arial"/>
          <w:color w:val="000000"/>
          <w:sz w:val="24"/>
          <w:szCs w:val="24"/>
          <w:lang w:val="el-GR" w:eastAsia="en-GB"/>
        </w:rPr>
      </w:pPr>
      <w:r w:rsidRPr="0000368E">
        <w:rPr>
          <w:rFonts w:ascii="Arial" w:eastAsia="Times New Roman" w:hAnsi="Arial" w:cs="Arial"/>
          <w:color w:val="000000"/>
          <w:sz w:val="28"/>
          <w:szCs w:val="28"/>
          <w:lang w:eastAsia="en-GB"/>
        </w:rPr>
        <w:t> </w:t>
      </w:r>
    </w:p>
    <w:p w:rsidR="0000368E" w:rsidRPr="0000368E" w:rsidRDefault="0000368E" w:rsidP="0000368E">
      <w:pPr>
        <w:spacing w:after="0" w:line="480" w:lineRule="atLeast"/>
        <w:ind w:right="-58"/>
        <w:jc w:val="both"/>
        <w:rPr>
          <w:rFonts w:ascii="Arial" w:eastAsia="Times New Roman" w:hAnsi="Arial" w:cs="Arial"/>
          <w:color w:val="000000"/>
          <w:sz w:val="24"/>
          <w:szCs w:val="24"/>
          <w:lang w:val="el-GR" w:eastAsia="en-GB"/>
        </w:rPr>
      </w:pPr>
      <w:r w:rsidRPr="0000368E">
        <w:rPr>
          <w:rFonts w:ascii="Arial" w:eastAsia="Times New Roman" w:hAnsi="Arial" w:cs="Arial"/>
          <w:color w:val="000000"/>
          <w:sz w:val="28"/>
          <w:szCs w:val="28"/>
          <w:lang w:val="el-GR" w:eastAsia="en-GB"/>
        </w:rPr>
        <w:lastRenderedPageBreak/>
        <w:t>Αυτό είναι σε πλήρη αρμονία με τα όσα λέχθησαν στην</w:t>
      </w:r>
      <w:r w:rsidRPr="0000368E">
        <w:rPr>
          <w:rFonts w:ascii="Arial" w:eastAsia="Times New Roman" w:hAnsi="Arial" w:cs="Arial"/>
          <w:color w:val="000000"/>
          <w:sz w:val="28"/>
          <w:szCs w:val="28"/>
          <w:lang w:eastAsia="en-GB"/>
        </w:rPr>
        <w:t> </w:t>
      </w:r>
      <w:r w:rsidRPr="0000368E">
        <w:rPr>
          <w:rFonts w:ascii="Arial" w:eastAsia="Times New Roman" w:hAnsi="Arial" w:cs="Arial"/>
          <w:b/>
          <w:bCs/>
          <w:i/>
          <w:iCs/>
          <w:color w:val="000000"/>
          <w:sz w:val="28"/>
          <w:szCs w:val="28"/>
          <w:lang w:val="en-US" w:eastAsia="en-GB"/>
        </w:rPr>
        <w:t>Essa Khlaief</w:t>
      </w:r>
      <w:r w:rsidRPr="0000368E">
        <w:rPr>
          <w:rFonts w:ascii="Arial" w:eastAsia="Times New Roman" w:hAnsi="Arial" w:cs="Arial"/>
          <w:color w:val="000000"/>
          <w:sz w:val="28"/>
          <w:szCs w:val="28"/>
          <w:lang w:eastAsia="en-GB"/>
        </w:rPr>
        <w:t> </w:t>
      </w:r>
      <w:r w:rsidRPr="0000368E">
        <w:rPr>
          <w:rFonts w:ascii="Arial" w:eastAsia="Times New Roman" w:hAnsi="Arial" w:cs="Arial"/>
          <w:color w:val="000000"/>
          <w:sz w:val="28"/>
          <w:szCs w:val="28"/>
          <w:lang w:val="el-GR" w:eastAsia="en-GB"/>
        </w:rPr>
        <w:t>(άνω) ότι ο χρόνος κράτησης "δεν μπορεί να θεωρηθεί</w:t>
      </w:r>
      <w:r w:rsidRPr="0000368E">
        <w:rPr>
          <w:rFonts w:ascii="Arial" w:eastAsia="Times New Roman" w:hAnsi="Arial" w:cs="Arial"/>
          <w:color w:val="000000"/>
          <w:sz w:val="28"/>
          <w:szCs w:val="28"/>
          <w:lang w:eastAsia="en-GB"/>
        </w:rPr>
        <w:t> </w:t>
      </w:r>
      <w:r w:rsidRPr="0000368E">
        <w:rPr>
          <w:rFonts w:ascii="Arial" w:eastAsia="Times New Roman" w:hAnsi="Arial" w:cs="Arial"/>
          <w:color w:val="000000"/>
          <w:sz w:val="28"/>
          <w:szCs w:val="28"/>
          <w:lang w:val="en-US" w:eastAsia="en-GB"/>
        </w:rPr>
        <w:t>in abstracto</w:t>
      </w:r>
      <w:r w:rsidRPr="0000368E">
        <w:rPr>
          <w:rFonts w:ascii="Arial" w:eastAsia="Times New Roman" w:hAnsi="Arial" w:cs="Arial"/>
          <w:color w:val="000000"/>
          <w:sz w:val="28"/>
          <w:szCs w:val="28"/>
          <w:lang w:val="el-GR" w:eastAsia="en-GB"/>
        </w:rPr>
        <w:t>.</w:t>
      </w:r>
      <w:r w:rsidRPr="0000368E">
        <w:rPr>
          <w:rFonts w:ascii="Arial" w:eastAsia="Times New Roman" w:hAnsi="Arial" w:cs="Arial"/>
          <w:color w:val="000000"/>
          <w:sz w:val="28"/>
          <w:szCs w:val="28"/>
          <w:lang w:eastAsia="en-GB"/>
        </w:rPr>
        <w:t> </w:t>
      </w:r>
      <w:r w:rsidRPr="0000368E">
        <w:rPr>
          <w:rFonts w:ascii="Arial" w:eastAsia="Times New Roman" w:hAnsi="Arial" w:cs="Arial"/>
          <w:color w:val="000000"/>
          <w:sz w:val="28"/>
          <w:szCs w:val="28"/>
          <w:lang w:val="el-GR" w:eastAsia="en-GB"/>
        </w:rPr>
        <w:t xml:space="preserve"> Πρέπει να συσχετισθεί προς τους λόγους της καθυστέρησης απέλασης και τις υφιστάμενες δυνατότητες διεκπεραίωσης της".</w:t>
      </w:r>
    </w:p>
    <w:p w:rsidR="0000368E" w:rsidRPr="0000368E" w:rsidRDefault="0000368E" w:rsidP="0000368E">
      <w:pPr>
        <w:spacing w:after="0" w:line="480" w:lineRule="atLeast"/>
        <w:ind w:right="-58"/>
        <w:jc w:val="both"/>
        <w:rPr>
          <w:rFonts w:ascii="Arial" w:eastAsia="Times New Roman" w:hAnsi="Arial" w:cs="Arial"/>
          <w:color w:val="000000"/>
          <w:sz w:val="24"/>
          <w:szCs w:val="24"/>
          <w:lang w:val="el-GR" w:eastAsia="en-GB"/>
        </w:rPr>
      </w:pPr>
      <w:r w:rsidRPr="0000368E">
        <w:rPr>
          <w:rFonts w:ascii="Arial" w:eastAsia="Times New Roman" w:hAnsi="Arial" w:cs="Arial"/>
          <w:color w:val="000000"/>
          <w:sz w:val="28"/>
          <w:szCs w:val="28"/>
          <w:lang w:eastAsia="en-GB"/>
        </w:rPr>
        <w:t> </w:t>
      </w:r>
    </w:p>
    <w:p w:rsidR="0000368E" w:rsidRPr="0000368E" w:rsidRDefault="0000368E" w:rsidP="0000368E">
      <w:pPr>
        <w:spacing w:after="0" w:line="480" w:lineRule="atLeast"/>
        <w:ind w:right="-58"/>
        <w:jc w:val="both"/>
        <w:rPr>
          <w:rFonts w:ascii="Arial" w:eastAsia="Times New Roman" w:hAnsi="Arial" w:cs="Arial"/>
          <w:color w:val="000000"/>
          <w:sz w:val="24"/>
          <w:szCs w:val="24"/>
          <w:lang w:val="el-GR" w:eastAsia="en-GB"/>
        </w:rPr>
      </w:pPr>
      <w:r w:rsidRPr="0000368E">
        <w:rPr>
          <w:rFonts w:ascii="Arial" w:eastAsia="Times New Roman" w:hAnsi="Arial" w:cs="Arial"/>
          <w:color w:val="000000"/>
          <w:sz w:val="28"/>
          <w:szCs w:val="28"/>
          <w:lang w:val="el-GR" w:eastAsia="en-GB"/>
        </w:rPr>
        <w:t>Έχοντας υπόψιν τα πιο πάνω αλλά και διότι δεν τέθησαν ενώπιον μας στοιχεία που να καταδεικνύουν ίχνος ότι η κράτηση του είναι αποτέλεσμα ενεργειών κακής πίστης των Καθ΄ ων η Αίτηση ή ότι αυτός κρατείται υπό απαράδεκτες συνθήκες ή ότι η κράτηση του είναι αυθαίρετη για οποιοδήποτε άλλο λόγο, (βλ.</w:t>
      </w:r>
      <w:r w:rsidRPr="0000368E">
        <w:rPr>
          <w:rFonts w:ascii="Arial" w:eastAsia="Times New Roman" w:hAnsi="Arial" w:cs="Arial"/>
          <w:color w:val="000000"/>
          <w:sz w:val="28"/>
          <w:szCs w:val="28"/>
          <w:lang w:eastAsia="en-GB"/>
        </w:rPr>
        <w:t> </w:t>
      </w:r>
      <w:r w:rsidRPr="0000368E">
        <w:rPr>
          <w:rFonts w:ascii="Arial" w:eastAsia="Times New Roman" w:hAnsi="Arial" w:cs="Arial"/>
          <w:b/>
          <w:bCs/>
          <w:i/>
          <w:iCs/>
          <w:color w:val="000000"/>
          <w:sz w:val="28"/>
          <w:szCs w:val="28"/>
          <w:lang w:val="el-GR" w:eastAsia="en-GB"/>
        </w:rPr>
        <w:t>Μ</w:t>
      </w:r>
      <w:r w:rsidRPr="0000368E">
        <w:rPr>
          <w:rFonts w:ascii="Arial" w:eastAsia="Times New Roman" w:hAnsi="Arial" w:cs="Arial"/>
          <w:b/>
          <w:bCs/>
          <w:i/>
          <w:iCs/>
          <w:color w:val="000000"/>
          <w:sz w:val="28"/>
          <w:szCs w:val="28"/>
          <w:lang w:val="en-US" w:eastAsia="en-GB"/>
        </w:rPr>
        <w:t>efaalani</w:t>
      </w:r>
      <w:r w:rsidRPr="0000368E">
        <w:rPr>
          <w:rFonts w:ascii="Arial" w:eastAsia="Times New Roman" w:hAnsi="Arial" w:cs="Arial"/>
          <w:i/>
          <w:iCs/>
          <w:color w:val="000000"/>
          <w:sz w:val="28"/>
          <w:szCs w:val="28"/>
          <w:lang w:eastAsia="en-GB"/>
        </w:rPr>
        <w:t> </w:t>
      </w:r>
      <w:r w:rsidRPr="0000368E">
        <w:rPr>
          <w:rFonts w:ascii="Arial" w:eastAsia="Times New Roman" w:hAnsi="Arial" w:cs="Arial"/>
          <w:i/>
          <w:iCs/>
          <w:color w:val="000000"/>
          <w:sz w:val="28"/>
          <w:szCs w:val="28"/>
          <w:lang w:val="el-GR" w:eastAsia="en-GB"/>
        </w:rPr>
        <w:t>(</w:t>
      </w:r>
      <w:r w:rsidRPr="0000368E">
        <w:rPr>
          <w:rFonts w:ascii="Arial" w:eastAsia="Times New Roman" w:hAnsi="Arial" w:cs="Arial"/>
          <w:color w:val="000000"/>
          <w:sz w:val="28"/>
          <w:szCs w:val="28"/>
          <w:lang w:val="el-GR" w:eastAsia="en-GB"/>
        </w:rPr>
        <w:t>άνω)) η Έφεση του θα πρέπει αναπόφευκτα να απορριφθεί.</w:t>
      </w:r>
    </w:p>
    <w:p w:rsidR="0000368E" w:rsidRPr="0000368E" w:rsidRDefault="0000368E" w:rsidP="0000368E">
      <w:pPr>
        <w:spacing w:after="0" w:line="480" w:lineRule="atLeast"/>
        <w:ind w:right="-58"/>
        <w:jc w:val="both"/>
        <w:rPr>
          <w:rFonts w:ascii="Arial" w:eastAsia="Times New Roman" w:hAnsi="Arial" w:cs="Arial"/>
          <w:color w:val="000000"/>
          <w:sz w:val="24"/>
          <w:szCs w:val="24"/>
          <w:lang w:val="el-GR" w:eastAsia="en-GB"/>
        </w:rPr>
      </w:pPr>
      <w:r w:rsidRPr="0000368E">
        <w:rPr>
          <w:rFonts w:ascii="Arial" w:eastAsia="Times New Roman" w:hAnsi="Arial" w:cs="Arial"/>
          <w:color w:val="000000"/>
          <w:sz w:val="28"/>
          <w:szCs w:val="28"/>
          <w:lang w:eastAsia="en-GB"/>
        </w:rPr>
        <w:t> </w:t>
      </w:r>
    </w:p>
    <w:p w:rsidR="0000368E" w:rsidRPr="0000368E" w:rsidRDefault="0000368E" w:rsidP="0000368E">
      <w:pPr>
        <w:spacing w:after="0" w:line="480" w:lineRule="atLeast"/>
        <w:ind w:right="-58"/>
        <w:jc w:val="both"/>
        <w:rPr>
          <w:rFonts w:ascii="Arial" w:eastAsia="Times New Roman" w:hAnsi="Arial" w:cs="Arial"/>
          <w:color w:val="000000"/>
          <w:sz w:val="24"/>
          <w:szCs w:val="24"/>
          <w:lang w:val="el-GR" w:eastAsia="en-GB"/>
        </w:rPr>
      </w:pPr>
      <w:r w:rsidRPr="0000368E">
        <w:rPr>
          <w:rFonts w:ascii="Arial" w:eastAsia="Times New Roman" w:hAnsi="Arial" w:cs="Arial"/>
          <w:b/>
          <w:bCs/>
          <w:color w:val="000000"/>
          <w:sz w:val="28"/>
          <w:szCs w:val="28"/>
          <w:lang w:val="el-GR" w:eastAsia="en-GB"/>
        </w:rPr>
        <w:t>Η Έφεση για όλους τους πιο πάνω λόγους απορρίπτεται με έξοδα εις βάρος του Εφεσείοντα/Αιτητή όπως αυτά υπολογιστούν από τον Πρωτοκολλητή και εγκριθούν από το Δικαστήριο.</w:t>
      </w:r>
    </w:p>
    <w:p w:rsidR="0000368E" w:rsidRPr="0000368E" w:rsidRDefault="0000368E" w:rsidP="0000368E">
      <w:pPr>
        <w:spacing w:after="0" w:line="480" w:lineRule="atLeast"/>
        <w:ind w:right="-58"/>
        <w:jc w:val="both"/>
        <w:rPr>
          <w:rFonts w:ascii="Arial" w:eastAsia="Times New Roman" w:hAnsi="Arial" w:cs="Arial"/>
          <w:color w:val="000000"/>
          <w:sz w:val="24"/>
          <w:szCs w:val="24"/>
          <w:lang w:val="el-GR" w:eastAsia="en-GB"/>
        </w:rPr>
      </w:pPr>
      <w:r w:rsidRPr="0000368E">
        <w:rPr>
          <w:rFonts w:ascii="Arial" w:eastAsia="Times New Roman" w:hAnsi="Arial" w:cs="Arial"/>
          <w:color w:val="000000"/>
          <w:sz w:val="28"/>
          <w:szCs w:val="28"/>
          <w:lang w:eastAsia="en-GB"/>
        </w:rPr>
        <w:t> </w:t>
      </w:r>
    </w:p>
    <w:p w:rsidR="0000368E" w:rsidRPr="0000368E" w:rsidRDefault="0000368E" w:rsidP="0000368E">
      <w:pPr>
        <w:spacing w:after="0" w:line="480" w:lineRule="atLeast"/>
        <w:ind w:right="-58"/>
        <w:jc w:val="both"/>
        <w:rPr>
          <w:rFonts w:ascii="Arial" w:eastAsia="Times New Roman" w:hAnsi="Arial" w:cs="Arial"/>
          <w:color w:val="000000"/>
          <w:sz w:val="24"/>
          <w:szCs w:val="24"/>
          <w:lang w:val="el-GR" w:eastAsia="en-GB"/>
        </w:rPr>
      </w:pPr>
      <w:r w:rsidRPr="0000368E">
        <w:rPr>
          <w:rFonts w:ascii="Arial" w:eastAsia="Times New Roman" w:hAnsi="Arial" w:cs="Arial"/>
          <w:color w:val="000000"/>
          <w:sz w:val="28"/>
          <w:szCs w:val="28"/>
          <w:lang w:eastAsia="en-GB"/>
        </w:rPr>
        <w:t> </w:t>
      </w:r>
    </w:p>
    <w:p w:rsidR="0000368E" w:rsidRPr="0000368E" w:rsidRDefault="0000368E" w:rsidP="0000368E">
      <w:pPr>
        <w:spacing w:after="0" w:line="480" w:lineRule="atLeast"/>
        <w:ind w:right="-58"/>
        <w:jc w:val="both"/>
        <w:rPr>
          <w:rFonts w:ascii="Arial" w:eastAsia="Times New Roman" w:hAnsi="Arial" w:cs="Arial"/>
          <w:color w:val="000000"/>
          <w:sz w:val="24"/>
          <w:szCs w:val="24"/>
          <w:lang w:val="el-GR" w:eastAsia="en-GB"/>
        </w:rPr>
      </w:pPr>
      <w:r w:rsidRPr="0000368E">
        <w:rPr>
          <w:rFonts w:ascii="Arial" w:eastAsia="Times New Roman" w:hAnsi="Arial" w:cs="Arial"/>
          <w:color w:val="000000"/>
          <w:sz w:val="28"/>
          <w:szCs w:val="28"/>
          <w:lang w:eastAsia="en-GB"/>
        </w:rPr>
        <w:t>                                                                  </w:t>
      </w:r>
      <w:r w:rsidRPr="0000368E">
        <w:rPr>
          <w:rFonts w:ascii="Arial" w:eastAsia="Times New Roman" w:hAnsi="Arial" w:cs="Arial"/>
          <w:color w:val="000000"/>
          <w:sz w:val="28"/>
          <w:szCs w:val="28"/>
          <w:lang w:val="el-GR" w:eastAsia="en-GB"/>
        </w:rPr>
        <w:t xml:space="preserve"> Κ. ΠΑΜΠΑΛΛΗΣ, Δ.</w:t>
      </w:r>
    </w:p>
    <w:p w:rsidR="0000368E" w:rsidRPr="0000368E" w:rsidRDefault="0000368E" w:rsidP="0000368E">
      <w:pPr>
        <w:spacing w:after="0" w:line="480" w:lineRule="atLeast"/>
        <w:ind w:right="-58"/>
        <w:jc w:val="both"/>
        <w:rPr>
          <w:rFonts w:ascii="Arial" w:eastAsia="Times New Roman" w:hAnsi="Arial" w:cs="Arial"/>
          <w:color w:val="000000"/>
          <w:sz w:val="24"/>
          <w:szCs w:val="24"/>
          <w:lang w:val="el-GR" w:eastAsia="en-GB"/>
        </w:rPr>
      </w:pPr>
      <w:r w:rsidRPr="0000368E">
        <w:rPr>
          <w:rFonts w:ascii="Arial" w:eastAsia="Times New Roman" w:hAnsi="Arial" w:cs="Arial"/>
          <w:color w:val="000000"/>
          <w:sz w:val="28"/>
          <w:szCs w:val="28"/>
          <w:lang w:eastAsia="en-GB"/>
        </w:rPr>
        <w:t>                                                                  </w:t>
      </w:r>
      <w:r w:rsidRPr="0000368E">
        <w:rPr>
          <w:rFonts w:ascii="Arial" w:eastAsia="Times New Roman" w:hAnsi="Arial" w:cs="Arial"/>
          <w:color w:val="000000"/>
          <w:sz w:val="28"/>
          <w:szCs w:val="28"/>
          <w:lang w:val="el-GR" w:eastAsia="en-GB"/>
        </w:rPr>
        <w:t xml:space="preserve"> Λ. ΠΑΡΠΑΡΙΝΟΣ, Δ.</w:t>
      </w:r>
    </w:p>
    <w:p w:rsidR="0000368E" w:rsidRPr="0000368E" w:rsidRDefault="0000368E" w:rsidP="0000368E">
      <w:pPr>
        <w:spacing w:after="0" w:line="480" w:lineRule="atLeast"/>
        <w:ind w:right="-58"/>
        <w:jc w:val="both"/>
        <w:rPr>
          <w:rFonts w:ascii="Arial" w:eastAsia="Times New Roman" w:hAnsi="Arial" w:cs="Arial"/>
          <w:color w:val="000000"/>
          <w:sz w:val="24"/>
          <w:szCs w:val="24"/>
          <w:lang w:val="el-GR" w:eastAsia="en-GB"/>
        </w:rPr>
      </w:pPr>
      <w:r w:rsidRPr="0000368E">
        <w:rPr>
          <w:rFonts w:ascii="Arial" w:eastAsia="Times New Roman" w:hAnsi="Arial" w:cs="Arial"/>
          <w:color w:val="000000"/>
          <w:sz w:val="28"/>
          <w:szCs w:val="28"/>
          <w:lang w:eastAsia="en-GB"/>
        </w:rPr>
        <w:t>                                                                  </w:t>
      </w:r>
      <w:r w:rsidRPr="0000368E">
        <w:rPr>
          <w:rFonts w:ascii="Arial" w:eastAsia="Times New Roman" w:hAnsi="Arial" w:cs="Arial"/>
          <w:color w:val="000000"/>
          <w:sz w:val="28"/>
          <w:szCs w:val="28"/>
          <w:lang w:val="el-GR" w:eastAsia="en-GB"/>
        </w:rPr>
        <w:t xml:space="preserve"> Α. ΛΙΑΤΣΟΣ, Δ.</w:t>
      </w:r>
    </w:p>
    <w:p w:rsidR="0000368E" w:rsidRPr="0000368E" w:rsidRDefault="0000368E" w:rsidP="0000368E">
      <w:pPr>
        <w:spacing w:after="0" w:line="480" w:lineRule="atLeast"/>
        <w:ind w:right="-58"/>
        <w:jc w:val="both"/>
        <w:rPr>
          <w:rFonts w:ascii="Arial" w:eastAsia="Times New Roman" w:hAnsi="Arial" w:cs="Arial"/>
          <w:color w:val="000000"/>
          <w:sz w:val="24"/>
          <w:szCs w:val="24"/>
          <w:lang w:val="el-GR" w:eastAsia="en-GB"/>
        </w:rPr>
      </w:pPr>
      <w:r w:rsidRPr="0000368E">
        <w:rPr>
          <w:rFonts w:ascii="Arial" w:eastAsia="Times New Roman" w:hAnsi="Arial" w:cs="Arial"/>
          <w:color w:val="000000"/>
          <w:sz w:val="28"/>
          <w:szCs w:val="28"/>
          <w:lang w:eastAsia="en-GB"/>
        </w:rPr>
        <w:t> </w:t>
      </w:r>
    </w:p>
    <w:p w:rsidR="0000368E" w:rsidRPr="0000368E" w:rsidRDefault="0000368E" w:rsidP="0000368E">
      <w:pPr>
        <w:spacing w:after="0" w:line="480" w:lineRule="atLeast"/>
        <w:ind w:right="-58"/>
        <w:jc w:val="both"/>
        <w:rPr>
          <w:rFonts w:ascii="Arial" w:eastAsia="Times New Roman" w:hAnsi="Arial" w:cs="Arial"/>
          <w:color w:val="000000"/>
          <w:sz w:val="24"/>
          <w:szCs w:val="24"/>
          <w:lang w:val="el-GR" w:eastAsia="en-GB"/>
        </w:rPr>
      </w:pPr>
      <w:r w:rsidRPr="0000368E">
        <w:rPr>
          <w:rFonts w:ascii="Arial" w:eastAsia="Times New Roman" w:hAnsi="Arial" w:cs="Arial"/>
          <w:color w:val="000000"/>
          <w:sz w:val="28"/>
          <w:szCs w:val="28"/>
          <w:lang w:eastAsia="en-GB"/>
        </w:rPr>
        <w:t> </w:t>
      </w:r>
    </w:p>
    <w:p w:rsidR="0000368E" w:rsidRPr="0000368E" w:rsidRDefault="0000368E" w:rsidP="0000368E">
      <w:pPr>
        <w:spacing w:after="0" w:line="360" w:lineRule="atLeast"/>
        <w:ind w:right="-58"/>
        <w:jc w:val="both"/>
        <w:rPr>
          <w:rFonts w:ascii="Arial" w:eastAsia="Times New Roman" w:hAnsi="Arial" w:cs="Arial"/>
          <w:color w:val="000000"/>
          <w:sz w:val="24"/>
          <w:szCs w:val="24"/>
          <w:lang w:val="el-GR" w:eastAsia="en-GB"/>
        </w:rPr>
      </w:pPr>
      <w:r w:rsidRPr="0000368E">
        <w:rPr>
          <w:rFonts w:ascii="Arial" w:eastAsia="Times New Roman" w:hAnsi="Arial" w:cs="Arial"/>
          <w:color w:val="000000"/>
          <w:sz w:val="20"/>
          <w:szCs w:val="20"/>
          <w:lang w:val="el-GR" w:eastAsia="en-GB"/>
        </w:rPr>
        <w:t>/γκ</w:t>
      </w:r>
    </w:p>
    <w:p w:rsidR="0000368E" w:rsidRPr="0000368E" w:rsidRDefault="0000368E" w:rsidP="0000368E">
      <w:pPr>
        <w:spacing w:after="0" w:line="240" w:lineRule="auto"/>
        <w:jc w:val="both"/>
        <w:rPr>
          <w:rFonts w:ascii="Times New Roman" w:eastAsia="Times New Roman" w:hAnsi="Times New Roman" w:cs="Times New Roman"/>
          <w:color w:val="000000"/>
          <w:sz w:val="28"/>
          <w:szCs w:val="28"/>
          <w:lang w:val="el-GR" w:eastAsia="en-GB"/>
        </w:rPr>
      </w:pPr>
      <w:r w:rsidRPr="0000368E">
        <w:rPr>
          <w:rFonts w:ascii="Arial" w:eastAsia="Times New Roman" w:hAnsi="Arial" w:cs="Arial"/>
          <w:color w:val="000000"/>
          <w:sz w:val="32"/>
          <w:szCs w:val="32"/>
          <w:lang w:val="el-GR" w:eastAsia="en-GB"/>
        </w:rPr>
        <w:t>ΑΝΩΤΑΤΟ ΔΙΚΑΣΤΗΡΙΟ ΚΥΠΡΟΥ</w:t>
      </w:r>
    </w:p>
    <w:p w:rsidR="0000368E" w:rsidRPr="0000368E" w:rsidRDefault="0000368E" w:rsidP="0000368E">
      <w:pPr>
        <w:spacing w:after="0" w:line="240" w:lineRule="auto"/>
        <w:jc w:val="both"/>
        <w:rPr>
          <w:rFonts w:ascii="Times New Roman" w:eastAsia="Times New Roman" w:hAnsi="Times New Roman" w:cs="Times New Roman"/>
          <w:color w:val="000000"/>
          <w:sz w:val="28"/>
          <w:szCs w:val="28"/>
          <w:lang w:val="el-GR" w:eastAsia="en-GB"/>
        </w:rPr>
      </w:pPr>
      <w:r w:rsidRPr="0000368E">
        <w:rPr>
          <w:rFonts w:ascii="Arial" w:eastAsia="Times New Roman" w:hAnsi="Arial" w:cs="Arial"/>
          <w:color w:val="000000"/>
          <w:sz w:val="32"/>
          <w:szCs w:val="32"/>
          <w:lang w:val="el-GR" w:eastAsia="en-GB"/>
        </w:rPr>
        <w:t>ΔΕΥΤΕΡΟΒΑΘΜΙΑ ΔΙΚΑΙΟΔΟΣΙΑ</w:t>
      </w:r>
    </w:p>
    <w:p w:rsidR="0000368E" w:rsidRPr="0000368E" w:rsidRDefault="0000368E" w:rsidP="0000368E">
      <w:pPr>
        <w:spacing w:after="0" w:line="240" w:lineRule="auto"/>
        <w:jc w:val="both"/>
        <w:rPr>
          <w:rFonts w:ascii="Times New Roman" w:eastAsia="Times New Roman" w:hAnsi="Times New Roman" w:cs="Times New Roman"/>
          <w:color w:val="000000"/>
          <w:sz w:val="28"/>
          <w:szCs w:val="28"/>
          <w:lang w:val="el-GR" w:eastAsia="en-GB"/>
        </w:rPr>
      </w:pPr>
      <w:r w:rsidRPr="0000368E">
        <w:rPr>
          <w:rFonts w:ascii="Arial" w:eastAsia="Times New Roman" w:hAnsi="Arial" w:cs="Arial"/>
          <w:color w:val="000000"/>
          <w:sz w:val="32"/>
          <w:szCs w:val="32"/>
          <w:lang w:eastAsia="en-GB"/>
        </w:rPr>
        <w:t> </w:t>
      </w:r>
    </w:p>
    <w:p w:rsidR="0000368E" w:rsidRPr="0000368E" w:rsidRDefault="0000368E" w:rsidP="0000368E">
      <w:pPr>
        <w:spacing w:after="0" w:line="240" w:lineRule="auto"/>
        <w:jc w:val="right"/>
        <w:rPr>
          <w:rFonts w:ascii="Times New Roman" w:eastAsia="Times New Roman" w:hAnsi="Times New Roman" w:cs="Times New Roman"/>
          <w:color w:val="000000"/>
          <w:sz w:val="28"/>
          <w:szCs w:val="28"/>
          <w:lang w:val="el-GR" w:eastAsia="en-GB"/>
        </w:rPr>
      </w:pPr>
      <w:r w:rsidRPr="0000368E">
        <w:rPr>
          <w:rFonts w:ascii="Arial" w:eastAsia="Times New Roman" w:hAnsi="Arial" w:cs="Arial"/>
          <w:i/>
          <w:iCs/>
          <w:color w:val="000000"/>
          <w:sz w:val="32"/>
          <w:szCs w:val="32"/>
          <w:lang w:val="el-GR" w:eastAsia="en-GB"/>
        </w:rPr>
        <w:t>(Πολιτική ΄Εφεση Αρ. 236/2015)</w:t>
      </w:r>
    </w:p>
    <w:p w:rsidR="0000368E" w:rsidRPr="0000368E" w:rsidRDefault="0000368E" w:rsidP="0000368E">
      <w:pPr>
        <w:spacing w:after="0" w:line="240" w:lineRule="auto"/>
        <w:jc w:val="right"/>
        <w:rPr>
          <w:rFonts w:ascii="Times New Roman" w:eastAsia="Times New Roman" w:hAnsi="Times New Roman" w:cs="Times New Roman"/>
          <w:color w:val="000000"/>
          <w:sz w:val="28"/>
          <w:szCs w:val="28"/>
          <w:lang w:val="el-GR" w:eastAsia="en-GB"/>
        </w:rPr>
      </w:pPr>
      <w:r w:rsidRPr="0000368E">
        <w:rPr>
          <w:rFonts w:ascii="Arial" w:eastAsia="Times New Roman" w:hAnsi="Arial" w:cs="Arial"/>
          <w:i/>
          <w:iCs/>
          <w:color w:val="000000"/>
          <w:sz w:val="32"/>
          <w:szCs w:val="32"/>
          <w:lang w:eastAsia="en-GB"/>
        </w:rPr>
        <w:t> </w:t>
      </w:r>
    </w:p>
    <w:p w:rsidR="0000368E" w:rsidRPr="0000368E" w:rsidRDefault="0000368E" w:rsidP="0000368E">
      <w:pPr>
        <w:spacing w:after="0" w:line="240" w:lineRule="auto"/>
        <w:jc w:val="center"/>
        <w:rPr>
          <w:rFonts w:ascii="Times New Roman" w:eastAsia="Times New Roman" w:hAnsi="Times New Roman" w:cs="Times New Roman"/>
          <w:color w:val="000000"/>
          <w:sz w:val="28"/>
          <w:szCs w:val="28"/>
          <w:lang w:val="el-GR" w:eastAsia="en-GB"/>
        </w:rPr>
      </w:pPr>
      <w:r w:rsidRPr="0000368E">
        <w:rPr>
          <w:rFonts w:ascii="Arial" w:eastAsia="Times New Roman" w:hAnsi="Arial" w:cs="Arial"/>
          <w:color w:val="000000"/>
          <w:sz w:val="32"/>
          <w:szCs w:val="32"/>
          <w:lang w:val="el-GR" w:eastAsia="en-GB"/>
        </w:rPr>
        <w:t>31 Μαρτίου, 2016</w:t>
      </w:r>
    </w:p>
    <w:p w:rsidR="0000368E" w:rsidRPr="0000368E" w:rsidRDefault="0000368E" w:rsidP="0000368E">
      <w:pPr>
        <w:spacing w:after="0" w:line="240" w:lineRule="auto"/>
        <w:jc w:val="center"/>
        <w:rPr>
          <w:rFonts w:ascii="Times New Roman" w:eastAsia="Times New Roman" w:hAnsi="Times New Roman" w:cs="Times New Roman"/>
          <w:color w:val="000000"/>
          <w:sz w:val="28"/>
          <w:szCs w:val="28"/>
          <w:lang w:val="el-GR" w:eastAsia="en-GB"/>
        </w:rPr>
      </w:pPr>
      <w:r w:rsidRPr="0000368E">
        <w:rPr>
          <w:rFonts w:ascii="Arial" w:eastAsia="Times New Roman" w:hAnsi="Arial" w:cs="Arial"/>
          <w:color w:val="000000"/>
          <w:sz w:val="32"/>
          <w:szCs w:val="32"/>
          <w:lang w:eastAsia="en-GB"/>
        </w:rPr>
        <w:lastRenderedPageBreak/>
        <w:t> </w:t>
      </w:r>
    </w:p>
    <w:p w:rsidR="0000368E" w:rsidRPr="0000368E" w:rsidRDefault="0000368E" w:rsidP="0000368E">
      <w:pPr>
        <w:spacing w:after="0" w:line="240" w:lineRule="auto"/>
        <w:jc w:val="center"/>
        <w:rPr>
          <w:rFonts w:ascii="Times New Roman" w:eastAsia="Times New Roman" w:hAnsi="Times New Roman" w:cs="Times New Roman"/>
          <w:color w:val="000000"/>
          <w:sz w:val="28"/>
          <w:szCs w:val="28"/>
          <w:lang w:val="el-GR" w:eastAsia="en-GB"/>
        </w:rPr>
      </w:pPr>
      <w:r w:rsidRPr="0000368E">
        <w:rPr>
          <w:rFonts w:ascii="Arial" w:eastAsia="Times New Roman" w:hAnsi="Arial" w:cs="Arial"/>
          <w:color w:val="000000"/>
          <w:sz w:val="32"/>
          <w:szCs w:val="32"/>
          <w:lang w:eastAsia="en-GB"/>
        </w:rPr>
        <w:t> </w:t>
      </w:r>
    </w:p>
    <w:p w:rsidR="0000368E" w:rsidRPr="0000368E" w:rsidRDefault="0000368E" w:rsidP="0000368E">
      <w:pPr>
        <w:spacing w:after="0" w:line="240" w:lineRule="auto"/>
        <w:jc w:val="center"/>
        <w:rPr>
          <w:rFonts w:ascii="Times New Roman" w:eastAsia="Times New Roman" w:hAnsi="Times New Roman" w:cs="Times New Roman"/>
          <w:color w:val="000000"/>
          <w:sz w:val="28"/>
          <w:szCs w:val="28"/>
          <w:lang w:val="el-GR" w:eastAsia="en-GB"/>
        </w:rPr>
      </w:pPr>
      <w:r w:rsidRPr="0000368E">
        <w:rPr>
          <w:rFonts w:ascii="Arial" w:eastAsia="Times New Roman" w:hAnsi="Arial" w:cs="Arial"/>
          <w:color w:val="000000"/>
          <w:sz w:val="32"/>
          <w:szCs w:val="32"/>
          <w:lang w:val="el-GR" w:eastAsia="en-GB"/>
        </w:rPr>
        <w:t>[ΝΙΚΟΛΑΤΟΣ, Πρόεδρος]</w:t>
      </w:r>
    </w:p>
    <w:p w:rsidR="0000368E" w:rsidRPr="0000368E" w:rsidRDefault="0000368E" w:rsidP="0000368E">
      <w:pPr>
        <w:spacing w:after="0" w:line="240" w:lineRule="auto"/>
        <w:jc w:val="center"/>
        <w:rPr>
          <w:rFonts w:ascii="Times New Roman" w:eastAsia="Times New Roman" w:hAnsi="Times New Roman" w:cs="Times New Roman"/>
          <w:color w:val="000000"/>
          <w:sz w:val="28"/>
          <w:szCs w:val="28"/>
          <w:lang w:val="el-GR" w:eastAsia="en-GB"/>
        </w:rPr>
      </w:pPr>
      <w:r w:rsidRPr="0000368E">
        <w:rPr>
          <w:rFonts w:ascii="Arial" w:eastAsia="Times New Roman" w:hAnsi="Arial" w:cs="Arial"/>
          <w:color w:val="000000"/>
          <w:sz w:val="32"/>
          <w:szCs w:val="32"/>
          <w:lang w:val="el-GR" w:eastAsia="en-GB"/>
        </w:rPr>
        <w:t>[ΠΑΜΠΑΛΛΗΣ, ΠΑΡΠΑΡΙΝΟΣ,</w:t>
      </w:r>
    </w:p>
    <w:p w:rsidR="0000368E" w:rsidRPr="0000368E" w:rsidRDefault="0000368E" w:rsidP="0000368E">
      <w:pPr>
        <w:spacing w:after="0" w:line="240" w:lineRule="auto"/>
        <w:jc w:val="center"/>
        <w:rPr>
          <w:rFonts w:ascii="Times New Roman" w:eastAsia="Times New Roman" w:hAnsi="Times New Roman" w:cs="Times New Roman"/>
          <w:color w:val="000000"/>
          <w:sz w:val="28"/>
          <w:szCs w:val="28"/>
          <w:lang w:val="el-GR" w:eastAsia="en-GB"/>
        </w:rPr>
      </w:pPr>
      <w:r w:rsidRPr="0000368E">
        <w:rPr>
          <w:rFonts w:ascii="Arial" w:eastAsia="Times New Roman" w:hAnsi="Arial" w:cs="Arial"/>
          <w:color w:val="000000"/>
          <w:sz w:val="32"/>
          <w:szCs w:val="32"/>
          <w:lang w:val="el-GR" w:eastAsia="en-GB"/>
        </w:rPr>
        <w:t>ΛΙΑΤΣΟΣ, ΓΙΑΣΕΜΗΣ, Δ/στές]</w:t>
      </w:r>
    </w:p>
    <w:p w:rsidR="0000368E" w:rsidRPr="0000368E" w:rsidRDefault="0000368E" w:rsidP="0000368E">
      <w:pPr>
        <w:spacing w:after="0" w:line="240" w:lineRule="auto"/>
        <w:jc w:val="center"/>
        <w:rPr>
          <w:rFonts w:ascii="Times New Roman" w:eastAsia="Times New Roman" w:hAnsi="Times New Roman" w:cs="Times New Roman"/>
          <w:color w:val="000000"/>
          <w:sz w:val="28"/>
          <w:szCs w:val="28"/>
          <w:lang w:val="el-GR" w:eastAsia="en-GB"/>
        </w:rPr>
      </w:pPr>
      <w:r w:rsidRPr="0000368E">
        <w:rPr>
          <w:rFonts w:ascii="Arial" w:eastAsia="Times New Roman" w:hAnsi="Arial" w:cs="Arial"/>
          <w:color w:val="000000"/>
          <w:sz w:val="32"/>
          <w:szCs w:val="32"/>
          <w:lang w:eastAsia="en-GB"/>
        </w:rPr>
        <w:t> </w:t>
      </w:r>
    </w:p>
    <w:p w:rsidR="0000368E" w:rsidRPr="0000368E" w:rsidRDefault="0000368E" w:rsidP="0000368E">
      <w:pPr>
        <w:spacing w:after="0" w:line="240" w:lineRule="auto"/>
        <w:jc w:val="center"/>
        <w:rPr>
          <w:rFonts w:ascii="Times New Roman" w:eastAsia="Times New Roman" w:hAnsi="Times New Roman" w:cs="Times New Roman"/>
          <w:color w:val="000000"/>
          <w:sz w:val="28"/>
          <w:szCs w:val="28"/>
          <w:lang w:val="el-GR" w:eastAsia="en-GB"/>
        </w:rPr>
      </w:pPr>
      <w:r w:rsidRPr="0000368E">
        <w:rPr>
          <w:rFonts w:ascii="Arial" w:eastAsia="Times New Roman" w:hAnsi="Arial" w:cs="Arial"/>
          <w:color w:val="000000"/>
          <w:sz w:val="32"/>
          <w:szCs w:val="32"/>
          <w:lang w:eastAsia="en-GB"/>
        </w:rPr>
        <w:t> </w:t>
      </w:r>
    </w:p>
    <w:p w:rsidR="0000368E" w:rsidRPr="0000368E" w:rsidRDefault="0000368E" w:rsidP="0000368E">
      <w:pPr>
        <w:spacing w:after="0" w:line="240" w:lineRule="auto"/>
        <w:jc w:val="center"/>
        <w:rPr>
          <w:rFonts w:ascii="Times New Roman" w:eastAsia="Times New Roman" w:hAnsi="Times New Roman" w:cs="Times New Roman"/>
          <w:color w:val="000000"/>
          <w:sz w:val="28"/>
          <w:szCs w:val="28"/>
          <w:lang w:val="el-GR" w:eastAsia="en-GB"/>
        </w:rPr>
      </w:pPr>
      <w:r w:rsidRPr="0000368E">
        <w:rPr>
          <w:rFonts w:ascii="Arial" w:eastAsia="Times New Roman" w:hAnsi="Arial" w:cs="Arial"/>
          <w:color w:val="000000"/>
          <w:sz w:val="32"/>
          <w:szCs w:val="32"/>
          <w:lang w:val="en-US" w:eastAsia="en-GB"/>
        </w:rPr>
        <w:t>HABIB POUR ALI FASEL</w:t>
      </w:r>
      <w:r w:rsidRPr="0000368E">
        <w:rPr>
          <w:rFonts w:ascii="Arial" w:eastAsia="Times New Roman" w:hAnsi="Arial" w:cs="Arial"/>
          <w:color w:val="000000"/>
          <w:sz w:val="32"/>
          <w:szCs w:val="32"/>
          <w:lang w:val="el-GR" w:eastAsia="en-GB"/>
        </w:rPr>
        <w:t>,</w:t>
      </w:r>
    </w:p>
    <w:p w:rsidR="0000368E" w:rsidRPr="0000368E" w:rsidRDefault="0000368E" w:rsidP="0000368E">
      <w:pPr>
        <w:spacing w:after="0" w:line="240" w:lineRule="auto"/>
        <w:jc w:val="right"/>
        <w:rPr>
          <w:rFonts w:ascii="Times New Roman" w:eastAsia="Times New Roman" w:hAnsi="Times New Roman" w:cs="Times New Roman"/>
          <w:color w:val="000000"/>
          <w:sz w:val="28"/>
          <w:szCs w:val="28"/>
          <w:lang w:val="el-GR" w:eastAsia="en-GB"/>
        </w:rPr>
      </w:pPr>
      <w:r w:rsidRPr="0000368E">
        <w:rPr>
          <w:rFonts w:ascii="Arial" w:eastAsia="Times New Roman" w:hAnsi="Arial" w:cs="Arial"/>
          <w:i/>
          <w:iCs/>
          <w:color w:val="000000"/>
          <w:sz w:val="32"/>
          <w:szCs w:val="32"/>
          <w:lang w:eastAsia="en-GB"/>
        </w:rPr>
        <w:t> </w:t>
      </w:r>
    </w:p>
    <w:p w:rsidR="0000368E" w:rsidRPr="0000368E" w:rsidRDefault="0000368E" w:rsidP="0000368E">
      <w:pPr>
        <w:spacing w:after="0" w:line="240" w:lineRule="auto"/>
        <w:jc w:val="right"/>
        <w:rPr>
          <w:rFonts w:ascii="Times New Roman" w:eastAsia="Times New Roman" w:hAnsi="Times New Roman" w:cs="Times New Roman"/>
          <w:color w:val="000000"/>
          <w:sz w:val="28"/>
          <w:szCs w:val="28"/>
          <w:lang w:val="el-GR" w:eastAsia="en-GB"/>
        </w:rPr>
      </w:pPr>
      <w:r w:rsidRPr="0000368E">
        <w:rPr>
          <w:rFonts w:ascii="Arial" w:eastAsia="Times New Roman" w:hAnsi="Arial" w:cs="Arial"/>
          <w:i/>
          <w:iCs/>
          <w:color w:val="000000"/>
          <w:sz w:val="32"/>
          <w:szCs w:val="32"/>
          <w:lang w:eastAsia="en-GB"/>
        </w:rPr>
        <w:t>       </w:t>
      </w:r>
      <w:r w:rsidRPr="0000368E">
        <w:rPr>
          <w:rFonts w:ascii="Arial" w:eastAsia="Times New Roman" w:hAnsi="Arial" w:cs="Arial"/>
          <w:i/>
          <w:iCs/>
          <w:color w:val="000000"/>
          <w:sz w:val="32"/>
          <w:szCs w:val="32"/>
          <w:lang w:val="el-GR" w:eastAsia="en-GB"/>
        </w:rPr>
        <w:t xml:space="preserve"> Εφεσείων-Αιτητής,</w:t>
      </w:r>
    </w:p>
    <w:p w:rsidR="0000368E" w:rsidRPr="0000368E" w:rsidRDefault="0000368E" w:rsidP="0000368E">
      <w:pPr>
        <w:spacing w:after="0" w:line="240" w:lineRule="auto"/>
        <w:jc w:val="center"/>
        <w:rPr>
          <w:rFonts w:ascii="Times New Roman" w:eastAsia="Times New Roman" w:hAnsi="Times New Roman" w:cs="Times New Roman"/>
          <w:color w:val="000000"/>
          <w:sz w:val="28"/>
          <w:szCs w:val="28"/>
          <w:lang w:val="el-GR" w:eastAsia="en-GB"/>
        </w:rPr>
      </w:pPr>
      <w:r w:rsidRPr="0000368E">
        <w:rPr>
          <w:rFonts w:ascii="Arial" w:eastAsia="Times New Roman" w:hAnsi="Arial" w:cs="Arial"/>
          <w:color w:val="000000"/>
          <w:sz w:val="32"/>
          <w:szCs w:val="32"/>
          <w:lang w:val="el-GR" w:eastAsia="en-GB"/>
        </w:rPr>
        <w:t>ν.</w:t>
      </w:r>
    </w:p>
    <w:p w:rsidR="0000368E" w:rsidRPr="0000368E" w:rsidRDefault="0000368E" w:rsidP="0000368E">
      <w:pPr>
        <w:spacing w:after="0" w:line="240" w:lineRule="auto"/>
        <w:jc w:val="center"/>
        <w:rPr>
          <w:rFonts w:ascii="Times New Roman" w:eastAsia="Times New Roman" w:hAnsi="Times New Roman" w:cs="Times New Roman"/>
          <w:color w:val="000000"/>
          <w:sz w:val="28"/>
          <w:szCs w:val="28"/>
          <w:lang w:val="el-GR" w:eastAsia="en-GB"/>
        </w:rPr>
      </w:pPr>
      <w:r w:rsidRPr="0000368E">
        <w:rPr>
          <w:rFonts w:ascii="Arial" w:eastAsia="Times New Roman" w:hAnsi="Arial" w:cs="Arial"/>
          <w:color w:val="000000"/>
          <w:sz w:val="32"/>
          <w:szCs w:val="32"/>
          <w:lang w:eastAsia="en-GB"/>
        </w:rPr>
        <w:t> </w:t>
      </w:r>
    </w:p>
    <w:p w:rsidR="0000368E" w:rsidRPr="0000368E" w:rsidRDefault="0000368E" w:rsidP="0000368E">
      <w:pPr>
        <w:spacing w:after="0" w:line="240" w:lineRule="auto"/>
        <w:jc w:val="center"/>
        <w:rPr>
          <w:rFonts w:ascii="Times New Roman" w:eastAsia="Times New Roman" w:hAnsi="Times New Roman" w:cs="Times New Roman"/>
          <w:color w:val="000000"/>
          <w:sz w:val="28"/>
          <w:szCs w:val="28"/>
          <w:lang w:val="el-GR" w:eastAsia="en-GB"/>
        </w:rPr>
      </w:pPr>
      <w:r w:rsidRPr="0000368E">
        <w:rPr>
          <w:rFonts w:ascii="Arial" w:eastAsia="Times New Roman" w:hAnsi="Arial" w:cs="Arial"/>
          <w:color w:val="000000"/>
          <w:sz w:val="32"/>
          <w:szCs w:val="32"/>
          <w:lang w:eastAsia="en-GB"/>
        </w:rPr>
        <w:t> </w:t>
      </w:r>
    </w:p>
    <w:p w:rsidR="0000368E" w:rsidRPr="0000368E" w:rsidRDefault="0000368E" w:rsidP="0000368E">
      <w:pPr>
        <w:spacing w:after="0" w:line="240" w:lineRule="auto"/>
        <w:jc w:val="center"/>
        <w:rPr>
          <w:rFonts w:ascii="Times New Roman" w:eastAsia="Times New Roman" w:hAnsi="Times New Roman" w:cs="Times New Roman"/>
          <w:color w:val="000000"/>
          <w:sz w:val="28"/>
          <w:szCs w:val="28"/>
          <w:lang w:val="el-GR" w:eastAsia="en-GB"/>
        </w:rPr>
      </w:pPr>
      <w:r w:rsidRPr="0000368E">
        <w:rPr>
          <w:rFonts w:ascii="Arial" w:eastAsia="Times New Roman" w:hAnsi="Arial" w:cs="Arial"/>
          <w:color w:val="000000"/>
          <w:sz w:val="32"/>
          <w:szCs w:val="32"/>
          <w:lang w:val="el-GR" w:eastAsia="en-GB"/>
        </w:rPr>
        <w:t>ΚΥΠΡΙΑΚΗΣ ΔΗΜΟΚΡΑΤΙΑΣ, ΜΕΣΩ</w:t>
      </w:r>
    </w:p>
    <w:p w:rsidR="0000368E" w:rsidRPr="0000368E" w:rsidRDefault="0000368E" w:rsidP="0000368E">
      <w:pPr>
        <w:spacing w:after="0" w:line="240" w:lineRule="auto"/>
        <w:jc w:val="center"/>
        <w:rPr>
          <w:rFonts w:ascii="Times New Roman" w:eastAsia="Times New Roman" w:hAnsi="Times New Roman" w:cs="Times New Roman"/>
          <w:color w:val="000000"/>
          <w:sz w:val="28"/>
          <w:szCs w:val="28"/>
          <w:lang w:val="el-GR" w:eastAsia="en-GB"/>
        </w:rPr>
      </w:pPr>
      <w:r w:rsidRPr="0000368E">
        <w:rPr>
          <w:rFonts w:ascii="Arial" w:eastAsia="Times New Roman" w:hAnsi="Arial" w:cs="Arial"/>
          <w:color w:val="000000"/>
          <w:sz w:val="32"/>
          <w:szCs w:val="32"/>
          <w:lang w:val="el-GR" w:eastAsia="en-GB"/>
        </w:rPr>
        <w:t>1.</w:t>
      </w:r>
      <w:r w:rsidRPr="0000368E">
        <w:rPr>
          <w:rFonts w:ascii="Arial" w:eastAsia="Times New Roman" w:hAnsi="Arial" w:cs="Arial"/>
          <w:color w:val="000000"/>
          <w:sz w:val="32"/>
          <w:szCs w:val="32"/>
          <w:lang w:eastAsia="en-GB"/>
        </w:rPr>
        <w:t> </w:t>
      </w:r>
      <w:r w:rsidRPr="0000368E">
        <w:rPr>
          <w:rFonts w:ascii="Arial" w:eastAsia="Times New Roman" w:hAnsi="Arial" w:cs="Arial"/>
          <w:color w:val="000000"/>
          <w:sz w:val="32"/>
          <w:szCs w:val="32"/>
          <w:lang w:val="el-GR" w:eastAsia="en-GB"/>
        </w:rPr>
        <w:t xml:space="preserve"> ΑΡΧΗΓΟΥ ΑΣΤΥΝΟΜΙΑΣ,</w:t>
      </w:r>
    </w:p>
    <w:p w:rsidR="0000368E" w:rsidRPr="0000368E" w:rsidRDefault="0000368E" w:rsidP="0000368E">
      <w:pPr>
        <w:spacing w:after="0" w:line="240" w:lineRule="auto"/>
        <w:jc w:val="center"/>
        <w:rPr>
          <w:rFonts w:ascii="Times New Roman" w:eastAsia="Times New Roman" w:hAnsi="Times New Roman" w:cs="Times New Roman"/>
          <w:color w:val="000000"/>
          <w:sz w:val="28"/>
          <w:szCs w:val="28"/>
          <w:lang w:val="el-GR" w:eastAsia="en-GB"/>
        </w:rPr>
      </w:pPr>
      <w:r w:rsidRPr="0000368E">
        <w:rPr>
          <w:rFonts w:ascii="Arial" w:eastAsia="Times New Roman" w:hAnsi="Arial" w:cs="Arial"/>
          <w:color w:val="000000"/>
          <w:sz w:val="32"/>
          <w:szCs w:val="32"/>
          <w:lang w:eastAsia="en-GB"/>
        </w:rPr>
        <w:t> </w:t>
      </w:r>
      <w:r w:rsidRPr="0000368E">
        <w:rPr>
          <w:rFonts w:ascii="Arial" w:eastAsia="Times New Roman" w:hAnsi="Arial" w:cs="Arial"/>
          <w:color w:val="000000"/>
          <w:sz w:val="32"/>
          <w:szCs w:val="32"/>
          <w:lang w:val="el-GR" w:eastAsia="en-GB"/>
        </w:rPr>
        <w:t>2.</w:t>
      </w:r>
      <w:r w:rsidRPr="0000368E">
        <w:rPr>
          <w:rFonts w:ascii="Arial" w:eastAsia="Times New Roman" w:hAnsi="Arial" w:cs="Arial"/>
          <w:color w:val="000000"/>
          <w:sz w:val="32"/>
          <w:szCs w:val="32"/>
          <w:lang w:eastAsia="en-GB"/>
        </w:rPr>
        <w:t> </w:t>
      </w:r>
      <w:r w:rsidRPr="0000368E">
        <w:rPr>
          <w:rFonts w:ascii="Arial" w:eastAsia="Times New Roman" w:hAnsi="Arial" w:cs="Arial"/>
          <w:color w:val="000000"/>
          <w:sz w:val="32"/>
          <w:szCs w:val="32"/>
          <w:lang w:val="el-GR" w:eastAsia="en-GB"/>
        </w:rPr>
        <w:t xml:space="preserve"> ΥΠΟΥΡΓΟΥ ΕΣΩΤΕΡΙΚΩΝ,</w:t>
      </w:r>
    </w:p>
    <w:p w:rsidR="0000368E" w:rsidRPr="0000368E" w:rsidRDefault="0000368E" w:rsidP="0000368E">
      <w:pPr>
        <w:spacing w:after="0" w:line="240" w:lineRule="auto"/>
        <w:jc w:val="right"/>
        <w:rPr>
          <w:rFonts w:ascii="Times New Roman" w:eastAsia="Times New Roman" w:hAnsi="Times New Roman" w:cs="Times New Roman"/>
          <w:color w:val="000000"/>
          <w:sz w:val="28"/>
          <w:szCs w:val="28"/>
          <w:lang w:val="el-GR" w:eastAsia="en-GB"/>
        </w:rPr>
      </w:pPr>
      <w:r w:rsidRPr="0000368E">
        <w:rPr>
          <w:rFonts w:ascii="Arial" w:eastAsia="Times New Roman" w:hAnsi="Arial" w:cs="Arial"/>
          <w:i/>
          <w:iCs/>
          <w:color w:val="000000"/>
          <w:sz w:val="32"/>
          <w:szCs w:val="32"/>
          <w:lang w:eastAsia="en-GB"/>
        </w:rPr>
        <w:t> </w:t>
      </w:r>
    </w:p>
    <w:p w:rsidR="0000368E" w:rsidRPr="0000368E" w:rsidRDefault="0000368E" w:rsidP="0000368E">
      <w:pPr>
        <w:spacing w:after="0" w:line="240" w:lineRule="auto"/>
        <w:jc w:val="right"/>
        <w:rPr>
          <w:rFonts w:ascii="Times New Roman" w:eastAsia="Times New Roman" w:hAnsi="Times New Roman" w:cs="Times New Roman"/>
          <w:color w:val="000000"/>
          <w:sz w:val="28"/>
          <w:szCs w:val="28"/>
          <w:lang w:val="el-GR" w:eastAsia="en-GB"/>
        </w:rPr>
      </w:pPr>
      <w:r w:rsidRPr="0000368E">
        <w:rPr>
          <w:rFonts w:ascii="Arial" w:eastAsia="Times New Roman" w:hAnsi="Arial" w:cs="Arial"/>
          <w:i/>
          <w:iCs/>
          <w:color w:val="000000"/>
          <w:sz w:val="32"/>
          <w:szCs w:val="32"/>
          <w:lang w:val="el-GR" w:eastAsia="en-GB"/>
        </w:rPr>
        <w:t>Εφεσιβλήτων-Καθ' ων η Αίτηση.</w:t>
      </w:r>
    </w:p>
    <w:p w:rsidR="0000368E" w:rsidRPr="0000368E" w:rsidRDefault="0000368E" w:rsidP="0000368E">
      <w:pPr>
        <w:spacing w:after="0" w:line="240" w:lineRule="auto"/>
        <w:jc w:val="center"/>
        <w:rPr>
          <w:rFonts w:ascii="Times New Roman" w:eastAsia="Times New Roman" w:hAnsi="Times New Roman" w:cs="Times New Roman"/>
          <w:color w:val="000000"/>
          <w:sz w:val="28"/>
          <w:szCs w:val="28"/>
          <w:lang w:val="el-GR" w:eastAsia="en-GB"/>
        </w:rPr>
      </w:pPr>
      <w:r w:rsidRPr="0000368E">
        <w:rPr>
          <w:rFonts w:ascii="Arial" w:eastAsia="Times New Roman" w:hAnsi="Arial" w:cs="Arial"/>
          <w:color w:val="000000"/>
          <w:sz w:val="32"/>
          <w:szCs w:val="32"/>
          <w:lang w:val="el-GR" w:eastAsia="en-GB"/>
        </w:rPr>
        <w:t>________________________</w:t>
      </w:r>
    </w:p>
    <w:p w:rsidR="0000368E" w:rsidRPr="0000368E" w:rsidRDefault="0000368E" w:rsidP="0000368E">
      <w:pPr>
        <w:spacing w:after="0" w:line="240" w:lineRule="auto"/>
        <w:jc w:val="center"/>
        <w:rPr>
          <w:rFonts w:ascii="Times New Roman" w:eastAsia="Times New Roman" w:hAnsi="Times New Roman" w:cs="Times New Roman"/>
          <w:color w:val="000000"/>
          <w:sz w:val="28"/>
          <w:szCs w:val="28"/>
          <w:lang w:val="el-GR" w:eastAsia="en-GB"/>
        </w:rPr>
      </w:pPr>
      <w:r w:rsidRPr="0000368E">
        <w:rPr>
          <w:rFonts w:ascii="Arial" w:eastAsia="Times New Roman" w:hAnsi="Arial" w:cs="Arial"/>
          <w:color w:val="000000"/>
          <w:sz w:val="32"/>
          <w:szCs w:val="32"/>
          <w:lang w:eastAsia="en-GB"/>
        </w:rPr>
        <w:t> </w:t>
      </w:r>
    </w:p>
    <w:p w:rsidR="0000368E" w:rsidRPr="0000368E" w:rsidRDefault="0000368E" w:rsidP="0000368E">
      <w:pPr>
        <w:spacing w:after="0" w:line="240" w:lineRule="auto"/>
        <w:ind w:left="397" w:hanging="113"/>
        <w:jc w:val="both"/>
        <w:rPr>
          <w:rFonts w:ascii="Times New Roman" w:eastAsia="Times New Roman" w:hAnsi="Times New Roman" w:cs="Times New Roman"/>
          <w:color w:val="000000"/>
          <w:sz w:val="28"/>
          <w:szCs w:val="28"/>
          <w:lang w:val="el-GR" w:eastAsia="en-GB"/>
        </w:rPr>
      </w:pPr>
      <w:r w:rsidRPr="0000368E">
        <w:rPr>
          <w:rFonts w:ascii="Arial" w:eastAsia="Times New Roman" w:hAnsi="Arial" w:cs="Arial"/>
          <w:i/>
          <w:iCs/>
          <w:color w:val="000000"/>
          <w:sz w:val="32"/>
          <w:szCs w:val="32"/>
          <w:lang w:val="el-GR" w:eastAsia="en-GB"/>
        </w:rPr>
        <w:t>Νικολέττα Χαραλαμπίδου (κα),</w:t>
      </w:r>
      <w:r w:rsidRPr="0000368E">
        <w:rPr>
          <w:rFonts w:ascii="Arial" w:eastAsia="Times New Roman" w:hAnsi="Arial" w:cs="Arial"/>
          <w:color w:val="000000"/>
          <w:sz w:val="32"/>
          <w:szCs w:val="32"/>
          <w:lang w:eastAsia="en-GB"/>
        </w:rPr>
        <w:t> </w:t>
      </w:r>
      <w:r w:rsidRPr="0000368E">
        <w:rPr>
          <w:rFonts w:ascii="Arial" w:eastAsia="Times New Roman" w:hAnsi="Arial" w:cs="Arial"/>
          <w:color w:val="000000"/>
          <w:sz w:val="32"/>
          <w:szCs w:val="32"/>
          <w:lang w:val="el-GR" w:eastAsia="en-GB"/>
        </w:rPr>
        <w:t>μαζί με</w:t>
      </w:r>
      <w:r w:rsidRPr="0000368E">
        <w:rPr>
          <w:rFonts w:ascii="Arial" w:eastAsia="Times New Roman" w:hAnsi="Arial" w:cs="Arial"/>
          <w:color w:val="000000"/>
          <w:sz w:val="32"/>
          <w:szCs w:val="32"/>
          <w:lang w:eastAsia="en-GB"/>
        </w:rPr>
        <w:t> </w:t>
      </w:r>
      <w:r w:rsidRPr="0000368E">
        <w:rPr>
          <w:rFonts w:ascii="Arial" w:eastAsia="Times New Roman" w:hAnsi="Arial" w:cs="Arial"/>
          <w:i/>
          <w:iCs/>
          <w:color w:val="000000"/>
          <w:sz w:val="32"/>
          <w:szCs w:val="32"/>
          <w:lang w:val="el-GR" w:eastAsia="en-GB"/>
        </w:rPr>
        <w:t>Μ. Ηρακλείδου (κα)</w:t>
      </w:r>
      <w:r w:rsidRPr="0000368E">
        <w:rPr>
          <w:rFonts w:ascii="Arial" w:eastAsia="Times New Roman" w:hAnsi="Arial" w:cs="Arial"/>
          <w:color w:val="000000"/>
          <w:sz w:val="32"/>
          <w:szCs w:val="32"/>
          <w:lang w:val="el-GR" w:eastAsia="en-GB"/>
        </w:rPr>
        <w:t>, για τον Εφεσείοντα - Αιτητή.</w:t>
      </w:r>
    </w:p>
    <w:p w:rsidR="0000368E" w:rsidRPr="0000368E" w:rsidRDefault="0000368E" w:rsidP="0000368E">
      <w:pPr>
        <w:spacing w:after="0" w:line="240" w:lineRule="auto"/>
        <w:ind w:left="397" w:hanging="113"/>
        <w:jc w:val="both"/>
        <w:rPr>
          <w:rFonts w:ascii="Times New Roman" w:eastAsia="Times New Roman" w:hAnsi="Times New Roman" w:cs="Times New Roman"/>
          <w:color w:val="000000"/>
          <w:sz w:val="28"/>
          <w:szCs w:val="28"/>
          <w:lang w:val="el-GR" w:eastAsia="en-GB"/>
        </w:rPr>
      </w:pPr>
      <w:r w:rsidRPr="0000368E">
        <w:rPr>
          <w:rFonts w:ascii="Arial" w:eastAsia="Times New Roman" w:hAnsi="Arial" w:cs="Arial"/>
          <w:i/>
          <w:iCs/>
          <w:color w:val="000000"/>
          <w:sz w:val="32"/>
          <w:szCs w:val="32"/>
          <w:lang w:val="el-GR" w:eastAsia="en-GB"/>
        </w:rPr>
        <w:t>Κυριάκος Σταυρινός,</w:t>
      </w:r>
      <w:r w:rsidRPr="0000368E">
        <w:rPr>
          <w:rFonts w:ascii="Arial" w:eastAsia="Times New Roman" w:hAnsi="Arial" w:cs="Arial"/>
          <w:i/>
          <w:iCs/>
          <w:color w:val="000000"/>
          <w:sz w:val="32"/>
          <w:szCs w:val="32"/>
          <w:lang w:eastAsia="en-GB"/>
        </w:rPr>
        <w:t> </w:t>
      </w:r>
      <w:r w:rsidRPr="0000368E">
        <w:rPr>
          <w:rFonts w:ascii="Arial" w:eastAsia="Times New Roman" w:hAnsi="Arial" w:cs="Arial"/>
          <w:color w:val="000000"/>
          <w:sz w:val="32"/>
          <w:szCs w:val="32"/>
          <w:lang w:val="el-GR" w:eastAsia="en-GB"/>
        </w:rPr>
        <w:t>Ανώτερος Δικηγόρος της Δημοκρατίας, εκ μέρους του Γενικού Εισαγγελία, για τους Εφεσίβλητους - Καθ' ων η Αίτηση.</w:t>
      </w:r>
    </w:p>
    <w:p w:rsidR="0000368E" w:rsidRPr="0000368E" w:rsidRDefault="0000368E" w:rsidP="0000368E">
      <w:pPr>
        <w:spacing w:after="0" w:line="240" w:lineRule="auto"/>
        <w:ind w:left="397" w:hanging="113"/>
        <w:jc w:val="both"/>
        <w:rPr>
          <w:rFonts w:ascii="Times New Roman" w:eastAsia="Times New Roman" w:hAnsi="Times New Roman" w:cs="Times New Roman"/>
          <w:color w:val="000000"/>
          <w:sz w:val="28"/>
          <w:szCs w:val="28"/>
          <w:lang w:val="el-GR" w:eastAsia="en-GB"/>
        </w:rPr>
      </w:pPr>
      <w:r w:rsidRPr="0000368E">
        <w:rPr>
          <w:rFonts w:ascii="Arial" w:eastAsia="Times New Roman" w:hAnsi="Arial" w:cs="Arial"/>
          <w:color w:val="000000"/>
          <w:sz w:val="32"/>
          <w:szCs w:val="32"/>
          <w:lang w:val="el-GR" w:eastAsia="en-GB"/>
        </w:rPr>
        <w:t>Εφεσείων παρών.</w:t>
      </w:r>
    </w:p>
    <w:p w:rsidR="0000368E" w:rsidRPr="0000368E" w:rsidRDefault="0000368E" w:rsidP="0000368E">
      <w:pPr>
        <w:spacing w:after="0" w:line="240" w:lineRule="auto"/>
        <w:jc w:val="center"/>
        <w:rPr>
          <w:rFonts w:ascii="Times New Roman" w:eastAsia="Times New Roman" w:hAnsi="Times New Roman" w:cs="Times New Roman"/>
          <w:color w:val="000000"/>
          <w:sz w:val="28"/>
          <w:szCs w:val="28"/>
          <w:lang w:val="el-GR" w:eastAsia="en-GB"/>
        </w:rPr>
      </w:pPr>
      <w:r w:rsidRPr="0000368E">
        <w:rPr>
          <w:rFonts w:ascii="Arial" w:eastAsia="Times New Roman" w:hAnsi="Arial" w:cs="Arial"/>
          <w:color w:val="000000"/>
          <w:sz w:val="32"/>
          <w:szCs w:val="32"/>
          <w:lang w:val="el-GR" w:eastAsia="en-GB"/>
        </w:rPr>
        <w:t>________________________</w:t>
      </w:r>
    </w:p>
    <w:p w:rsidR="0000368E" w:rsidRPr="0000368E" w:rsidRDefault="0000368E" w:rsidP="0000368E">
      <w:pPr>
        <w:spacing w:after="0" w:line="240" w:lineRule="auto"/>
        <w:jc w:val="center"/>
        <w:rPr>
          <w:rFonts w:ascii="Times New Roman" w:eastAsia="Times New Roman" w:hAnsi="Times New Roman" w:cs="Times New Roman"/>
          <w:color w:val="000000"/>
          <w:sz w:val="28"/>
          <w:szCs w:val="28"/>
          <w:lang w:val="el-GR" w:eastAsia="en-GB"/>
        </w:rPr>
      </w:pPr>
      <w:r w:rsidRPr="0000368E">
        <w:rPr>
          <w:rFonts w:ascii="Arial" w:eastAsia="Times New Roman" w:hAnsi="Arial" w:cs="Arial"/>
          <w:color w:val="000000"/>
          <w:sz w:val="32"/>
          <w:szCs w:val="32"/>
          <w:lang w:eastAsia="en-GB"/>
        </w:rPr>
        <w:t> </w:t>
      </w:r>
    </w:p>
    <w:p w:rsidR="0000368E" w:rsidRPr="0000368E" w:rsidRDefault="0000368E" w:rsidP="0000368E">
      <w:pPr>
        <w:spacing w:after="0" w:line="240" w:lineRule="auto"/>
        <w:jc w:val="center"/>
        <w:rPr>
          <w:rFonts w:ascii="Times New Roman" w:eastAsia="Times New Roman" w:hAnsi="Times New Roman" w:cs="Times New Roman"/>
          <w:color w:val="000000"/>
          <w:sz w:val="28"/>
          <w:szCs w:val="28"/>
          <w:lang w:val="el-GR" w:eastAsia="en-GB"/>
        </w:rPr>
      </w:pPr>
      <w:r w:rsidRPr="0000368E">
        <w:rPr>
          <w:rFonts w:ascii="Arial" w:eastAsia="Times New Roman" w:hAnsi="Arial" w:cs="Arial"/>
          <w:color w:val="000000"/>
          <w:sz w:val="32"/>
          <w:szCs w:val="32"/>
          <w:lang w:eastAsia="en-GB"/>
        </w:rPr>
        <w:t> </w:t>
      </w:r>
    </w:p>
    <w:p w:rsidR="0000368E" w:rsidRPr="0000368E" w:rsidRDefault="0000368E" w:rsidP="0000368E">
      <w:pPr>
        <w:keepNext/>
        <w:spacing w:after="0" w:line="240" w:lineRule="auto"/>
        <w:ind w:left="720" w:right="875"/>
        <w:jc w:val="center"/>
        <w:rPr>
          <w:rFonts w:ascii="Times New Roman" w:eastAsia="Times New Roman" w:hAnsi="Times New Roman" w:cs="Times New Roman"/>
          <w:color w:val="000000"/>
          <w:sz w:val="30"/>
          <w:szCs w:val="30"/>
          <w:lang w:val="el-GR" w:eastAsia="en-GB"/>
        </w:rPr>
      </w:pPr>
      <w:r w:rsidRPr="0000368E">
        <w:rPr>
          <w:rFonts w:ascii="Arial" w:eastAsia="Times New Roman" w:hAnsi="Arial" w:cs="Arial"/>
          <w:b/>
          <w:bCs/>
          <w:color w:val="000000"/>
          <w:sz w:val="32"/>
          <w:szCs w:val="32"/>
          <w:lang w:val="el-GR" w:eastAsia="en-GB"/>
        </w:rPr>
        <w:t>Α Π Ο Φ Α Σ Η</w:t>
      </w:r>
    </w:p>
    <w:p w:rsidR="0000368E" w:rsidRPr="0000368E" w:rsidRDefault="0000368E" w:rsidP="0000368E">
      <w:pPr>
        <w:keepNext/>
        <w:spacing w:after="0" w:line="240" w:lineRule="auto"/>
        <w:ind w:left="720" w:right="875"/>
        <w:jc w:val="center"/>
        <w:rPr>
          <w:rFonts w:ascii="Times New Roman" w:eastAsia="Times New Roman" w:hAnsi="Times New Roman" w:cs="Times New Roman"/>
          <w:color w:val="000000"/>
          <w:sz w:val="30"/>
          <w:szCs w:val="30"/>
          <w:lang w:val="el-GR" w:eastAsia="en-GB"/>
        </w:rPr>
      </w:pPr>
      <w:r w:rsidRPr="0000368E">
        <w:rPr>
          <w:rFonts w:ascii="Arial" w:eastAsia="Times New Roman" w:hAnsi="Arial" w:cs="Arial"/>
          <w:b/>
          <w:bCs/>
          <w:color w:val="000000"/>
          <w:sz w:val="32"/>
          <w:szCs w:val="32"/>
          <w:lang w:eastAsia="en-GB"/>
        </w:rPr>
        <w:t> </w:t>
      </w:r>
    </w:p>
    <w:p w:rsidR="0000368E" w:rsidRPr="0000368E" w:rsidRDefault="0000368E" w:rsidP="0000368E">
      <w:pPr>
        <w:keepNext/>
        <w:spacing w:after="0" w:line="240" w:lineRule="auto"/>
        <w:ind w:left="720" w:right="875"/>
        <w:jc w:val="center"/>
        <w:rPr>
          <w:rFonts w:ascii="Times New Roman" w:eastAsia="Times New Roman" w:hAnsi="Times New Roman" w:cs="Times New Roman"/>
          <w:color w:val="000000"/>
          <w:sz w:val="30"/>
          <w:szCs w:val="30"/>
          <w:lang w:val="el-GR" w:eastAsia="en-GB"/>
        </w:rPr>
      </w:pPr>
      <w:r w:rsidRPr="0000368E">
        <w:rPr>
          <w:rFonts w:ascii="Arial" w:eastAsia="Times New Roman" w:hAnsi="Arial" w:cs="Arial"/>
          <w:b/>
          <w:bCs/>
          <w:color w:val="000000"/>
          <w:sz w:val="32"/>
          <w:szCs w:val="32"/>
          <w:lang w:eastAsia="en-GB"/>
        </w:rPr>
        <w:t> </w:t>
      </w:r>
    </w:p>
    <w:p w:rsidR="0000368E" w:rsidRPr="0000368E" w:rsidRDefault="0000368E" w:rsidP="0000368E">
      <w:pPr>
        <w:spacing w:before="100" w:beforeAutospacing="1" w:after="100" w:afterAutospacing="1" w:line="480" w:lineRule="atLeast"/>
        <w:jc w:val="both"/>
        <w:rPr>
          <w:rFonts w:ascii="Times New Roman" w:eastAsia="Times New Roman" w:hAnsi="Times New Roman" w:cs="Times New Roman"/>
          <w:color w:val="000000"/>
          <w:sz w:val="27"/>
          <w:szCs w:val="27"/>
          <w:lang w:val="el-GR" w:eastAsia="en-GB"/>
        </w:rPr>
      </w:pPr>
      <w:r w:rsidRPr="0000368E">
        <w:rPr>
          <w:rFonts w:ascii="Arial" w:eastAsia="Times New Roman" w:hAnsi="Arial" w:cs="Arial"/>
          <w:b/>
          <w:bCs/>
          <w:color w:val="000000"/>
          <w:sz w:val="32"/>
          <w:szCs w:val="32"/>
          <w:lang w:val="el-GR" w:eastAsia="en-GB"/>
        </w:rPr>
        <w:t>Γ.Ν. ΓΙΑΣΕΜΗΣ, Δ.:</w:t>
      </w:r>
      <w:r w:rsidRPr="0000368E">
        <w:rPr>
          <w:rFonts w:ascii="Arial" w:eastAsia="Times New Roman" w:hAnsi="Arial" w:cs="Arial"/>
          <w:color w:val="000000"/>
          <w:sz w:val="32"/>
          <w:szCs w:val="32"/>
          <w:lang w:eastAsia="en-GB"/>
        </w:rPr>
        <w:t> </w:t>
      </w:r>
      <w:r w:rsidRPr="0000368E">
        <w:rPr>
          <w:rFonts w:ascii="Arial" w:eastAsia="Times New Roman" w:hAnsi="Arial" w:cs="Arial"/>
          <w:color w:val="000000"/>
          <w:sz w:val="32"/>
          <w:szCs w:val="32"/>
          <w:lang w:val="el-GR" w:eastAsia="en-GB"/>
        </w:rPr>
        <w:t xml:space="preserve"> Ο εφεσείων, με πολυάριθμους λόγους έφεσης</w:t>
      </w:r>
      <w:bookmarkStart w:id="0" w:name="_ftnref1"/>
      <w:r w:rsidRPr="0000368E">
        <w:rPr>
          <w:rFonts w:ascii="Arial" w:eastAsia="Times New Roman" w:hAnsi="Arial" w:cs="Arial"/>
          <w:color w:val="000000"/>
          <w:sz w:val="32"/>
          <w:szCs w:val="32"/>
          <w:lang w:eastAsia="en-GB"/>
        </w:rPr>
        <w:fldChar w:fldCharType="begin"/>
      </w:r>
      <w:r w:rsidRPr="0000368E">
        <w:rPr>
          <w:rFonts w:ascii="Arial" w:eastAsia="Times New Roman" w:hAnsi="Arial" w:cs="Arial"/>
          <w:color w:val="000000"/>
          <w:sz w:val="32"/>
          <w:szCs w:val="32"/>
          <w:lang w:val="el-GR" w:eastAsia="en-GB"/>
        </w:rPr>
        <w:instrText xml:space="preserve"> </w:instrText>
      </w:r>
      <w:r w:rsidRPr="0000368E">
        <w:rPr>
          <w:rFonts w:ascii="Arial" w:eastAsia="Times New Roman" w:hAnsi="Arial" w:cs="Arial"/>
          <w:color w:val="000000"/>
          <w:sz w:val="32"/>
          <w:szCs w:val="32"/>
          <w:lang w:eastAsia="en-GB"/>
        </w:rPr>
        <w:instrText>HYPERLINK</w:instrText>
      </w:r>
      <w:r w:rsidRPr="0000368E">
        <w:rPr>
          <w:rFonts w:ascii="Arial" w:eastAsia="Times New Roman" w:hAnsi="Arial" w:cs="Arial"/>
          <w:color w:val="000000"/>
          <w:sz w:val="32"/>
          <w:szCs w:val="32"/>
          <w:lang w:val="el-GR" w:eastAsia="en-GB"/>
        </w:rPr>
        <w:instrText xml:space="preserve"> "</w:instrText>
      </w:r>
      <w:r w:rsidRPr="0000368E">
        <w:rPr>
          <w:rFonts w:ascii="Arial" w:eastAsia="Times New Roman" w:hAnsi="Arial" w:cs="Arial"/>
          <w:color w:val="000000"/>
          <w:sz w:val="32"/>
          <w:szCs w:val="32"/>
          <w:lang w:eastAsia="en-GB"/>
        </w:rPr>
        <w:instrText>http</w:instrText>
      </w:r>
      <w:r w:rsidRPr="0000368E">
        <w:rPr>
          <w:rFonts w:ascii="Arial" w:eastAsia="Times New Roman" w:hAnsi="Arial" w:cs="Arial"/>
          <w:color w:val="000000"/>
          <w:sz w:val="32"/>
          <w:szCs w:val="32"/>
          <w:lang w:val="el-GR" w:eastAsia="en-GB"/>
        </w:rPr>
        <w:instrText>://</w:instrText>
      </w:r>
      <w:r w:rsidRPr="0000368E">
        <w:rPr>
          <w:rFonts w:ascii="Arial" w:eastAsia="Times New Roman" w:hAnsi="Arial" w:cs="Arial"/>
          <w:color w:val="000000"/>
          <w:sz w:val="32"/>
          <w:szCs w:val="32"/>
          <w:lang w:eastAsia="en-GB"/>
        </w:rPr>
        <w:instrText>www</w:instrText>
      </w:r>
      <w:r w:rsidRPr="0000368E">
        <w:rPr>
          <w:rFonts w:ascii="Arial" w:eastAsia="Times New Roman" w:hAnsi="Arial" w:cs="Arial"/>
          <w:color w:val="000000"/>
          <w:sz w:val="32"/>
          <w:szCs w:val="32"/>
          <w:lang w:val="el-GR" w:eastAsia="en-GB"/>
        </w:rPr>
        <w:instrText>.</w:instrText>
      </w:r>
      <w:r w:rsidRPr="0000368E">
        <w:rPr>
          <w:rFonts w:ascii="Arial" w:eastAsia="Times New Roman" w:hAnsi="Arial" w:cs="Arial"/>
          <w:color w:val="000000"/>
          <w:sz w:val="32"/>
          <w:szCs w:val="32"/>
          <w:lang w:eastAsia="en-GB"/>
        </w:rPr>
        <w:instrText>cylaw</w:instrText>
      </w:r>
      <w:r w:rsidRPr="0000368E">
        <w:rPr>
          <w:rFonts w:ascii="Arial" w:eastAsia="Times New Roman" w:hAnsi="Arial" w:cs="Arial"/>
          <w:color w:val="000000"/>
          <w:sz w:val="32"/>
          <w:szCs w:val="32"/>
          <w:lang w:val="el-GR" w:eastAsia="en-GB"/>
        </w:rPr>
        <w:instrText>.</w:instrText>
      </w:r>
      <w:r w:rsidRPr="0000368E">
        <w:rPr>
          <w:rFonts w:ascii="Arial" w:eastAsia="Times New Roman" w:hAnsi="Arial" w:cs="Arial"/>
          <w:color w:val="000000"/>
          <w:sz w:val="32"/>
          <w:szCs w:val="32"/>
          <w:lang w:eastAsia="en-GB"/>
        </w:rPr>
        <w:instrText>org</w:instrText>
      </w:r>
      <w:r w:rsidRPr="0000368E">
        <w:rPr>
          <w:rFonts w:ascii="Arial" w:eastAsia="Times New Roman" w:hAnsi="Arial" w:cs="Arial"/>
          <w:color w:val="000000"/>
          <w:sz w:val="32"/>
          <w:szCs w:val="32"/>
          <w:lang w:val="el-GR" w:eastAsia="en-GB"/>
        </w:rPr>
        <w:instrText>/</w:instrText>
      </w:r>
      <w:r w:rsidRPr="0000368E">
        <w:rPr>
          <w:rFonts w:ascii="Arial" w:eastAsia="Times New Roman" w:hAnsi="Arial" w:cs="Arial"/>
          <w:color w:val="000000"/>
          <w:sz w:val="32"/>
          <w:szCs w:val="32"/>
          <w:lang w:eastAsia="en-GB"/>
        </w:rPr>
        <w:instrText>cgi</w:instrText>
      </w:r>
      <w:r w:rsidRPr="0000368E">
        <w:rPr>
          <w:rFonts w:ascii="Arial" w:eastAsia="Times New Roman" w:hAnsi="Arial" w:cs="Arial"/>
          <w:color w:val="000000"/>
          <w:sz w:val="32"/>
          <w:szCs w:val="32"/>
          <w:lang w:val="el-GR" w:eastAsia="en-GB"/>
        </w:rPr>
        <w:instrText>-</w:instrText>
      </w:r>
      <w:r w:rsidRPr="0000368E">
        <w:rPr>
          <w:rFonts w:ascii="Arial" w:eastAsia="Times New Roman" w:hAnsi="Arial" w:cs="Arial"/>
          <w:color w:val="000000"/>
          <w:sz w:val="32"/>
          <w:szCs w:val="32"/>
          <w:lang w:eastAsia="en-GB"/>
        </w:rPr>
        <w:instrText>bin</w:instrText>
      </w:r>
      <w:r w:rsidRPr="0000368E">
        <w:rPr>
          <w:rFonts w:ascii="Arial" w:eastAsia="Times New Roman" w:hAnsi="Arial" w:cs="Arial"/>
          <w:color w:val="000000"/>
          <w:sz w:val="32"/>
          <w:szCs w:val="32"/>
          <w:lang w:val="el-GR" w:eastAsia="en-GB"/>
        </w:rPr>
        <w:instrText>/</w:instrText>
      </w:r>
      <w:r w:rsidRPr="0000368E">
        <w:rPr>
          <w:rFonts w:ascii="Arial" w:eastAsia="Times New Roman" w:hAnsi="Arial" w:cs="Arial"/>
          <w:color w:val="000000"/>
          <w:sz w:val="32"/>
          <w:szCs w:val="32"/>
          <w:lang w:eastAsia="en-GB"/>
        </w:rPr>
        <w:instrText>open</w:instrText>
      </w:r>
      <w:r w:rsidRPr="0000368E">
        <w:rPr>
          <w:rFonts w:ascii="Arial" w:eastAsia="Times New Roman" w:hAnsi="Arial" w:cs="Arial"/>
          <w:color w:val="000000"/>
          <w:sz w:val="32"/>
          <w:szCs w:val="32"/>
          <w:lang w:val="el-GR" w:eastAsia="en-GB"/>
        </w:rPr>
        <w:instrText>.</w:instrText>
      </w:r>
      <w:r w:rsidRPr="0000368E">
        <w:rPr>
          <w:rFonts w:ascii="Arial" w:eastAsia="Times New Roman" w:hAnsi="Arial" w:cs="Arial"/>
          <w:color w:val="000000"/>
          <w:sz w:val="32"/>
          <w:szCs w:val="32"/>
          <w:lang w:eastAsia="en-GB"/>
        </w:rPr>
        <w:instrText>pl</w:instrText>
      </w:r>
      <w:r w:rsidRPr="0000368E">
        <w:rPr>
          <w:rFonts w:ascii="Arial" w:eastAsia="Times New Roman" w:hAnsi="Arial" w:cs="Arial"/>
          <w:color w:val="000000"/>
          <w:sz w:val="32"/>
          <w:szCs w:val="32"/>
          <w:lang w:val="el-GR" w:eastAsia="en-GB"/>
        </w:rPr>
        <w:instrText>?</w:instrText>
      </w:r>
      <w:r w:rsidRPr="0000368E">
        <w:rPr>
          <w:rFonts w:ascii="Arial" w:eastAsia="Times New Roman" w:hAnsi="Arial" w:cs="Arial"/>
          <w:color w:val="000000"/>
          <w:sz w:val="32"/>
          <w:szCs w:val="32"/>
          <w:lang w:eastAsia="en-GB"/>
        </w:rPr>
        <w:instrText>file</w:instrText>
      </w:r>
      <w:r w:rsidRPr="0000368E">
        <w:rPr>
          <w:rFonts w:ascii="Arial" w:eastAsia="Times New Roman" w:hAnsi="Arial" w:cs="Arial"/>
          <w:color w:val="000000"/>
          <w:sz w:val="32"/>
          <w:szCs w:val="32"/>
          <w:lang w:val="el-GR" w:eastAsia="en-GB"/>
        </w:rPr>
        <w:instrText>=/</w:instrText>
      </w:r>
      <w:r w:rsidRPr="0000368E">
        <w:rPr>
          <w:rFonts w:ascii="Arial" w:eastAsia="Times New Roman" w:hAnsi="Arial" w:cs="Arial"/>
          <w:color w:val="000000"/>
          <w:sz w:val="32"/>
          <w:szCs w:val="32"/>
          <w:lang w:eastAsia="en-GB"/>
        </w:rPr>
        <w:instrText>apofaseis</w:instrText>
      </w:r>
      <w:r w:rsidRPr="0000368E">
        <w:rPr>
          <w:rFonts w:ascii="Arial" w:eastAsia="Times New Roman" w:hAnsi="Arial" w:cs="Arial"/>
          <w:color w:val="000000"/>
          <w:sz w:val="32"/>
          <w:szCs w:val="32"/>
          <w:lang w:val="el-GR" w:eastAsia="en-GB"/>
        </w:rPr>
        <w:instrText>/</w:instrText>
      </w:r>
      <w:r w:rsidRPr="0000368E">
        <w:rPr>
          <w:rFonts w:ascii="Arial" w:eastAsia="Times New Roman" w:hAnsi="Arial" w:cs="Arial"/>
          <w:color w:val="000000"/>
          <w:sz w:val="32"/>
          <w:szCs w:val="32"/>
          <w:lang w:eastAsia="en-GB"/>
        </w:rPr>
        <w:instrText>aad</w:instrText>
      </w:r>
      <w:r w:rsidRPr="0000368E">
        <w:rPr>
          <w:rFonts w:ascii="Arial" w:eastAsia="Times New Roman" w:hAnsi="Arial" w:cs="Arial"/>
          <w:color w:val="000000"/>
          <w:sz w:val="32"/>
          <w:szCs w:val="32"/>
          <w:lang w:val="el-GR" w:eastAsia="en-GB"/>
        </w:rPr>
        <w:instrText>/</w:instrText>
      </w:r>
      <w:r w:rsidRPr="0000368E">
        <w:rPr>
          <w:rFonts w:ascii="Arial" w:eastAsia="Times New Roman" w:hAnsi="Arial" w:cs="Arial"/>
          <w:color w:val="000000"/>
          <w:sz w:val="32"/>
          <w:szCs w:val="32"/>
          <w:lang w:eastAsia="en-GB"/>
        </w:rPr>
        <w:instrText>meros</w:instrText>
      </w:r>
      <w:r w:rsidRPr="0000368E">
        <w:rPr>
          <w:rFonts w:ascii="Arial" w:eastAsia="Times New Roman" w:hAnsi="Arial" w:cs="Arial"/>
          <w:color w:val="000000"/>
          <w:sz w:val="32"/>
          <w:szCs w:val="32"/>
          <w:lang w:val="el-GR" w:eastAsia="en-GB"/>
        </w:rPr>
        <w:instrText>_1/2016/1-201603-236-15.</w:instrText>
      </w:r>
      <w:r w:rsidRPr="0000368E">
        <w:rPr>
          <w:rFonts w:ascii="Arial" w:eastAsia="Times New Roman" w:hAnsi="Arial" w:cs="Arial"/>
          <w:color w:val="000000"/>
          <w:sz w:val="32"/>
          <w:szCs w:val="32"/>
          <w:lang w:eastAsia="en-GB"/>
        </w:rPr>
        <w:instrText>htm</w:instrText>
      </w:r>
      <w:r w:rsidRPr="0000368E">
        <w:rPr>
          <w:rFonts w:ascii="Arial" w:eastAsia="Times New Roman" w:hAnsi="Arial" w:cs="Arial"/>
          <w:color w:val="000000"/>
          <w:sz w:val="32"/>
          <w:szCs w:val="32"/>
          <w:lang w:val="el-GR" w:eastAsia="en-GB"/>
        </w:rPr>
        <w:instrText>" \</w:instrText>
      </w:r>
      <w:r w:rsidRPr="0000368E">
        <w:rPr>
          <w:rFonts w:ascii="Arial" w:eastAsia="Times New Roman" w:hAnsi="Arial" w:cs="Arial"/>
          <w:color w:val="000000"/>
          <w:sz w:val="32"/>
          <w:szCs w:val="32"/>
          <w:lang w:eastAsia="en-GB"/>
        </w:rPr>
        <w:instrText>l</w:instrText>
      </w:r>
      <w:r w:rsidRPr="0000368E">
        <w:rPr>
          <w:rFonts w:ascii="Arial" w:eastAsia="Times New Roman" w:hAnsi="Arial" w:cs="Arial"/>
          <w:color w:val="000000"/>
          <w:sz w:val="32"/>
          <w:szCs w:val="32"/>
          <w:lang w:val="el-GR" w:eastAsia="en-GB"/>
        </w:rPr>
        <w:instrText xml:space="preserve"> "_</w:instrText>
      </w:r>
      <w:r w:rsidRPr="0000368E">
        <w:rPr>
          <w:rFonts w:ascii="Arial" w:eastAsia="Times New Roman" w:hAnsi="Arial" w:cs="Arial"/>
          <w:color w:val="000000"/>
          <w:sz w:val="32"/>
          <w:szCs w:val="32"/>
          <w:lang w:eastAsia="en-GB"/>
        </w:rPr>
        <w:instrText>ftn</w:instrText>
      </w:r>
      <w:r w:rsidRPr="0000368E">
        <w:rPr>
          <w:rFonts w:ascii="Arial" w:eastAsia="Times New Roman" w:hAnsi="Arial" w:cs="Arial"/>
          <w:color w:val="000000"/>
          <w:sz w:val="32"/>
          <w:szCs w:val="32"/>
          <w:lang w:val="el-GR" w:eastAsia="en-GB"/>
        </w:rPr>
        <w:instrText>1" \</w:instrText>
      </w:r>
      <w:r w:rsidRPr="0000368E">
        <w:rPr>
          <w:rFonts w:ascii="Arial" w:eastAsia="Times New Roman" w:hAnsi="Arial" w:cs="Arial"/>
          <w:color w:val="000000"/>
          <w:sz w:val="32"/>
          <w:szCs w:val="32"/>
          <w:lang w:eastAsia="en-GB"/>
        </w:rPr>
        <w:instrText>o</w:instrText>
      </w:r>
      <w:r w:rsidRPr="0000368E">
        <w:rPr>
          <w:rFonts w:ascii="Arial" w:eastAsia="Times New Roman" w:hAnsi="Arial" w:cs="Arial"/>
          <w:color w:val="000000"/>
          <w:sz w:val="32"/>
          <w:szCs w:val="32"/>
          <w:lang w:val="el-GR" w:eastAsia="en-GB"/>
        </w:rPr>
        <w:instrText xml:space="preserve"> "" </w:instrText>
      </w:r>
      <w:r w:rsidRPr="0000368E">
        <w:rPr>
          <w:rFonts w:ascii="Arial" w:eastAsia="Times New Roman" w:hAnsi="Arial" w:cs="Arial"/>
          <w:color w:val="000000"/>
          <w:sz w:val="32"/>
          <w:szCs w:val="32"/>
          <w:lang w:eastAsia="en-GB"/>
        </w:rPr>
        <w:fldChar w:fldCharType="separate"/>
      </w:r>
      <w:r w:rsidRPr="0000368E">
        <w:rPr>
          <w:rFonts w:ascii="Arial" w:eastAsia="Times New Roman" w:hAnsi="Arial" w:cs="Arial"/>
          <w:color w:val="954F72"/>
          <w:sz w:val="32"/>
          <w:szCs w:val="32"/>
          <w:u w:val="single"/>
          <w:vertAlign w:val="superscript"/>
          <w:lang w:val="el-GR" w:eastAsia="en-GB"/>
        </w:rPr>
        <w:t>[1]</w:t>
      </w:r>
      <w:r w:rsidRPr="0000368E">
        <w:rPr>
          <w:rFonts w:ascii="Arial" w:eastAsia="Times New Roman" w:hAnsi="Arial" w:cs="Arial"/>
          <w:color w:val="000000"/>
          <w:sz w:val="32"/>
          <w:szCs w:val="32"/>
          <w:lang w:eastAsia="en-GB"/>
        </w:rPr>
        <w:fldChar w:fldCharType="end"/>
      </w:r>
      <w:bookmarkEnd w:id="0"/>
      <w:r w:rsidRPr="0000368E">
        <w:rPr>
          <w:rFonts w:ascii="Arial" w:eastAsia="Times New Roman" w:hAnsi="Arial" w:cs="Arial"/>
          <w:color w:val="000000"/>
          <w:sz w:val="32"/>
          <w:szCs w:val="32"/>
          <w:lang w:val="el-GR" w:eastAsia="en-GB"/>
        </w:rPr>
        <w:t xml:space="preserve">, προσβάλλει, ως κατά νόμο λανθασμένη, την πρωτόδικη απόφαση Δικαστή του Δικαστηρίου τούτου να </w:t>
      </w:r>
      <w:r w:rsidRPr="0000368E">
        <w:rPr>
          <w:rFonts w:ascii="Arial" w:eastAsia="Times New Roman" w:hAnsi="Arial" w:cs="Arial"/>
          <w:color w:val="000000"/>
          <w:sz w:val="32"/>
          <w:szCs w:val="32"/>
          <w:lang w:val="el-GR" w:eastAsia="en-GB"/>
        </w:rPr>
        <w:lastRenderedPageBreak/>
        <w:t>απορρίψει την αίτησή του για</w:t>
      </w:r>
      <w:r w:rsidRPr="0000368E">
        <w:rPr>
          <w:rFonts w:ascii="Arial" w:eastAsia="Times New Roman" w:hAnsi="Arial" w:cs="Arial"/>
          <w:color w:val="000000"/>
          <w:sz w:val="32"/>
          <w:szCs w:val="32"/>
          <w:lang w:eastAsia="en-GB"/>
        </w:rPr>
        <w:t> </w:t>
      </w:r>
      <w:r w:rsidRPr="0000368E">
        <w:rPr>
          <w:rFonts w:ascii="Arial" w:eastAsia="Times New Roman" w:hAnsi="Arial" w:cs="Arial"/>
          <w:color w:val="000000"/>
          <w:sz w:val="32"/>
          <w:szCs w:val="32"/>
          <w:lang w:val="en-US" w:eastAsia="en-GB"/>
        </w:rPr>
        <w:t>habeas corpus ad </w:t>
      </w:r>
      <w:r w:rsidRPr="0000368E">
        <w:rPr>
          <w:rFonts w:ascii="Arial" w:eastAsia="Times New Roman" w:hAnsi="Arial" w:cs="Arial"/>
          <w:color w:val="000000"/>
          <w:sz w:val="32"/>
          <w:szCs w:val="32"/>
          <w:lang w:eastAsia="en-GB"/>
        </w:rPr>
        <w:t>subjiciendum</w:t>
      </w:r>
      <w:r w:rsidRPr="0000368E">
        <w:rPr>
          <w:rFonts w:ascii="Arial" w:eastAsia="Times New Roman" w:hAnsi="Arial" w:cs="Arial"/>
          <w:color w:val="000000"/>
          <w:sz w:val="32"/>
          <w:szCs w:val="32"/>
          <w:lang w:val="el-GR" w:eastAsia="en-GB"/>
        </w:rPr>
        <w:t>.</w:t>
      </w:r>
      <w:r w:rsidRPr="0000368E">
        <w:rPr>
          <w:rFonts w:ascii="Arial" w:eastAsia="Times New Roman" w:hAnsi="Arial" w:cs="Arial"/>
          <w:color w:val="000000"/>
          <w:sz w:val="32"/>
          <w:szCs w:val="32"/>
          <w:lang w:eastAsia="en-GB"/>
        </w:rPr>
        <w:t> </w:t>
      </w:r>
      <w:r w:rsidRPr="0000368E">
        <w:rPr>
          <w:rFonts w:ascii="Arial" w:eastAsia="Times New Roman" w:hAnsi="Arial" w:cs="Arial"/>
          <w:color w:val="000000"/>
          <w:sz w:val="32"/>
          <w:szCs w:val="32"/>
          <w:lang w:val="el-GR" w:eastAsia="en-GB"/>
        </w:rPr>
        <w:t xml:space="preserve"> Κατά το χρόνο εκείνο, αυτός τελούσε υπό κράτηση, συνεπεία σχετικού διατάγματος του Αν. Διευθυντή του Τμήματος Αρχείου Πληθυσμού και Μετανάστευσης, προς εξυπηρέτηση ετέρου διατάγματος του ιδίου Λειτουργού για απέλασή του.</w:t>
      </w:r>
      <w:r w:rsidRPr="0000368E">
        <w:rPr>
          <w:rFonts w:ascii="Arial" w:eastAsia="Times New Roman" w:hAnsi="Arial" w:cs="Arial"/>
          <w:color w:val="000000"/>
          <w:sz w:val="32"/>
          <w:szCs w:val="32"/>
          <w:lang w:eastAsia="en-GB"/>
        </w:rPr>
        <w:t> </w:t>
      </w:r>
      <w:r w:rsidRPr="0000368E">
        <w:rPr>
          <w:rFonts w:ascii="Arial" w:eastAsia="Times New Roman" w:hAnsi="Arial" w:cs="Arial"/>
          <w:color w:val="000000"/>
          <w:sz w:val="32"/>
          <w:szCs w:val="32"/>
          <w:lang w:val="el-GR" w:eastAsia="en-GB"/>
        </w:rPr>
        <w:t xml:space="preserve"> Τα εν λόγω διατάγματα εκδόθηκαν δυνάμει συγκεκριμένων προνοιών</w:t>
      </w:r>
      <w:r w:rsidRPr="0000368E">
        <w:rPr>
          <w:rFonts w:ascii="Arial" w:eastAsia="Times New Roman" w:hAnsi="Arial" w:cs="Arial"/>
          <w:color w:val="000000"/>
          <w:sz w:val="32"/>
          <w:szCs w:val="32"/>
          <w:lang w:eastAsia="en-GB"/>
        </w:rPr>
        <w:t> </w:t>
      </w:r>
      <w:r w:rsidRPr="0000368E">
        <w:rPr>
          <w:rFonts w:ascii="Arial" w:eastAsia="Times New Roman" w:hAnsi="Arial" w:cs="Arial"/>
          <w:b/>
          <w:bCs/>
          <w:i/>
          <w:iCs/>
          <w:color w:val="000000"/>
          <w:sz w:val="32"/>
          <w:szCs w:val="32"/>
          <w:lang w:val="el-GR" w:eastAsia="en-GB"/>
        </w:rPr>
        <w:t>του περί Αλλοδαπών και Μεταναστεύσεως Νόμου, Κεφ. 105</w:t>
      </w:r>
      <w:r w:rsidRPr="0000368E">
        <w:rPr>
          <w:rFonts w:ascii="Arial" w:eastAsia="Times New Roman" w:hAnsi="Arial" w:cs="Arial"/>
          <w:color w:val="000000"/>
          <w:sz w:val="32"/>
          <w:szCs w:val="32"/>
          <w:lang w:val="el-GR" w:eastAsia="en-GB"/>
        </w:rPr>
        <w:t>, όπως αυτός έχει τροποποιηθεί.</w:t>
      </w:r>
    </w:p>
    <w:p w:rsidR="0000368E" w:rsidRPr="0000368E" w:rsidRDefault="0000368E" w:rsidP="0000368E">
      <w:pPr>
        <w:spacing w:before="100" w:beforeAutospacing="1" w:after="100" w:afterAutospacing="1" w:line="480" w:lineRule="atLeast"/>
        <w:jc w:val="both"/>
        <w:rPr>
          <w:rFonts w:ascii="Times New Roman" w:eastAsia="Times New Roman" w:hAnsi="Times New Roman" w:cs="Times New Roman"/>
          <w:color w:val="000000"/>
          <w:sz w:val="27"/>
          <w:szCs w:val="27"/>
          <w:lang w:val="el-GR" w:eastAsia="en-GB"/>
        </w:rPr>
      </w:pPr>
      <w:r w:rsidRPr="0000368E">
        <w:rPr>
          <w:rFonts w:ascii="Arial" w:eastAsia="Times New Roman" w:hAnsi="Arial" w:cs="Arial"/>
          <w:color w:val="000000"/>
          <w:sz w:val="32"/>
          <w:szCs w:val="32"/>
          <w:lang w:eastAsia="en-GB"/>
        </w:rPr>
        <w:t> </w:t>
      </w:r>
    </w:p>
    <w:p w:rsidR="0000368E" w:rsidRPr="0000368E" w:rsidRDefault="0000368E" w:rsidP="0000368E">
      <w:pPr>
        <w:spacing w:before="100" w:beforeAutospacing="1" w:after="100" w:afterAutospacing="1" w:line="480" w:lineRule="atLeast"/>
        <w:jc w:val="both"/>
        <w:rPr>
          <w:rFonts w:ascii="Times New Roman" w:eastAsia="Times New Roman" w:hAnsi="Times New Roman" w:cs="Times New Roman"/>
          <w:color w:val="000000"/>
          <w:sz w:val="27"/>
          <w:szCs w:val="27"/>
          <w:lang w:val="el-GR" w:eastAsia="en-GB"/>
        </w:rPr>
      </w:pPr>
      <w:r w:rsidRPr="0000368E">
        <w:rPr>
          <w:rFonts w:ascii="Arial" w:eastAsia="Times New Roman" w:hAnsi="Arial" w:cs="Arial"/>
          <w:i/>
          <w:iCs/>
          <w:color w:val="000000"/>
          <w:sz w:val="32"/>
          <w:szCs w:val="32"/>
          <w:lang w:val="el-GR" w:eastAsia="en-GB"/>
        </w:rPr>
        <w:t>Τα γεγονότα:</w:t>
      </w:r>
    </w:p>
    <w:p w:rsidR="0000368E" w:rsidRPr="0000368E" w:rsidRDefault="0000368E" w:rsidP="0000368E">
      <w:pPr>
        <w:spacing w:before="100" w:beforeAutospacing="1" w:after="100" w:afterAutospacing="1" w:line="480" w:lineRule="atLeast"/>
        <w:jc w:val="both"/>
        <w:rPr>
          <w:rFonts w:ascii="Times New Roman" w:eastAsia="Times New Roman" w:hAnsi="Times New Roman" w:cs="Times New Roman"/>
          <w:color w:val="000000"/>
          <w:sz w:val="27"/>
          <w:szCs w:val="27"/>
          <w:lang w:val="el-GR" w:eastAsia="en-GB"/>
        </w:rPr>
      </w:pPr>
      <w:r w:rsidRPr="0000368E">
        <w:rPr>
          <w:rFonts w:ascii="Arial" w:eastAsia="Times New Roman" w:hAnsi="Arial" w:cs="Arial"/>
          <w:color w:val="000000"/>
          <w:sz w:val="32"/>
          <w:szCs w:val="32"/>
          <w:lang w:val="el-GR" w:eastAsia="en-GB"/>
        </w:rPr>
        <w:t>Η ακρόαση, πρωτοδίκως, διεξήχθη στη βάση κοινού εδάφους αναφορικά με την καταγωγή και τις περιστάσεις έλευσης και παρουσίας του εφεσείοντος στην Κύπρο.</w:t>
      </w:r>
      <w:r w:rsidRPr="0000368E">
        <w:rPr>
          <w:rFonts w:ascii="Arial" w:eastAsia="Times New Roman" w:hAnsi="Arial" w:cs="Arial"/>
          <w:color w:val="000000"/>
          <w:sz w:val="32"/>
          <w:szCs w:val="32"/>
          <w:lang w:eastAsia="en-GB"/>
        </w:rPr>
        <w:t> </w:t>
      </w:r>
      <w:r w:rsidRPr="0000368E">
        <w:rPr>
          <w:rFonts w:ascii="Arial" w:eastAsia="Times New Roman" w:hAnsi="Arial" w:cs="Arial"/>
          <w:color w:val="000000"/>
          <w:sz w:val="32"/>
          <w:szCs w:val="32"/>
          <w:lang w:val="el-GR" w:eastAsia="en-GB"/>
        </w:rPr>
        <w:t xml:space="preserve"> Συγκεκριμένα, αυτός είναι Ιρανός υπήκοος, ηλικίας 43 χρονών και ήλθε παράνομα στην Κύπρο, μέσω Τουρκίας, με πρόθεση να μεταβεί σε κάποια άλλη χώρα της Ευρώπης.</w:t>
      </w:r>
      <w:r w:rsidRPr="0000368E">
        <w:rPr>
          <w:rFonts w:ascii="Arial" w:eastAsia="Times New Roman" w:hAnsi="Arial" w:cs="Arial"/>
          <w:color w:val="000000"/>
          <w:sz w:val="32"/>
          <w:szCs w:val="32"/>
          <w:lang w:eastAsia="en-GB"/>
        </w:rPr>
        <w:t> </w:t>
      </w:r>
      <w:r w:rsidRPr="0000368E">
        <w:rPr>
          <w:rFonts w:ascii="Arial" w:eastAsia="Times New Roman" w:hAnsi="Arial" w:cs="Arial"/>
          <w:color w:val="000000"/>
          <w:sz w:val="32"/>
          <w:szCs w:val="32"/>
          <w:lang w:val="el-GR" w:eastAsia="en-GB"/>
        </w:rPr>
        <w:t xml:space="preserve"> Δεν έχει κανονικό διαβατήριο ή άλλο ταξιδιωτικό έγγραφο στην κατοχή του.</w:t>
      </w:r>
      <w:r w:rsidRPr="0000368E">
        <w:rPr>
          <w:rFonts w:ascii="Arial" w:eastAsia="Times New Roman" w:hAnsi="Arial" w:cs="Arial"/>
          <w:color w:val="000000"/>
          <w:sz w:val="32"/>
          <w:szCs w:val="32"/>
          <w:lang w:eastAsia="en-GB"/>
        </w:rPr>
        <w:t> </w:t>
      </w:r>
      <w:r w:rsidRPr="0000368E">
        <w:rPr>
          <w:rFonts w:ascii="Arial" w:eastAsia="Times New Roman" w:hAnsi="Arial" w:cs="Arial"/>
          <w:color w:val="000000"/>
          <w:sz w:val="32"/>
          <w:szCs w:val="32"/>
          <w:lang w:val="el-GR" w:eastAsia="en-GB"/>
        </w:rPr>
        <w:t xml:space="preserve"> Στις 2.1.2015, ενώ επιχειρούσε να επιβιβαστεί σε πτήση στο αεροδρόμιο Λάρνακας, με προορισμό τη Βιέννη, παρουσίασε διαβατήριο, το οποίο ήταν εμφανές, από τη φωτογραφία που υπήρχε σε αυτό, πως δεν ήταν δικό του, οπότε συνελήφθη για τα αδικήματα της πλαστοπροσωπίας και της παράνομης εισόδου στο έδαφος της Κυπριακής Δημοκρατίας.</w:t>
      </w:r>
      <w:r w:rsidRPr="0000368E">
        <w:rPr>
          <w:rFonts w:ascii="Arial" w:eastAsia="Times New Roman" w:hAnsi="Arial" w:cs="Arial"/>
          <w:color w:val="000000"/>
          <w:sz w:val="32"/>
          <w:szCs w:val="32"/>
          <w:lang w:eastAsia="en-GB"/>
        </w:rPr>
        <w:t> </w:t>
      </w:r>
      <w:r w:rsidRPr="0000368E">
        <w:rPr>
          <w:rFonts w:ascii="Arial" w:eastAsia="Times New Roman" w:hAnsi="Arial" w:cs="Arial"/>
          <w:color w:val="000000"/>
          <w:sz w:val="32"/>
          <w:szCs w:val="32"/>
          <w:lang w:val="el-GR" w:eastAsia="en-GB"/>
        </w:rPr>
        <w:t xml:space="preserve"> Ως αποτέλεσμα, διώχθηκε ποινικώς και, στις 9.1.2015, του επιβλήθηκαν συντρέχουσες ποινές φυλάκισης, δύο μήνες για το κάθε αδίκημα.</w:t>
      </w:r>
      <w:r w:rsidRPr="0000368E">
        <w:rPr>
          <w:rFonts w:ascii="Arial" w:eastAsia="Times New Roman" w:hAnsi="Arial" w:cs="Arial"/>
          <w:color w:val="000000"/>
          <w:sz w:val="32"/>
          <w:szCs w:val="32"/>
          <w:lang w:eastAsia="en-GB"/>
        </w:rPr>
        <w:t> </w:t>
      </w:r>
      <w:r w:rsidRPr="0000368E">
        <w:rPr>
          <w:rFonts w:ascii="Arial" w:eastAsia="Times New Roman" w:hAnsi="Arial" w:cs="Arial"/>
          <w:color w:val="000000"/>
          <w:sz w:val="32"/>
          <w:szCs w:val="32"/>
          <w:lang w:val="el-GR" w:eastAsia="en-GB"/>
        </w:rPr>
        <w:t xml:space="preserve"> Για άγνωστο λόγο, </w:t>
      </w:r>
      <w:r w:rsidRPr="0000368E">
        <w:rPr>
          <w:rFonts w:ascii="Arial" w:eastAsia="Times New Roman" w:hAnsi="Arial" w:cs="Arial"/>
          <w:color w:val="000000"/>
          <w:sz w:val="32"/>
          <w:szCs w:val="32"/>
          <w:lang w:val="el-GR" w:eastAsia="en-GB"/>
        </w:rPr>
        <w:lastRenderedPageBreak/>
        <w:t>ο χρόνος των προαναφερθεισών ποινών συντμήθηκε και ο εφεσείων θα αφηνόταν ελεύθερος στις 4.2.2015.</w:t>
      </w:r>
      <w:r w:rsidRPr="0000368E">
        <w:rPr>
          <w:rFonts w:ascii="Arial" w:eastAsia="Times New Roman" w:hAnsi="Arial" w:cs="Arial"/>
          <w:color w:val="000000"/>
          <w:sz w:val="32"/>
          <w:szCs w:val="32"/>
          <w:lang w:eastAsia="en-GB"/>
        </w:rPr>
        <w:t>      </w:t>
      </w:r>
      <w:r w:rsidRPr="0000368E">
        <w:rPr>
          <w:rFonts w:ascii="Arial" w:eastAsia="Times New Roman" w:hAnsi="Arial" w:cs="Arial"/>
          <w:b/>
          <w:bCs/>
          <w:color w:val="000000"/>
          <w:sz w:val="32"/>
          <w:szCs w:val="32"/>
          <w:lang w:eastAsia="en-GB"/>
        </w:rPr>
        <w:t>    </w:t>
      </w:r>
    </w:p>
    <w:p w:rsidR="0000368E" w:rsidRPr="0000368E" w:rsidRDefault="0000368E" w:rsidP="0000368E">
      <w:pPr>
        <w:spacing w:before="100" w:beforeAutospacing="1" w:after="100" w:afterAutospacing="1" w:line="480" w:lineRule="atLeast"/>
        <w:jc w:val="both"/>
        <w:rPr>
          <w:rFonts w:ascii="Times New Roman" w:eastAsia="Times New Roman" w:hAnsi="Times New Roman" w:cs="Times New Roman"/>
          <w:color w:val="000000"/>
          <w:sz w:val="27"/>
          <w:szCs w:val="27"/>
          <w:lang w:val="el-GR" w:eastAsia="en-GB"/>
        </w:rPr>
      </w:pPr>
      <w:r w:rsidRPr="0000368E">
        <w:rPr>
          <w:rFonts w:ascii="Arial" w:eastAsia="Times New Roman" w:hAnsi="Arial" w:cs="Arial"/>
          <w:b/>
          <w:bCs/>
          <w:color w:val="000000"/>
          <w:sz w:val="32"/>
          <w:szCs w:val="32"/>
          <w:lang w:eastAsia="en-GB"/>
        </w:rPr>
        <w:t> </w:t>
      </w:r>
    </w:p>
    <w:p w:rsidR="0000368E" w:rsidRPr="0000368E" w:rsidRDefault="0000368E" w:rsidP="0000368E">
      <w:pPr>
        <w:spacing w:before="100" w:beforeAutospacing="1" w:after="100" w:afterAutospacing="1" w:line="480" w:lineRule="atLeast"/>
        <w:jc w:val="both"/>
        <w:rPr>
          <w:rFonts w:ascii="Times New Roman" w:eastAsia="Times New Roman" w:hAnsi="Times New Roman" w:cs="Times New Roman"/>
          <w:color w:val="000000"/>
          <w:sz w:val="27"/>
          <w:szCs w:val="27"/>
          <w:lang w:val="el-GR" w:eastAsia="en-GB"/>
        </w:rPr>
      </w:pPr>
      <w:r w:rsidRPr="0000368E">
        <w:rPr>
          <w:rFonts w:ascii="Arial" w:eastAsia="Times New Roman" w:hAnsi="Arial" w:cs="Arial"/>
          <w:color w:val="000000"/>
          <w:sz w:val="32"/>
          <w:szCs w:val="32"/>
          <w:lang w:val="el-GR" w:eastAsia="en-GB"/>
        </w:rPr>
        <w:t>Ο Αν. Διευθυντής του προαναφερθέντος Τμήματος, πληροφορηθείς υπηρεσιακώς για την περίπτωση, ανωτέρω, του εφεσείοντος, έλαβε, σε σχέση με αυτόν, από την προηγουμένη, 3.2.2015, τις δικές του αποφάσεις.</w:t>
      </w:r>
      <w:r w:rsidRPr="0000368E">
        <w:rPr>
          <w:rFonts w:ascii="Arial" w:eastAsia="Times New Roman" w:hAnsi="Arial" w:cs="Arial"/>
          <w:color w:val="000000"/>
          <w:sz w:val="32"/>
          <w:szCs w:val="32"/>
          <w:lang w:eastAsia="en-GB"/>
        </w:rPr>
        <w:t> </w:t>
      </w:r>
      <w:r w:rsidRPr="0000368E">
        <w:rPr>
          <w:rFonts w:ascii="Arial" w:eastAsia="Times New Roman" w:hAnsi="Arial" w:cs="Arial"/>
          <w:color w:val="000000"/>
          <w:sz w:val="32"/>
          <w:szCs w:val="32"/>
          <w:lang w:val="el-GR" w:eastAsia="en-GB"/>
        </w:rPr>
        <w:t xml:space="preserve"> Συγκεκριμένα, αφού, συνεπεία των πιο πάνω περιστάσεων, τον θεώρησε ανεπιθύμητο μετανάστη και, κατ' επέκταση, απαγορευμένο μετανάστη, στη βάση του</w:t>
      </w:r>
      <w:r w:rsidRPr="0000368E">
        <w:rPr>
          <w:rFonts w:ascii="Arial" w:eastAsia="Times New Roman" w:hAnsi="Arial" w:cs="Arial"/>
          <w:color w:val="000000"/>
          <w:sz w:val="32"/>
          <w:szCs w:val="32"/>
          <w:lang w:eastAsia="en-GB"/>
        </w:rPr>
        <w:t> </w:t>
      </w:r>
      <w:r w:rsidRPr="0000368E">
        <w:rPr>
          <w:rFonts w:ascii="Arial" w:eastAsia="Times New Roman" w:hAnsi="Arial" w:cs="Arial"/>
          <w:b/>
          <w:bCs/>
          <w:i/>
          <w:iCs/>
          <w:color w:val="000000"/>
          <w:sz w:val="32"/>
          <w:szCs w:val="32"/>
          <w:lang w:val="el-GR" w:eastAsia="en-GB"/>
        </w:rPr>
        <w:t>άρθρου 6(1)(δ)</w:t>
      </w:r>
      <w:bookmarkStart w:id="1" w:name="_ftnref2"/>
      <w:r w:rsidRPr="0000368E">
        <w:rPr>
          <w:rFonts w:ascii="Arial" w:eastAsia="Times New Roman" w:hAnsi="Arial" w:cs="Arial"/>
          <w:b/>
          <w:bCs/>
          <w:i/>
          <w:iCs/>
          <w:color w:val="000000"/>
          <w:sz w:val="32"/>
          <w:szCs w:val="32"/>
          <w:lang w:eastAsia="en-GB"/>
        </w:rPr>
        <w:fldChar w:fldCharType="begin"/>
      </w:r>
      <w:r w:rsidRPr="0000368E">
        <w:rPr>
          <w:rFonts w:ascii="Arial" w:eastAsia="Times New Roman" w:hAnsi="Arial" w:cs="Arial"/>
          <w:b/>
          <w:bCs/>
          <w:i/>
          <w:iCs/>
          <w:color w:val="000000"/>
          <w:sz w:val="32"/>
          <w:szCs w:val="32"/>
          <w:lang w:val="el-GR" w:eastAsia="en-GB"/>
        </w:rPr>
        <w:instrText xml:space="preserve"> </w:instrText>
      </w:r>
      <w:r w:rsidRPr="0000368E">
        <w:rPr>
          <w:rFonts w:ascii="Arial" w:eastAsia="Times New Roman" w:hAnsi="Arial" w:cs="Arial"/>
          <w:b/>
          <w:bCs/>
          <w:i/>
          <w:iCs/>
          <w:color w:val="000000"/>
          <w:sz w:val="32"/>
          <w:szCs w:val="32"/>
          <w:lang w:eastAsia="en-GB"/>
        </w:rPr>
        <w:instrText>HYPERLINK</w:instrText>
      </w:r>
      <w:r w:rsidRPr="0000368E">
        <w:rPr>
          <w:rFonts w:ascii="Arial" w:eastAsia="Times New Roman" w:hAnsi="Arial" w:cs="Arial"/>
          <w:b/>
          <w:bCs/>
          <w:i/>
          <w:iCs/>
          <w:color w:val="000000"/>
          <w:sz w:val="32"/>
          <w:szCs w:val="32"/>
          <w:lang w:val="el-GR" w:eastAsia="en-GB"/>
        </w:rPr>
        <w:instrText xml:space="preserve"> "</w:instrText>
      </w:r>
      <w:r w:rsidRPr="0000368E">
        <w:rPr>
          <w:rFonts w:ascii="Arial" w:eastAsia="Times New Roman" w:hAnsi="Arial" w:cs="Arial"/>
          <w:b/>
          <w:bCs/>
          <w:i/>
          <w:iCs/>
          <w:color w:val="000000"/>
          <w:sz w:val="32"/>
          <w:szCs w:val="32"/>
          <w:lang w:eastAsia="en-GB"/>
        </w:rPr>
        <w:instrText>http</w:instrText>
      </w:r>
      <w:r w:rsidRPr="0000368E">
        <w:rPr>
          <w:rFonts w:ascii="Arial" w:eastAsia="Times New Roman" w:hAnsi="Arial" w:cs="Arial"/>
          <w:b/>
          <w:bCs/>
          <w:i/>
          <w:iCs/>
          <w:color w:val="000000"/>
          <w:sz w:val="32"/>
          <w:szCs w:val="32"/>
          <w:lang w:val="el-GR" w:eastAsia="en-GB"/>
        </w:rPr>
        <w:instrText>://</w:instrText>
      </w:r>
      <w:r w:rsidRPr="0000368E">
        <w:rPr>
          <w:rFonts w:ascii="Arial" w:eastAsia="Times New Roman" w:hAnsi="Arial" w:cs="Arial"/>
          <w:b/>
          <w:bCs/>
          <w:i/>
          <w:iCs/>
          <w:color w:val="000000"/>
          <w:sz w:val="32"/>
          <w:szCs w:val="32"/>
          <w:lang w:eastAsia="en-GB"/>
        </w:rPr>
        <w:instrText>www</w:instrText>
      </w:r>
      <w:r w:rsidRPr="0000368E">
        <w:rPr>
          <w:rFonts w:ascii="Arial" w:eastAsia="Times New Roman" w:hAnsi="Arial" w:cs="Arial"/>
          <w:b/>
          <w:bCs/>
          <w:i/>
          <w:iCs/>
          <w:color w:val="000000"/>
          <w:sz w:val="32"/>
          <w:szCs w:val="32"/>
          <w:lang w:val="el-GR" w:eastAsia="en-GB"/>
        </w:rPr>
        <w:instrText>.</w:instrText>
      </w:r>
      <w:r w:rsidRPr="0000368E">
        <w:rPr>
          <w:rFonts w:ascii="Arial" w:eastAsia="Times New Roman" w:hAnsi="Arial" w:cs="Arial"/>
          <w:b/>
          <w:bCs/>
          <w:i/>
          <w:iCs/>
          <w:color w:val="000000"/>
          <w:sz w:val="32"/>
          <w:szCs w:val="32"/>
          <w:lang w:eastAsia="en-GB"/>
        </w:rPr>
        <w:instrText>cylaw</w:instrText>
      </w:r>
      <w:r w:rsidRPr="0000368E">
        <w:rPr>
          <w:rFonts w:ascii="Arial" w:eastAsia="Times New Roman" w:hAnsi="Arial" w:cs="Arial"/>
          <w:b/>
          <w:bCs/>
          <w:i/>
          <w:iCs/>
          <w:color w:val="000000"/>
          <w:sz w:val="32"/>
          <w:szCs w:val="32"/>
          <w:lang w:val="el-GR" w:eastAsia="en-GB"/>
        </w:rPr>
        <w:instrText>.</w:instrText>
      </w:r>
      <w:r w:rsidRPr="0000368E">
        <w:rPr>
          <w:rFonts w:ascii="Arial" w:eastAsia="Times New Roman" w:hAnsi="Arial" w:cs="Arial"/>
          <w:b/>
          <w:bCs/>
          <w:i/>
          <w:iCs/>
          <w:color w:val="000000"/>
          <w:sz w:val="32"/>
          <w:szCs w:val="32"/>
          <w:lang w:eastAsia="en-GB"/>
        </w:rPr>
        <w:instrText>org</w:instrText>
      </w:r>
      <w:r w:rsidRPr="0000368E">
        <w:rPr>
          <w:rFonts w:ascii="Arial" w:eastAsia="Times New Roman" w:hAnsi="Arial" w:cs="Arial"/>
          <w:b/>
          <w:bCs/>
          <w:i/>
          <w:iCs/>
          <w:color w:val="000000"/>
          <w:sz w:val="32"/>
          <w:szCs w:val="32"/>
          <w:lang w:val="el-GR" w:eastAsia="en-GB"/>
        </w:rPr>
        <w:instrText>/</w:instrText>
      </w:r>
      <w:r w:rsidRPr="0000368E">
        <w:rPr>
          <w:rFonts w:ascii="Arial" w:eastAsia="Times New Roman" w:hAnsi="Arial" w:cs="Arial"/>
          <w:b/>
          <w:bCs/>
          <w:i/>
          <w:iCs/>
          <w:color w:val="000000"/>
          <w:sz w:val="32"/>
          <w:szCs w:val="32"/>
          <w:lang w:eastAsia="en-GB"/>
        </w:rPr>
        <w:instrText>cgi</w:instrText>
      </w:r>
      <w:r w:rsidRPr="0000368E">
        <w:rPr>
          <w:rFonts w:ascii="Arial" w:eastAsia="Times New Roman" w:hAnsi="Arial" w:cs="Arial"/>
          <w:b/>
          <w:bCs/>
          <w:i/>
          <w:iCs/>
          <w:color w:val="000000"/>
          <w:sz w:val="32"/>
          <w:szCs w:val="32"/>
          <w:lang w:val="el-GR" w:eastAsia="en-GB"/>
        </w:rPr>
        <w:instrText>-</w:instrText>
      </w:r>
      <w:r w:rsidRPr="0000368E">
        <w:rPr>
          <w:rFonts w:ascii="Arial" w:eastAsia="Times New Roman" w:hAnsi="Arial" w:cs="Arial"/>
          <w:b/>
          <w:bCs/>
          <w:i/>
          <w:iCs/>
          <w:color w:val="000000"/>
          <w:sz w:val="32"/>
          <w:szCs w:val="32"/>
          <w:lang w:eastAsia="en-GB"/>
        </w:rPr>
        <w:instrText>bin</w:instrText>
      </w:r>
      <w:r w:rsidRPr="0000368E">
        <w:rPr>
          <w:rFonts w:ascii="Arial" w:eastAsia="Times New Roman" w:hAnsi="Arial" w:cs="Arial"/>
          <w:b/>
          <w:bCs/>
          <w:i/>
          <w:iCs/>
          <w:color w:val="000000"/>
          <w:sz w:val="32"/>
          <w:szCs w:val="32"/>
          <w:lang w:val="el-GR" w:eastAsia="en-GB"/>
        </w:rPr>
        <w:instrText>/</w:instrText>
      </w:r>
      <w:r w:rsidRPr="0000368E">
        <w:rPr>
          <w:rFonts w:ascii="Arial" w:eastAsia="Times New Roman" w:hAnsi="Arial" w:cs="Arial"/>
          <w:b/>
          <w:bCs/>
          <w:i/>
          <w:iCs/>
          <w:color w:val="000000"/>
          <w:sz w:val="32"/>
          <w:szCs w:val="32"/>
          <w:lang w:eastAsia="en-GB"/>
        </w:rPr>
        <w:instrText>open</w:instrText>
      </w:r>
      <w:r w:rsidRPr="0000368E">
        <w:rPr>
          <w:rFonts w:ascii="Arial" w:eastAsia="Times New Roman" w:hAnsi="Arial" w:cs="Arial"/>
          <w:b/>
          <w:bCs/>
          <w:i/>
          <w:iCs/>
          <w:color w:val="000000"/>
          <w:sz w:val="32"/>
          <w:szCs w:val="32"/>
          <w:lang w:val="el-GR" w:eastAsia="en-GB"/>
        </w:rPr>
        <w:instrText>.</w:instrText>
      </w:r>
      <w:r w:rsidRPr="0000368E">
        <w:rPr>
          <w:rFonts w:ascii="Arial" w:eastAsia="Times New Roman" w:hAnsi="Arial" w:cs="Arial"/>
          <w:b/>
          <w:bCs/>
          <w:i/>
          <w:iCs/>
          <w:color w:val="000000"/>
          <w:sz w:val="32"/>
          <w:szCs w:val="32"/>
          <w:lang w:eastAsia="en-GB"/>
        </w:rPr>
        <w:instrText>pl</w:instrText>
      </w:r>
      <w:r w:rsidRPr="0000368E">
        <w:rPr>
          <w:rFonts w:ascii="Arial" w:eastAsia="Times New Roman" w:hAnsi="Arial" w:cs="Arial"/>
          <w:b/>
          <w:bCs/>
          <w:i/>
          <w:iCs/>
          <w:color w:val="000000"/>
          <w:sz w:val="32"/>
          <w:szCs w:val="32"/>
          <w:lang w:val="el-GR" w:eastAsia="en-GB"/>
        </w:rPr>
        <w:instrText>?</w:instrText>
      </w:r>
      <w:r w:rsidRPr="0000368E">
        <w:rPr>
          <w:rFonts w:ascii="Arial" w:eastAsia="Times New Roman" w:hAnsi="Arial" w:cs="Arial"/>
          <w:b/>
          <w:bCs/>
          <w:i/>
          <w:iCs/>
          <w:color w:val="000000"/>
          <w:sz w:val="32"/>
          <w:szCs w:val="32"/>
          <w:lang w:eastAsia="en-GB"/>
        </w:rPr>
        <w:instrText>file</w:instrText>
      </w:r>
      <w:r w:rsidRPr="0000368E">
        <w:rPr>
          <w:rFonts w:ascii="Arial" w:eastAsia="Times New Roman" w:hAnsi="Arial" w:cs="Arial"/>
          <w:b/>
          <w:bCs/>
          <w:i/>
          <w:iCs/>
          <w:color w:val="000000"/>
          <w:sz w:val="32"/>
          <w:szCs w:val="32"/>
          <w:lang w:val="el-GR" w:eastAsia="en-GB"/>
        </w:rPr>
        <w:instrText>=/</w:instrText>
      </w:r>
      <w:r w:rsidRPr="0000368E">
        <w:rPr>
          <w:rFonts w:ascii="Arial" w:eastAsia="Times New Roman" w:hAnsi="Arial" w:cs="Arial"/>
          <w:b/>
          <w:bCs/>
          <w:i/>
          <w:iCs/>
          <w:color w:val="000000"/>
          <w:sz w:val="32"/>
          <w:szCs w:val="32"/>
          <w:lang w:eastAsia="en-GB"/>
        </w:rPr>
        <w:instrText>apofaseis</w:instrText>
      </w:r>
      <w:r w:rsidRPr="0000368E">
        <w:rPr>
          <w:rFonts w:ascii="Arial" w:eastAsia="Times New Roman" w:hAnsi="Arial" w:cs="Arial"/>
          <w:b/>
          <w:bCs/>
          <w:i/>
          <w:iCs/>
          <w:color w:val="000000"/>
          <w:sz w:val="32"/>
          <w:szCs w:val="32"/>
          <w:lang w:val="el-GR" w:eastAsia="en-GB"/>
        </w:rPr>
        <w:instrText>/</w:instrText>
      </w:r>
      <w:r w:rsidRPr="0000368E">
        <w:rPr>
          <w:rFonts w:ascii="Arial" w:eastAsia="Times New Roman" w:hAnsi="Arial" w:cs="Arial"/>
          <w:b/>
          <w:bCs/>
          <w:i/>
          <w:iCs/>
          <w:color w:val="000000"/>
          <w:sz w:val="32"/>
          <w:szCs w:val="32"/>
          <w:lang w:eastAsia="en-GB"/>
        </w:rPr>
        <w:instrText>aad</w:instrText>
      </w:r>
      <w:r w:rsidRPr="0000368E">
        <w:rPr>
          <w:rFonts w:ascii="Arial" w:eastAsia="Times New Roman" w:hAnsi="Arial" w:cs="Arial"/>
          <w:b/>
          <w:bCs/>
          <w:i/>
          <w:iCs/>
          <w:color w:val="000000"/>
          <w:sz w:val="32"/>
          <w:szCs w:val="32"/>
          <w:lang w:val="el-GR" w:eastAsia="en-GB"/>
        </w:rPr>
        <w:instrText>/</w:instrText>
      </w:r>
      <w:r w:rsidRPr="0000368E">
        <w:rPr>
          <w:rFonts w:ascii="Arial" w:eastAsia="Times New Roman" w:hAnsi="Arial" w:cs="Arial"/>
          <w:b/>
          <w:bCs/>
          <w:i/>
          <w:iCs/>
          <w:color w:val="000000"/>
          <w:sz w:val="32"/>
          <w:szCs w:val="32"/>
          <w:lang w:eastAsia="en-GB"/>
        </w:rPr>
        <w:instrText>meros</w:instrText>
      </w:r>
      <w:r w:rsidRPr="0000368E">
        <w:rPr>
          <w:rFonts w:ascii="Arial" w:eastAsia="Times New Roman" w:hAnsi="Arial" w:cs="Arial"/>
          <w:b/>
          <w:bCs/>
          <w:i/>
          <w:iCs/>
          <w:color w:val="000000"/>
          <w:sz w:val="32"/>
          <w:szCs w:val="32"/>
          <w:lang w:val="el-GR" w:eastAsia="en-GB"/>
        </w:rPr>
        <w:instrText>_1/2016/1-201603-236-15.</w:instrText>
      </w:r>
      <w:r w:rsidRPr="0000368E">
        <w:rPr>
          <w:rFonts w:ascii="Arial" w:eastAsia="Times New Roman" w:hAnsi="Arial" w:cs="Arial"/>
          <w:b/>
          <w:bCs/>
          <w:i/>
          <w:iCs/>
          <w:color w:val="000000"/>
          <w:sz w:val="32"/>
          <w:szCs w:val="32"/>
          <w:lang w:eastAsia="en-GB"/>
        </w:rPr>
        <w:instrText>htm</w:instrText>
      </w:r>
      <w:r w:rsidRPr="0000368E">
        <w:rPr>
          <w:rFonts w:ascii="Arial" w:eastAsia="Times New Roman" w:hAnsi="Arial" w:cs="Arial"/>
          <w:b/>
          <w:bCs/>
          <w:i/>
          <w:iCs/>
          <w:color w:val="000000"/>
          <w:sz w:val="32"/>
          <w:szCs w:val="32"/>
          <w:lang w:val="el-GR" w:eastAsia="en-GB"/>
        </w:rPr>
        <w:instrText>" \</w:instrText>
      </w:r>
      <w:r w:rsidRPr="0000368E">
        <w:rPr>
          <w:rFonts w:ascii="Arial" w:eastAsia="Times New Roman" w:hAnsi="Arial" w:cs="Arial"/>
          <w:b/>
          <w:bCs/>
          <w:i/>
          <w:iCs/>
          <w:color w:val="000000"/>
          <w:sz w:val="32"/>
          <w:szCs w:val="32"/>
          <w:lang w:eastAsia="en-GB"/>
        </w:rPr>
        <w:instrText>l</w:instrText>
      </w:r>
      <w:r w:rsidRPr="0000368E">
        <w:rPr>
          <w:rFonts w:ascii="Arial" w:eastAsia="Times New Roman" w:hAnsi="Arial" w:cs="Arial"/>
          <w:b/>
          <w:bCs/>
          <w:i/>
          <w:iCs/>
          <w:color w:val="000000"/>
          <w:sz w:val="32"/>
          <w:szCs w:val="32"/>
          <w:lang w:val="el-GR" w:eastAsia="en-GB"/>
        </w:rPr>
        <w:instrText xml:space="preserve"> "_</w:instrText>
      </w:r>
      <w:r w:rsidRPr="0000368E">
        <w:rPr>
          <w:rFonts w:ascii="Arial" w:eastAsia="Times New Roman" w:hAnsi="Arial" w:cs="Arial"/>
          <w:b/>
          <w:bCs/>
          <w:i/>
          <w:iCs/>
          <w:color w:val="000000"/>
          <w:sz w:val="32"/>
          <w:szCs w:val="32"/>
          <w:lang w:eastAsia="en-GB"/>
        </w:rPr>
        <w:instrText>ftn</w:instrText>
      </w:r>
      <w:r w:rsidRPr="0000368E">
        <w:rPr>
          <w:rFonts w:ascii="Arial" w:eastAsia="Times New Roman" w:hAnsi="Arial" w:cs="Arial"/>
          <w:b/>
          <w:bCs/>
          <w:i/>
          <w:iCs/>
          <w:color w:val="000000"/>
          <w:sz w:val="32"/>
          <w:szCs w:val="32"/>
          <w:lang w:val="el-GR" w:eastAsia="en-GB"/>
        </w:rPr>
        <w:instrText>2" \</w:instrText>
      </w:r>
      <w:r w:rsidRPr="0000368E">
        <w:rPr>
          <w:rFonts w:ascii="Arial" w:eastAsia="Times New Roman" w:hAnsi="Arial" w:cs="Arial"/>
          <w:b/>
          <w:bCs/>
          <w:i/>
          <w:iCs/>
          <w:color w:val="000000"/>
          <w:sz w:val="32"/>
          <w:szCs w:val="32"/>
          <w:lang w:eastAsia="en-GB"/>
        </w:rPr>
        <w:instrText>o</w:instrText>
      </w:r>
      <w:r w:rsidRPr="0000368E">
        <w:rPr>
          <w:rFonts w:ascii="Arial" w:eastAsia="Times New Roman" w:hAnsi="Arial" w:cs="Arial"/>
          <w:b/>
          <w:bCs/>
          <w:i/>
          <w:iCs/>
          <w:color w:val="000000"/>
          <w:sz w:val="32"/>
          <w:szCs w:val="32"/>
          <w:lang w:val="el-GR" w:eastAsia="en-GB"/>
        </w:rPr>
        <w:instrText xml:space="preserve"> "" </w:instrText>
      </w:r>
      <w:r w:rsidRPr="0000368E">
        <w:rPr>
          <w:rFonts w:ascii="Arial" w:eastAsia="Times New Roman" w:hAnsi="Arial" w:cs="Arial"/>
          <w:b/>
          <w:bCs/>
          <w:i/>
          <w:iCs/>
          <w:color w:val="000000"/>
          <w:sz w:val="32"/>
          <w:szCs w:val="32"/>
          <w:lang w:eastAsia="en-GB"/>
        </w:rPr>
        <w:fldChar w:fldCharType="separate"/>
      </w:r>
      <w:r w:rsidRPr="0000368E">
        <w:rPr>
          <w:rFonts w:ascii="Arial" w:eastAsia="Times New Roman" w:hAnsi="Arial" w:cs="Arial"/>
          <w:b/>
          <w:bCs/>
          <w:i/>
          <w:iCs/>
          <w:color w:val="954F72"/>
          <w:sz w:val="32"/>
          <w:szCs w:val="32"/>
          <w:u w:val="single"/>
          <w:vertAlign w:val="superscript"/>
          <w:lang w:val="el-GR" w:eastAsia="en-GB"/>
        </w:rPr>
        <w:t>[2]</w:t>
      </w:r>
      <w:r w:rsidRPr="0000368E">
        <w:rPr>
          <w:rFonts w:ascii="Arial" w:eastAsia="Times New Roman" w:hAnsi="Arial" w:cs="Arial"/>
          <w:b/>
          <w:bCs/>
          <w:i/>
          <w:iCs/>
          <w:color w:val="000000"/>
          <w:sz w:val="32"/>
          <w:szCs w:val="32"/>
          <w:lang w:eastAsia="en-GB"/>
        </w:rPr>
        <w:fldChar w:fldCharType="end"/>
      </w:r>
      <w:bookmarkEnd w:id="1"/>
      <w:r w:rsidRPr="0000368E">
        <w:rPr>
          <w:rFonts w:ascii="Arial" w:eastAsia="Times New Roman" w:hAnsi="Arial" w:cs="Arial"/>
          <w:b/>
          <w:bCs/>
          <w:i/>
          <w:iCs/>
          <w:color w:val="000000"/>
          <w:sz w:val="32"/>
          <w:szCs w:val="32"/>
          <w:lang w:val="el-GR" w:eastAsia="en-GB"/>
        </w:rPr>
        <w:t>του Κεφ. 105</w:t>
      </w:r>
      <w:r w:rsidRPr="0000368E">
        <w:rPr>
          <w:rFonts w:ascii="Arial" w:eastAsia="Times New Roman" w:hAnsi="Arial" w:cs="Arial"/>
          <w:color w:val="000000"/>
          <w:sz w:val="32"/>
          <w:szCs w:val="32"/>
          <w:lang w:val="el-GR" w:eastAsia="en-GB"/>
        </w:rPr>
        <w:t>, διέταξε την απέλαση και, συγχρόνως, την κράτησή του, δυνάμει του</w:t>
      </w:r>
      <w:r w:rsidRPr="0000368E">
        <w:rPr>
          <w:rFonts w:ascii="Arial" w:eastAsia="Times New Roman" w:hAnsi="Arial" w:cs="Arial"/>
          <w:color w:val="000000"/>
          <w:sz w:val="32"/>
          <w:szCs w:val="32"/>
          <w:lang w:eastAsia="en-GB"/>
        </w:rPr>
        <w:t> </w:t>
      </w:r>
      <w:r w:rsidRPr="0000368E">
        <w:rPr>
          <w:rFonts w:ascii="Arial" w:eastAsia="Times New Roman" w:hAnsi="Arial" w:cs="Arial"/>
          <w:b/>
          <w:bCs/>
          <w:i/>
          <w:iCs/>
          <w:color w:val="000000"/>
          <w:sz w:val="32"/>
          <w:szCs w:val="32"/>
          <w:lang w:val="el-GR" w:eastAsia="en-GB"/>
        </w:rPr>
        <w:t>άρθρου 14(1)</w:t>
      </w:r>
      <w:bookmarkStart w:id="2" w:name="_ftnref3"/>
      <w:r w:rsidRPr="0000368E">
        <w:rPr>
          <w:rFonts w:ascii="Arial" w:eastAsia="Times New Roman" w:hAnsi="Arial" w:cs="Arial"/>
          <w:b/>
          <w:bCs/>
          <w:i/>
          <w:iCs/>
          <w:color w:val="000000"/>
          <w:sz w:val="32"/>
          <w:szCs w:val="32"/>
          <w:lang w:eastAsia="en-GB"/>
        </w:rPr>
        <w:fldChar w:fldCharType="begin"/>
      </w:r>
      <w:r w:rsidRPr="0000368E">
        <w:rPr>
          <w:rFonts w:ascii="Arial" w:eastAsia="Times New Roman" w:hAnsi="Arial" w:cs="Arial"/>
          <w:b/>
          <w:bCs/>
          <w:i/>
          <w:iCs/>
          <w:color w:val="000000"/>
          <w:sz w:val="32"/>
          <w:szCs w:val="32"/>
          <w:lang w:val="el-GR" w:eastAsia="en-GB"/>
        </w:rPr>
        <w:instrText xml:space="preserve"> </w:instrText>
      </w:r>
      <w:r w:rsidRPr="0000368E">
        <w:rPr>
          <w:rFonts w:ascii="Arial" w:eastAsia="Times New Roman" w:hAnsi="Arial" w:cs="Arial"/>
          <w:b/>
          <w:bCs/>
          <w:i/>
          <w:iCs/>
          <w:color w:val="000000"/>
          <w:sz w:val="32"/>
          <w:szCs w:val="32"/>
          <w:lang w:eastAsia="en-GB"/>
        </w:rPr>
        <w:instrText>HYPERLINK</w:instrText>
      </w:r>
      <w:r w:rsidRPr="0000368E">
        <w:rPr>
          <w:rFonts w:ascii="Arial" w:eastAsia="Times New Roman" w:hAnsi="Arial" w:cs="Arial"/>
          <w:b/>
          <w:bCs/>
          <w:i/>
          <w:iCs/>
          <w:color w:val="000000"/>
          <w:sz w:val="32"/>
          <w:szCs w:val="32"/>
          <w:lang w:val="el-GR" w:eastAsia="en-GB"/>
        </w:rPr>
        <w:instrText xml:space="preserve"> "</w:instrText>
      </w:r>
      <w:r w:rsidRPr="0000368E">
        <w:rPr>
          <w:rFonts w:ascii="Arial" w:eastAsia="Times New Roman" w:hAnsi="Arial" w:cs="Arial"/>
          <w:b/>
          <w:bCs/>
          <w:i/>
          <w:iCs/>
          <w:color w:val="000000"/>
          <w:sz w:val="32"/>
          <w:szCs w:val="32"/>
          <w:lang w:eastAsia="en-GB"/>
        </w:rPr>
        <w:instrText>http</w:instrText>
      </w:r>
      <w:r w:rsidRPr="0000368E">
        <w:rPr>
          <w:rFonts w:ascii="Arial" w:eastAsia="Times New Roman" w:hAnsi="Arial" w:cs="Arial"/>
          <w:b/>
          <w:bCs/>
          <w:i/>
          <w:iCs/>
          <w:color w:val="000000"/>
          <w:sz w:val="32"/>
          <w:szCs w:val="32"/>
          <w:lang w:val="el-GR" w:eastAsia="en-GB"/>
        </w:rPr>
        <w:instrText>://</w:instrText>
      </w:r>
      <w:r w:rsidRPr="0000368E">
        <w:rPr>
          <w:rFonts w:ascii="Arial" w:eastAsia="Times New Roman" w:hAnsi="Arial" w:cs="Arial"/>
          <w:b/>
          <w:bCs/>
          <w:i/>
          <w:iCs/>
          <w:color w:val="000000"/>
          <w:sz w:val="32"/>
          <w:szCs w:val="32"/>
          <w:lang w:eastAsia="en-GB"/>
        </w:rPr>
        <w:instrText>www</w:instrText>
      </w:r>
      <w:r w:rsidRPr="0000368E">
        <w:rPr>
          <w:rFonts w:ascii="Arial" w:eastAsia="Times New Roman" w:hAnsi="Arial" w:cs="Arial"/>
          <w:b/>
          <w:bCs/>
          <w:i/>
          <w:iCs/>
          <w:color w:val="000000"/>
          <w:sz w:val="32"/>
          <w:szCs w:val="32"/>
          <w:lang w:val="el-GR" w:eastAsia="en-GB"/>
        </w:rPr>
        <w:instrText>.</w:instrText>
      </w:r>
      <w:r w:rsidRPr="0000368E">
        <w:rPr>
          <w:rFonts w:ascii="Arial" w:eastAsia="Times New Roman" w:hAnsi="Arial" w:cs="Arial"/>
          <w:b/>
          <w:bCs/>
          <w:i/>
          <w:iCs/>
          <w:color w:val="000000"/>
          <w:sz w:val="32"/>
          <w:szCs w:val="32"/>
          <w:lang w:eastAsia="en-GB"/>
        </w:rPr>
        <w:instrText>cylaw</w:instrText>
      </w:r>
      <w:r w:rsidRPr="0000368E">
        <w:rPr>
          <w:rFonts w:ascii="Arial" w:eastAsia="Times New Roman" w:hAnsi="Arial" w:cs="Arial"/>
          <w:b/>
          <w:bCs/>
          <w:i/>
          <w:iCs/>
          <w:color w:val="000000"/>
          <w:sz w:val="32"/>
          <w:szCs w:val="32"/>
          <w:lang w:val="el-GR" w:eastAsia="en-GB"/>
        </w:rPr>
        <w:instrText>.</w:instrText>
      </w:r>
      <w:r w:rsidRPr="0000368E">
        <w:rPr>
          <w:rFonts w:ascii="Arial" w:eastAsia="Times New Roman" w:hAnsi="Arial" w:cs="Arial"/>
          <w:b/>
          <w:bCs/>
          <w:i/>
          <w:iCs/>
          <w:color w:val="000000"/>
          <w:sz w:val="32"/>
          <w:szCs w:val="32"/>
          <w:lang w:eastAsia="en-GB"/>
        </w:rPr>
        <w:instrText>org</w:instrText>
      </w:r>
      <w:r w:rsidRPr="0000368E">
        <w:rPr>
          <w:rFonts w:ascii="Arial" w:eastAsia="Times New Roman" w:hAnsi="Arial" w:cs="Arial"/>
          <w:b/>
          <w:bCs/>
          <w:i/>
          <w:iCs/>
          <w:color w:val="000000"/>
          <w:sz w:val="32"/>
          <w:szCs w:val="32"/>
          <w:lang w:val="el-GR" w:eastAsia="en-GB"/>
        </w:rPr>
        <w:instrText>/</w:instrText>
      </w:r>
      <w:r w:rsidRPr="0000368E">
        <w:rPr>
          <w:rFonts w:ascii="Arial" w:eastAsia="Times New Roman" w:hAnsi="Arial" w:cs="Arial"/>
          <w:b/>
          <w:bCs/>
          <w:i/>
          <w:iCs/>
          <w:color w:val="000000"/>
          <w:sz w:val="32"/>
          <w:szCs w:val="32"/>
          <w:lang w:eastAsia="en-GB"/>
        </w:rPr>
        <w:instrText>cgi</w:instrText>
      </w:r>
      <w:r w:rsidRPr="0000368E">
        <w:rPr>
          <w:rFonts w:ascii="Arial" w:eastAsia="Times New Roman" w:hAnsi="Arial" w:cs="Arial"/>
          <w:b/>
          <w:bCs/>
          <w:i/>
          <w:iCs/>
          <w:color w:val="000000"/>
          <w:sz w:val="32"/>
          <w:szCs w:val="32"/>
          <w:lang w:val="el-GR" w:eastAsia="en-GB"/>
        </w:rPr>
        <w:instrText>-</w:instrText>
      </w:r>
      <w:r w:rsidRPr="0000368E">
        <w:rPr>
          <w:rFonts w:ascii="Arial" w:eastAsia="Times New Roman" w:hAnsi="Arial" w:cs="Arial"/>
          <w:b/>
          <w:bCs/>
          <w:i/>
          <w:iCs/>
          <w:color w:val="000000"/>
          <w:sz w:val="32"/>
          <w:szCs w:val="32"/>
          <w:lang w:eastAsia="en-GB"/>
        </w:rPr>
        <w:instrText>bin</w:instrText>
      </w:r>
      <w:r w:rsidRPr="0000368E">
        <w:rPr>
          <w:rFonts w:ascii="Arial" w:eastAsia="Times New Roman" w:hAnsi="Arial" w:cs="Arial"/>
          <w:b/>
          <w:bCs/>
          <w:i/>
          <w:iCs/>
          <w:color w:val="000000"/>
          <w:sz w:val="32"/>
          <w:szCs w:val="32"/>
          <w:lang w:val="el-GR" w:eastAsia="en-GB"/>
        </w:rPr>
        <w:instrText>/</w:instrText>
      </w:r>
      <w:r w:rsidRPr="0000368E">
        <w:rPr>
          <w:rFonts w:ascii="Arial" w:eastAsia="Times New Roman" w:hAnsi="Arial" w:cs="Arial"/>
          <w:b/>
          <w:bCs/>
          <w:i/>
          <w:iCs/>
          <w:color w:val="000000"/>
          <w:sz w:val="32"/>
          <w:szCs w:val="32"/>
          <w:lang w:eastAsia="en-GB"/>
        </w:rPr>
        <w:instrText>open</w:instrText>
      </w:r>
      <w:r w:rsidRPr="0000368E">
        <w:rPr>
          <w:rFonts w:ascii="Arial" w:eastAsia="Times New Roman" w:hAnsi="Arial" w:cs="Arial"/>
          <w:b/>
          <w:bCs/>
          <w:i/>
          <w:iCs/>
          <w:color w:val="000000"/>
          <w:sz w:val="32"/>
          <w:szCs w:val="32"/>
          <w:lang w:val="el-GR" w:eastAsia="en-GB"/>
        </w:rPr>
        <w:instrText>.</w:instrText>
      </w:r>
      <w:r w:rsidRPr="0000368E">
        <w:rPr>
          <w:rFonts w:ascii="Arial" w:eastAsia="Times New Roman" w:hAnsi="Arial" w:cs="Arial"/>
          <w:b/>
          <w:bCs/>
          <w:i/>
          <w:iCs/>
          <w:color w:val="000000"/>
          <w:sz w:val="32"/>
          <w:szCs w:val="32"/>
          <w:lang w:eastAsia="en-GB"/>
        </w:rPr>
        <w:instrText>pl</w:instrText>
      </w:r>
      <w:r w:rsidRPr="0000368E">
        <w:rPr>
          <w:rFonts w:ascii="Arial" w:eastAsia="Times New Roman" w:hAnsi="Arial" w:cs="Arial"/>
          <w:b/>
          <w:bCs/>
          <w:i/>
          <w:iCs/>
          <w:color w:val="000000"/>
          <w:sz w:val="32"/>
          <w:szCs w:val="32"/>
          <w:lang w:val="el-GR" w:eastAsia="en-GB"/>
        </w:rPr>
        <w:instrText>?</w:instrText>
      </w:r>
      <w:r w:rsidRPr="0000368E">
        <w:rPr>
          <w:rFonts w:ascii="Arial" w:eastAsia="Times New Roman" w:hAnsi="Arial" w:cs="Arial"/>
          <w:b/>
          <w:bCs/>
          <w:i/>
          <w:iCs/>
          <w:color w:val="000000"/>
          <w:sz w:val="32"/>
          <w:szCs w:val="32"/>
          <w:lang w:eastAsia="en-GB"/>
        </w:rPr>
        <w:instrText>file</w:instrText>
      </w:r>
      <w:r w:rsidRPr="0000368E">
        <w:rPr>
          <w:rFonts w:ascii="Arial" w:eastAsia="Times New Roman" w:hAnsi="Arial" w:cs="Arial"/>
          <w:b/>
          <w:bCs/>
          <w:i/>
          <w:iCs/>
          <w:color w:val="000000"/>
          <w:sz w:val="32"/>
          <w:szCs w:val="32"/>
          <w:lang w:val="el-GR" w:eastAsia="en-GB"/>
        </w:rPr>
        <w:instrText>=/</w:instrText>
      </w:r>
      <w:r w:rsidRPr="0000368E">
        <w:rPr>
          <w:rFonts w:ascii="Arial" w:eastAsia="Times New Roman" w:hAnsi="Arial" w:cs="Arial"/>
          <w:b/>
          <w:bCs/>
          <w:i/>
          <w:iCs/>
          <w:color w:val="000000"/>
          <w:sz w:val="32"/>
          <w:szCs w:val="32"/>
          <w:lang w:eastAsia="en-GB"/>
        </w:rPr>
        <w:instrText>apofaseis</w:instrText>
      </w:r>
      <w:r w:rsidRPr="0000368E">
        <w:rPr>
          <w:rFonts w:ascii="Arial" w:eastAsia="Times New Roman" w:hAnsi="Arial" w:cs="Arial"/>
          <w:b/>
          <w:bCs/>
          <w:i/>
          <w:iCs/>
          <w:color w:val="000000"/>
          <w:sz w:val="32"/>
          <w:szCs w:val="32"/>
          <w:lang w:val="el-GR" w:eastAsia="en-GB"/>
        </w:rPr>
        <w:instrText>/</w:instrText>
      </w:r>
      <w:r w:rsidRPr="0000368E">
        <w:rPr>
          <w:rFonts w:ascii="Arial" w:eastAsia="Times New Roman" w:hAnsi="Arial" w:cs="Arial"/>
          <w:b/>
          <w:bCs/>
          <w:i/>
          <w:iCs/>
          <w:color w:val="000000"/>
          <w:sz w:val="32"/>
          <w:szCs w:val="32"/>
          <w:lang w:eastAsia="en-GB"/>
        </w:rPr>
        <w:instrText>aad</w:instrText>
      </w:r>
      <w:r w:rsidRPr="0000368E">
        <w:rPr>
          <w:rFonts w:ascii="Arial" w:eastAsia="Times New Roman" w:hAnsi="Arial" w:cs="Arial"/>
          <w:b/>
          <w:bCs/>
          <w:i/>
          <w:iCs/>
          <w:color w:val="000000"/>
          <w:sz w:val="32"/>
          <w:szCs w:val="32"/>
          <w:lang w:val="el-GR" w:eastAsia="en-GB"/>
        </w:rPr>
        <w:instrText>/</w:instrText>
      </w:r>
      <w:r w:rsidRPr="0000368E">
        <w:rPr>
          <w:rFonts w:ascii="Arial" w:eastAsia="Times New Roman" w:hAnsi="Arial" w:cs="Arial"/>
          <w:b/>
          <w:bCs/>
          <w:i/>
          <w:iCs/>
          <w:color w:val="000000"/>
          <w:sz w:val="32"/>
          <w:szCs w:val="32"/>
          <w:lang w:eastAsia="en-GB"/>
        </w:rPr>
        <w:instrText>meros</w:instrText>
      </w:r>
      <w:r w:rsidRPr="0000368E">
        <w:rPr>
          <w:rFonts w:ascii="Arial" w:eastAsia="Times New Roman" w:hAnsi="Arial" w:cs="Arial"/>
          <w:b/>
          <w:bCs/>
          <w:i/>
          <w:iCs/>
          <w:color w:val="000000"/>
          <w:sz w:val="32"/>
          <w:szCs w:val="32"/>
          <w:lang w:val="el-GR" w:eastAsia="en-GB"/>
        </w:rPr>
        <w:instrText>_1/2016/1-201603-236-15.</w:instrText>
      </w:r>
      <w:r w:rsidRPr="0000368E">
        <w:rPr>
          <w:rFonts w:ascii="Arial" w:eastAsia="Times New Roman" w:hAnsi="Arial" w:cs="Arial"/>
          <w:b/>
          <w:bCs/>
          <w:i/>
          <w:iCs/>
          <w:color w:val="000000"/>
          <w:sz w:val="32"/>
          <w:szCs w:val="32"/>
          <w:lang w:eastAsia="en-GB"/>
        </w:rPr>
        <w:instrText>htm</w:instrText>
      </w:r>
      <w:r w:rsidRPr="0000368E">
        <w:rPr>
          <w:rFonts w:ascii="Arial" w:eastAsia="Times New Roman" w:hAnsi="Arial" w:cs="Arial"/>
          <w:b/>
          <w:bCs/>
          <w:i/>
          <w:iCs/>
          <w:color w:val="000000"/>
          <w:sz w:val="32"/>
          <w:szCs w:val="32"/>
          <w:lang w:val="el-GR" w:eastAsia="en-GB"/>
        </w:rPr>
        <w:instrText>" \</w:instrText>
      </w:r>
      <w:r w:rsidRPr="0000368E">
        <w:rPr>
          <w:rFonts w:ascii="Arial" w:eastAsia="Times New Roman" w:hAnsi="Arial" w:cs="Arial"/>
          <w:b/>
          <w:bCs/>
          <w:i/>
          <w:iCs/>
          <w:color w:val="000000"/>
          <w:sz w:val="32"/>
          <w:szCs w:val="32"/>
          <w:lang w:eastAsia="en-GB"/>
        </w:rPr>
        <w:instrText>l</w:instrText>
      </w:r>
      <w:r w:rsidRPr="0000368E">
        <w:rPr>
          <w:rFonts w:ascii="Arial" w:eastAsia="Times New Roman" w:hAnsi="Arial" w:cs="Arial"/>
          <w:b/>
          <w:bCs/>
          <w:i/>
          <w:iCs/>
          <w:color w:val="000000"/>
          <w:sz w:val="32"/>
          <w:szCs w:val="32"/>
          <w:lang w:val="el-GR" w:eastAsia="en-GB"/>
        </w:rPr>
        <w:instrText xml:space="preserve"> "_</w:instrText>
      </w:r>
      <w:r w:rsidRPr="0000368E">
        <w:rPr>
          <w:rFonts w:ascii="Arial" w:eastAsia="Times New Roman" w:hAnsi="Arial" w:cs="Arial"/>
          <w:b/>
          <w:bCs/>
          <w:i/>
          <w:iCs/>
          <w:color w:val="000000"/>
          <w:sz w:val="32"/>
          <w:szCs w:val="32"/>
          <w:lang w:eastAsia="en-GB"/>
        </w:rPr>
        <w:instrText>ftn</w:instrText>
      </w:r>
      <w:r w:rsidRPr="0000368E">
        <w:rPr>
          <w:rFonts w:ascii="Arial" w:eastAsia="Times New Roman" w:hAnsi="Arial" w:cs="Arial"/>
          <w:b/>
          <w:bCs/>
          <w:i/>
          <w:iCs/>
          <w:color w:val="000000"/>
          <w:sz w:val="32"/>
          <w:szCs w:val="32"/>
          <w:lang w:val="el-GR" w:eastAsia="en-GB"/>
        </w:rPr>
        <w:instrText>3" \</w:instrText>
      </w:r>
      <w:r w:rsidRPr="0000368E">
        <w:rPr>
          <w:rFonts w:ascii="Arial" w:eastAsia="Times New Roman" w:hAnsi="Arial" w:cs="Arial"/>
          <w:b/>
          <w:bCs/>
          <w:i/>
          <w:iCs/>
          <w:color w:val="000000"/>
          <w:sz w:val="32"/>
          <w:szCs w:val="32"/>
          <w:lang w:eastAsia="en-GB"/>
        </w:rPr>
        <w:instrText>o</w:instrText>
      </w:r>
      <w:r w:rsidRPr="0000368E">
        <w:rPr>
          <w:rFonts w:ascii="Arial" w:eastAsia="Times New Roman" w:hAnsi="Arial" w:cs="Arial"/>
          <w:b/>
          <w:bCs/>
          <w:i/>
          <w:iCs/>
          <w:color w:val="000000"/>
          <w:sz w:val="32"/>
          <w:szCs w:val="32"/>
          <w:lang w:val="el-GR" w:eastAsia="en-GB"/>
        </w:rPr>
        <w:instrText xml:space="preserve"> "" </w:instrText>
      </w:r>
      <w:r w:rsidRPr="0000368E">
        <w:rPr>
          <w:rFonts w:ascii="Arial" w:eastAsia="Times New Roman" w:hAnsi="Arial" w:cs="Arial"/>
          <w:b/>
          <w:bCs/>
          <w:i/>
          <w:iCs/>
          <w:color w:val="000000"/>
          <w:sz w:val="32"/>
          <w:szCs w:val="32"/>
          <w:lang w:eastAsia="en-GB"/>
        </w:rPr>
        <w:fldChar w:fldCharType="separate"/>
      </w:r>
      <w:r w:rsidRPr="0000368E">
        <w:rPr>
          <w:rFonts w:ascii="Arial" w:eastAsia="Times New Roman" w:hAnsi="Arial" w:cs="Arial"/>
          <w:b/>
          <w:bCs/>
          <w:i/>
          <w:iCs/>
          <w:color w:val="954F72"/>
          <w:sz w:val="32"/>
          <w:szCs w:val="32"/>
          <w:u w:val="single"/>
          <w:vertAlign w:val="superscript"/>
          <w:lang w:val="el-GR" w:eastAsia="en-GB"/>
        </w:rPr>
        <w:t>[3]</w:t>
      </w:r>
      <w:r w:rsidRPr="0000368E">
        <w:rPr>
          <w:rFonts w:ascii="Arial" w:eastAsia="Times New Roman" w:hAnsi="Arial" w:cs="Arial"/>
          <w:b/>
          <w:bCs/>
          <w:i/>
          <w:iCs/>
          <w:color w:val="000000"/>
          <w:sz w:val="32"/>
          <w:szCs w:val="32"/>
          <w:lang w:eastAsia="en-GB"/>
        </w:rPr>
        <w:fldChar w:fldCharType="end"/>
      </w:r>
      <w:bookmarkEnd w:id="2"/>
      <w:r w:rsidRPr="0000368E">
        <w:rPr>
          <w:rFonts w:ascii="Arial" w:eastAsia="Times New Roman" w:hAnsi="Arial" w:cs="Arial"/>
          <w:b/>
          <w:bCs/>
          <w:i/>
          <w:iCs/>
          <w:color w:val="000000"/>
          <w:sz w:val="32"/>
          <w:szCs w:val="32"/>
          <w:lang w:eastAsia="en-GB"/>
        </w:rPr>
        <w:t> </w:t>
      </w:r>
      <w:r w:rsidRPr="0000368E">
        <w:rPr>
          <w:rFonts w:ascii="Arial" w:eastAsia="Times New Roman" w:hAnsi="Arial" w:cs="Arial"/>
          <w:color w:val="000000"/>
          <w:sz w:val="32"/>
          <w:szCs w:val="32"/>
          <w:lang w:val="el-GR" w:eastAsia="en-GB"/>
        </w:rPr>
        <w:t>του ιδίου Νόμου.</w:t>
      </w:r>
      <w:r w:rsidRPr="0000368E">
        <w:rPr>
          <w:rFonts w:ascii="Arial" w:eastAsia="Times New Roman" w:hAnsi="Arial" w:cs="Arial"/>
          <w:color w:val="000000"/>
          <w:sz w:val="32"/>
          <w:szCs w:val="32"/>
          <w:lang w:eastAsia="en-GB"/>
        </w:rPr>
        <w:t> </w:t>
      </w:r>
      <w:r w:rsidRPr="0000368E">
        <w:rPr>
          <w:rFonts w:ascii="Arial" w:eastAsia="Times New Roman" w:hAnsi="Arial" w:cs="Arial"/>
          <w:color w:val="000000"/>
          <w:sz w:val="32"/>
          <w:szCs w:val="32"/>
          <w:lang w:val="el-GR" w:eastAsia="en-GB"/>
        </w:rPr>
        <w:t xml:space="preserve"> Ως αποτέλεσμα, στις 4.2.2015, αυτός μεταφέρθηκε στο κέντρο κράτησης Μεννόγιας.</w:t>
      </w:r>
    </w:p>
    <w:p w:rsidR="0000368E" w:rsidRPr="0000368E" w:rsidRDefault="0000368E" w:rsidP="0000368E">
      <w:pPr>
        <w:spacing w:before="100" w:beforeAutospacing="1" w:after="100" w:afterAutospacing="1" w:line="480" w:lineRule="atLeast"/>
        <w:jc w:val="both"/>
        <w:rPr>
          <w:rFonts w:ascii="Times New Roman" w:eastAsia="Times New Roman" w:hAnsi="Times New Roman" w:cs="Times New Roman"/>
          <w:color w:val="000000"/>
          <w:sz w:val="27"/>
          <w:szCs w:val="27"/>
          <w:lang w:val="el-GR" w:eastAsia="en-GB"/>
        </w:rPr>
      </w:pPr>
      <w:r w:rsidRPr="0000368E">
        <w:rPr>
          <w:rFonts w:ascii="Arial" w:eastAsia="Times New Roman" w:hAnsi="Arial" w:cs="Arial"/>
          <w:color w:val="000000"/>
          <w:sz w:val="32"/>
          <w:szCs w:val="32"/>
          <w:lang w:eastAsia="en-GB"/>
        </w:rPr>
        <w:t> </w:t>
      </w:r>
    </w:p>
    <w:p w:rsidR="0000368E" w:rsidRPr="0000368E" w:rsidRDefault="0000368E" w:rsidP="0000368E">
      <w:pPr>
        <w:spacing w:before="100" w:beforeAutospacing="1" w:after="100" w:afterAutospacing="1" w:line="480" w:lineRule="atLeast"/>
        <w:jc w:val="both"/>
        <w:rPr>
          <w:rFonts w:ascii="Times New Roman" w:eastAsia="Times New Roman" w:hAnsi="Times New Roman" w:cs="Times New Roman"/>
          <w:color w:val="000000"/>
          <w:sz w:val="27"/>
          <w:szCs w:val="27"/>
          <w:lang w:val="el-GR" w:eastAsia="en-GB"/>
        </w:rPr>
      </w:pPr>
      <w:r w:rsidRPr="0000368E">
        <w:rPr>
          <w:rFonts w:ascii="Arial" w:eastAsia="Times New Roman" w:hAnsi="Arial" w:cs="Arial"/>
          <w:color w:val="000000"/>
          <w:sz w:val="32"/>
          <w:szCs w:val="32"/>
          <w:lang w:val="el-GR" w:eastAsia="en-GB"/>
        </w:rPr>
        <w:t>Ο εφεσείων, ενώ τελούσε υπό κράτηση για τον πιο πάνω σκοπό, στις 19.2.2015, υπέβαλε αίτηση διεθνούς προστασίας, συμφώνως του</w:t>
      </w:r>
      <w:r w:rsidRPr="0000368E">
        <w:rPr>
          <w:rFonts w:ascii="Arial" w:eastAsia="Times New Roman" w:hAnsi="Arial" w:cs="Arial"/>
          <w:color w:val="000000"/>
          <w:sz w:val="32"/>
          <w:szCs w:val="32"/>
          <w:lang w:eastAsia="en-GB"/>
        </w:rPr>
        <w:t> </w:t>
      </w:r>
      <w:r w:rsidRPr="0000368E">
        <w:rPr>
          <w:rFonts w:ascii="Arial" w:eastAsia="Times New Roman" w:hAnsi="Arial" w:cs="Arial"/>
          <w:b/>
          <w:bCs/>
          <w:i/>
          <w:iCs/>
          <w:color w:val="000000"/>
          <w:sz w:val="32"/>
          <w:szCs w:val="32"/>
          <w:lang w:val="el-GR" w:eastAsia="en-GB"/>
        </w:rPr>
        <w:t>άρθρου 11 του περί Προσφύγων Νόμου του 2000, (Ν. 6(Ι)/2000)</w:t>
      </w:r>
      <w:r w:rsidRPr="0000368E">
        <w:rPr>
          <w:rFonts w:ascii="Arial" w:eastAsia="Times New Roman" w:hAnsi="Arial" w:cs="Arial"/>
          <w:color w:val="000000"/>
          <w:sz w:val="32"/>
          <w:szCs w:val="32"/>
          <w:lang w:val="el-GR" w:eastAsia="en-GB"/>
        </w:rPr>
        <w:t>, όπως αυτός έχει τροποποιηθεί.</w:t>
      </w:r>
      <w:r w:rsidRPr="0000368E">
        <w:rPr>
          <w:rFonts w:ascii="Arial" w:eastAsia="Times New Roman" w:hAnsi="Arial" w:cs="Arial"/>
          <w:color w:val="000000"/>
          <w:sz w:val="32"/>
          <w:szCs w:val="32"/>
          <w:lang w:eastAsia="en-GB"/>
        </w:rPr>
        <w:t> </w:t>
      </w:r>
      <w:r w:rsidRPr="0000368E">
        <w:rPr>
          <w:rFonts w:ascii="Arial" w:eastAsia="Times New Roman" w:hAnsi="Arial" w:cs="Arial"/>
          <w:color w:val="000000"/>
          <w:sz w:val="32"/>
          <w:szCs w:val="32"/>
          <w:lang w:val="el-GR" w:eastAsia="en-GB"/>
        </w:rPr>
        <w:t xml:space="preserve"> Συνακόλουθα, του χορηγήθηκε, αυθημερόν, βεβαίωση του νομικού καθεστώτος του ως αιτητής ασύλου.</w:t>
      </w:r>
      <w:r w:rsidRPr="0000368E">
        <w:rPr>
          <w:rFonts w:ascii="Arial" w:eastAsia="Times New Roman" w:hAnsi="Arial" w:cs="Arial"/>
          <w:color w:val="000000"/>
          <w:sz w:val="32"/>
          <w:szCs w:val="32"/>
          <w:lang w:eastAsia="en-GB"/>
        </w:rPr>
        <w:t> </w:t>
      </w:r>
      <w:r w:rsidRPr="0000368E">
        <w:rPr>
          <w:rFonts w:ascii="Arial" w:eastAsia="Times New Roman" w:hAnsi="Arial" w:cs="Arial"/>
          <w:color w:val="000000"/>
          <w:sz w:val="32"/>
          <w:szCs w:val="32"/>
          <w:lang w:val="el-GR" w:eastAsia="en-GB"/>
        </w:rPr>
        <w:t xml:space="preserve"> Την επομένη, 20.2.2015, ανεστάλη και το διάταγμα για απέλασή του, ενώ η εν λόγω αίτησή του έλαβε την πορεία της.</w:t>
      </w:r>
      <w:r w:rsidRPr="0000368E">
        <w:rPr>
          <w:rFonts w:ascii="Arial" w:eastAsia="Times New Roman" w:hAnsi="Arial" w:cs="Arial"/>
          <w:color w:val="000000"/>
          <w:sz w:val="32"/>
          <w:szCs w:val="32"/>
          <w:lang w:eastAsia="en-GB"/>
        </w:rPr>
        <w:t> </w:t>
      </w:r>
      <w:r w:rsidRPr="0000368E">
        <w:rPr>
          <w:rFonts w:ascii="Arial" w:eastAsia="Times New Roman" w:hAnsi="Arial" w:cs="Arial"/>
          <w:color w:val="000000"/>
          <w:sz w:val="32"/>
          <w:szCs w:val="32"/>
          <w:lang w:val="el-GR" w:eastAsia="en-GB"/>
        </w:rPr>
        <w:t xml:space="preserve"> Μετά από εξέτασή της, αυτή απορρίφθηκε, σε πρώτο στάδιο, από την Υπηρεσία Ασύλου, στις 18.3.2015 και, σε δεύτερο στάδιο, από την Αναθεωρητική Αρχή Προσφύγων, στις </w:t>
      </w:r>
      <w:r w:rsidRPr="0000368E">
        <w:rPr>
          <w:rFonts w:ascii="Arial" w:eastAsia="Times New Roman" w:hAnsi="Arial" w:cs="Arial"/>
          <w:color w:val="000000"/>
          <w:sz w:val="32"/>
          <w:szCs w:val="32"/>
          <w:lang w:val="el-GR" w:eastAsia="en-GB"/>
        </w:rPr>
        <w:lastRenderedPageBreak/>
        <w:t>26.5.2015, της τελευταίας απορριπτικής απόφασης ληφθείσας στο πλαίσιο σχετικής διοικητικής προσφυγής.</w:t>
      </w:r>
    </w:p>
    <w:p w:rsidR="0000368E" w:rsidRPr="0000368E" w:rsidRDefault="0000368E" w:rsidP="0000368E">
      <w:pPr>
        <w:spacing w:before="100" w:beforeAutospacing="1" w:after="100" w:afterAutospacing="1" w:line="480" w:lineRule="atLeast"/>
        <w:jc w:val="both"/>
        <w:rPr>
          <w:rFonts w:ascii="Times New Roman" w:eastAsia="Times New Roman" w:hAnsi="Times New Roman" w:cs="Times New Roman"/>
          <w:color w:val="000000"/>
          <w:sz w:val="27"/>
          <w:szCs w:val="27"/>
          <w:lang w:val="el-GR" w:eastAsia="en-GB"/>
        </w:rPr>
      </w:pPr>
      <w:r w:rsidRPr="0000368E">
        <w:rPr>
          <w:rFonts w:ascii="Arial" w:eastAsia="Times New Roman" w:hAnsi="Arial" w:cs="Arial"/>
          <w:color w:val="000000"/>
          <w:sz w:val="32"/>
          <w:szCs w:val="32"/>
          <w:lang w:eastAsia="en-GB"/>
        </w:rPr>
        <w:t> </w:t>
      </w:r>
    </w:p>
    <w:p w:rsidR="0000368E" w:rsidRPr="0000368E" w:rsidRDefault="0000368E" w:rsidP="0000368E">
      <w:pPr>
        <w:spacing w:before="100" w:beforeAutospacing="1" w:after="100" w:afterAutospacing="1" w:line="480" w:lineRule="atLeast"/>
        <w:jc w:val="both"/>
        <w:rPr>
          <w:rFonts w:ascii="Times New Roman" w:eastAsia="Times New Roman" w:hAnsi="Times New Roman" w:cs="Times New Roman"/>
          <w:color w:val="000000"/>
          <w:sz w:val="27"/>
          <w:szCs w:val="27"/>
          <w:lang w:val="el-GR" w:eastAsia="en-GB"/>
        </w:rPr>
      </w:pPr>
      <w:r w:rsidRPr="0000368E">
        <w:rPr>
          <w:rFonts w:ascii="Arial" w:eastAsia="Times New Roman" w:hAnsi="Arial" w:cs="Arial"/>
          <w:i/>
          <w:iCs/>
          <w:color w:val="000000"/>
          <w:sz w:val="32"/>
          <w:szCs w:val="32"/>
          <w:lang w:val="el-GR" w:eastAsia="en-GB"/>
        </w:rPr>
        <w:t>Η ιδιότητά του «αιτητή» ασύλου:</w:t>
      </w:r>
    </w:p>
    <w:p w:rsidR="0000368E" w:rsidRPr="0000368E" w:rsidRDefault="0000368E" w:rsidP="0000368E">
      <w:pPr>
        <w:spacing w:before="100" w:beforeAutospacing="1" w:after="100" w:afterAutospacing="1" w:line="480" w:lineRule="atLeast"/>
        <w:jc w:val="both"/>
        <w:rPr>
          <w:rFonts w:ascii="Times New Roman" w:eastAsia="Times New Roman" w:hAnsi="Times New Roman" w:cs="Times New Roman"/>
          <w:color w:val="000000"/>
          <w:sz w:val="27"/>
          <w:szCs w:val="27"/>
          <w:lang w:val="el-GR" w:eastAsia="en-GB"/>
        </w:rPr>
      </w:pPr>
      <w:r w:rsidRPr="0000368E">
        <w:rPr>
          <w:rFonts w:ascii="Arial" w:eastAsia="Times New Roman" w:hAnsi="Arial" w:cs="Arial"/>
          <w:color w:val="000000"/>
          <w:sz w:val="32"/>
          <w:szCs w:val="32"/>
          <w:lang w:val="el-GR" w:eastAsia="en-GB"/>
        </w:rPr>
        <w:t>Η προσφυγή υπ' αριθμό 836/2015, την οποία ο εφεσείων καταχώρισε, στη συνέχεια, δυνάμει του</w:t>
      </w:r>
      <w:r w:rsidRPr="0000368E">
        <w:rPr>
          <w:rFonts w:ascii="Arial" w:eastAsia="Times New Roman" w:hAnsi="Arial" w:cs="Arial"/>
          <w:color w:val="000000"/>
          <w:sz w:val="32"/>
          <w:szCs w:val="32"/>
          <w:lang w:eastAsia="en-GB"/>
        </w:rPr>
        <w:t> </w:t>
      </w:r>
      <w:r w:rsidRPr="0000368E">
        <w:rPr>
          <w:rFonts w:ascii="Arial" w:eastAsia="Times New Roman" w:hAnsi="Arial" w:cs="Arial"/>
          <w:b/>
          <w:bCs/>
          <w:i/>
          <w:iCs/>
          <w:color w:val="000000"/>
          <w:sz w:val="32"/>
          <w:szCs w:val="32"/>
          <w:lang w:val="el-GR" w:eastAsia="en-GB"/>
        </w:rPr>
        <w:t>΄Αρθρου 146 του Συντάγματος</w:t>
      </w:r>
      <w:r w:rsidRPr="0000368E">
        <w:rPr>
          <w:rFonts w:ascii="Arial" w:eastAsia="Times New Roman" w:hAnsi="Arial" w:cs="Arial"/>
          <w:color w:val="000000"/>
          <w:sz w:val="32"/>
          <w:szCs w:val="32"/>
          <w:lang w:val="el-GR" w:eastAsia="en-GB"/>
        </w:rPr>
        <w:t>, εναντίον της τελευταίας απόφασης, ανωτέρω, δεν έχει ακόμα ολοκληρωθεί.</w:t>
      </w:r>
      <w:r w:rsidRPr="0000368E">
        <w:rPr>
          <w:rFonts w:ascii="Arial" w:eastAsia="Times New Roman" w:hAnsi="Arial" w:cs="Arial"/>
          <w:color w:val="000000"/>
          <w:sz w:val="32"/>
          <w:szCs w:val="32"/>
          <w:lang w:eastAsia="en-GB"/>
        </w:rPr>
        <w:t> </w:t>
      </w:r>
      <w:r w:rsidRPr="0000368E">
        <w:rPr>
          <w:rFonts w:ascii="Arial" w:eastAsia="Times New Roman" w:hAnsi="Arial" w:cs="Arial"/>
          <w:color w:val="000000"/>
          <w:sz w:val="32"/>
          <w:szCs w:val="32"/>
          <w:lang w:val="el-GR" w:eastAsia="en-GB"/>
        </w:rPr>
        <w:t xml:space="preserve"> Σύμφωνα με το</w:t>
      </w:r>
      <w:r w:rsidRPr="0000368E">
        <w:rPr>
          <w:rFonts w:ascii="Arial" w:eastAsia="Times New Roman" w:hAnsi="Arial" w:cs="Arial"/>
          <w:color w:val="000000"/>
          <w:sz w:val="32"/>
          <w:szCs w:val="32"/>
          <w:lang w:eastAsia="en-GB"/>
        </w:rPr>
        <w:t> </w:t>
      </w:r>
      <w:r w:rsidRPr="0000368E">
        <w:rPr>
          <w:rFonts w:ascii="Arial" w:eastAsia="Times New Roman" w:hAnsi="Arial" w:cs="Arial"/>
          <w:b/>
          <w:bCs/>
          <w:i/>
          <w:iCs/>
          <w:color w:val="000000"/>
          <w:sz w:val="32"/>
          <w:szCs w:val="32"/>
          <w:lang w:val="el-GR" w:eastAsia="en-GB"/>
        </w:rPr>
        <w:t>άρθρο 8(1)(α)(ιι) του Ν. 6(Ι)/2000</w:t>
      </w:r>
      <w:r w:rsidRPr="0000368E">
        <w:rPr>
          <w:rFonts w:ascii="Arial" w:eastAsia="Times New Roman" w:hAnsi="Arial" w:cs="Arial"/>
          <w:color w:val="000000"/>
          <w:sz w:val="32"/>
          <w:szCs w:val="32"/>
          <w:lang w:val="el-GR" w:eastAsia="en-GB"/>
        </w:rPr>
        <w:t>, η ύπαρξή της δεν του εξασφαλίζει δικαίωμα παραμονής στο έδαφος της Κυπριακής Δημοκρατίας.</w:t>
      </w:r>
      <w:r w:rsidRPr="0000368E">
        <w:rPr>
          <w:rFonts w:ascii="Arial" w:eastAsia="Times New Roman" w:hAnsi="Arial" w:cs="Arial"/>
          <w:color w:val="000000"/>
          <w:sz w:val="32"/>
          <w:szCs w:val="32"/>
          <w:lang w:eastAsia="en-GB"/>
        </w:rPr>
        <w:t> </w:t>
      </w:r>
      <w:r w:rsidRPr="0000368E">
        <w:rPr>
          <w:rFonts w:ascii="Arial" w:eastAsia="Times New Roman" w:hAnsi="Arial" w:cs="Arial"/>
          <w:color w:val="000000"/>
          <w:sz w:val="32"/>
          <w:szCs w:val="32"/>
          <w:lang w:val="el-GR" w:eastAsia="en-GB"/>
        </w:rPr>
        <w:t xml:space="preserve"> Ωστόσο, μέχρι τη λήψη</w:t>
      </w:r>
      <w:r w:rsidRPr="0000368E">
        <w:rPr>
          <w:rFonts w:ascii="Arial" w:eastAsia="Times New Roman" w:hAnsi="Arial" w:cs="Arial"/>
          <w:color w:val="000000"/>
          <w:sz w:val="32"/>
          <w:szCs w:val="32"/>
          <w:lang w:eastAsia="en-GB"/>
        </w:rPr>
        <w:t> </w:t>
      </w:r>
      <w:r w:rsidRPr="0000368E">
        <w:rPr>
          <w:rFonts w:ascii="Arial" w:eastAsia="Times New Roman" w:hAnsi="Arial" w:cs="Arial"/>
          <w:i/>
          <w:iCs/>
          <w:color w:val="000000"/>
          <w:sz w:val="32"/>
          <w:szCs w:val="32"/>
          <w:lang w:val="el-GR" w:eastAsia="en-GB"/>
        </w:rPr>
        <w:t>«τελικής απόφασης</w:t>
      </w:r>
      <w:bookmarkStart w:id="3" w:name="_ftnref4"/>
      <w:r w:rsidRPr="0000368E">
        <w:rPr>
          <w:rFonts w:ascii="Arial" w:eastAsia="Times New Roman" w:hAnsi="Arial" w:cs="Arial"/>
          <w:i/>
          <w:iCs/>
          <w:color w:val="000000"/>
          <w:sz w:val="32"/>
          <w:szCs w:val="32"/>
          <w:lang w:eastAsia="en-GB"/>
        </w:rPr>
        <w:fldChar w:fldCharType="begin"/>
      </w:r>
      <w:r w:rsidRPr="0000368E">
        <w:rPr>
          <w:rFonts w:ascii="Arial" w:eastAsia="Times New Roman" w:hAnsi="Arial" w:cs="Arial"/>
          <w:i/>
          <w:iCs/>
          <w:color w:val="000000"/>
          <w:sz w:val="32"/>
          <w:szCs w:val="32"/>
          <w:lang w:val="el-GR" w:eastAsia="en-GB"/>
        </w:rPr>
        <w:instrText xml:space="preserve"> </w:instrText>
      </w:r>
      <w:r w:rsidRPr="0000368E">
        <w:rPr>
          <w:rFonts w:ascii="Arial" w:eastAsia="Times New Roman" w:hAnsi="Arial" w:cs="Arial"/>
          <w:i/>
          <w:iCs/>
          <w:color w:val="000000"/>
          <w:sz w:val="32"/>
          <w:szCs w:val="32"/>
          <w:lang w:eastAsia="en-GB"/>
        </w:rPr>
        <w:instrText>HYPERLINK</w:instrText>
      </w:r>
      <w:r w:rsidRPr="0000368E">
        <w:rPr>
          <w:rFonts w:ascii="Arial" w:eastAsia="Times New Roman" w:hAnsi="Arial" w:cs="Arial"/>
          <w:i/>
          <w:iCs/>
          <w:color w:val="000000"/>
          <w:sz w:val="32"/>
          <w:szCs w:val="32"/>
          <w:lang w:val="el-GR" w:eastAsia="en-GB"/>
        </w:rPr>
        <w:instrText xml:space="preserve"> "</w:instrText>
      </w:r>
      <w:r w:rsidRPr="0000368E">
        <w:rPr>
          <w:rFonts w:ascii="Arial" w:eastAsia="Times New Roman" w:hAnsi="Arial" w:cs="Arial"/>
          <w:i/>
          <w:iCs/>
          <w:color w:val="000000"/>
          <w:sz w:val="32"/>
          <w:szCs w:val="32"/>
          <w:lang w:eastAsia="en-GB"/>
        </w:rPr>
        <w:instrText>http</w:instrText>
      </w:r>
      <w:r w:rsidRPr="0000368E">
        <w:rPr>
          <w:rFonts w:ascii="Arial" w:eastAsia="Times New Roman" w:hAnsi="Arial" w:cs="Arial"/>
          <w:i/>
          <w:iCs/>
          <w:color w:val="000000"/>
          <w:sz w:val="32"/>
          <w:szCs w:val="32"/>
          <w:lang w:val="el-GR" w:eastAsia="en-GB"/>
        </w:rPr>
        <w:instrText>://</w:instrText>
      </w:r>
      <w:r w:rsidRPr="0000368E">
        <w:rPr>
          <w:rFonts w:ascii="Arial" w:eastAsia="Times New Roman" w:hAnsi="Arial" w:cs="Arial"/>
          <w:i/>
          <w:iCs/>
          <w:color w:val="000000"/>
          <w:sz w:val="32"/>
          <w:szCs w:val="32"/>
          <w:lang w:eastAsia="en-GB"/>
        </w:rPr>
        <w:instrText>www</w:instrText>
      </w:r>
      <w:r w:rsidRPr="0000368E">
        <w:rPr>
          <w:rFonts w:ascii="Arial" w:eastAsia="Times New Roman" w:hAnsi="Arial" w:cs="Arial"/>
          <w:i/>
          <w:iCs/>
          <w:color w:val="000000"/>
          <w:sz w:val="32"/>
          <w:szCs w:val="32"/>
          <w:lang w:val="el-GR" w:eastAsia="en-GB"/>
        </w:rPr>
        <w:instrText>.</w:instrText>
      </w:r>
      <w:r w:rsidRPr="0000368E">
        <w:rPr>
          <w:rFonts w:ascii="Arial" w:eastAsia="Times New Roman" w:hAnsi="Arial" w:cs="Arial"/>
          <w:i/>
          <w:iCs/>
          <w:color w:val="000000"/>
          <w:sz w:val="32"/>
          <w:szCs w:val="32"/>
          <w:lang w:eastAsia="en-GB"/>
        </w:rPr>
        <w:instrText>cylaw</w:instrText>
      </w:r>
      <w:r w:rsidRPr="0000368E">
        <w:rPr>
          <w:rFonts w:ascii="Arial" w:eastAsia="Times New Roman" w:hAnsi="Arial" w:cs="Arial"/>
          <w:i/>
          <w:iCs/>
          <w:color w:val="000000"/>
          <w:sz w:val="32"/>
          <w:szCs w:val="32"/>
          <w:lang w:val="el-GR" w:eastAsia="en-GB"/>
        </w:rPr>
        <w:instrText>.</w:instrText>
      </w:r>
      <w:r w:rsidRPr="0000368E">
        <w:rPr>
          <w:rFonts w:ascii="Arial" w:eastAsia="Times New Roman" w:hAnsi="Arial" w:cs="Arial"/>
          <w:i/>
          <w:iCs/>
          <w:color w:val="000000"/>
          <w:sz w:val="32"/>
          <w:szCs w:val="32"/>
          <w:lang w:eastAsia="en-GB"/>
        </w:rPr>
        <w:instrText>org</w:instrText>
      </w:r>
      <w:r w:rsidRPr="0000368E">
        <w:rPr>
          <w:rFonts w:ascii="Arial" w:eastAsia="Times New Roman" w:hAnsi="Arial" w:cs="Arial"/>
          <w:i/>
          <w:iCs/>
          <w:color w:val="000000"/>
          <w:sz w:val="32"/>
          <w:szCs w:val="32"/>
          <w:lang w:val="el-GR" w:eastAsia="en-GB"/>
        </w:rPr>
        <w:instrText>/</w:instrText>
      </w:r>
      <w:r w:rsidRPr="0000368E">
        <w:rPr>
          <w:rFonts w:ascii="Arial" w:eastAsia="Times New Roman" w:hAnsi="Arial" w:cs="Arial"/>
          <w:i/>
          <w:iCs/>
          <w:color w:val="000000"/>
          <w:sz w:val="32"/>
          <w:szCs w:val="32"/>
          <w:lang w:eastAsia="en-GB"/>
        </w:rPr>
        <w:instrText>cgi</w:instrText>
      </w:r>
      <w:r w:rsidRPr="0000368E">
        <w:rPr>
          <w:rFonts w:ascii="Arial" w:eastAsia="Times New Roman" w:hAnsi="Arial" w:cs="Arial"/>
          <w:i/>
          <w:iCs/>
          <w:color w:val="000000"/>
          <w:sz w:val="32"/>
          <w:szCs w:val="32"/>
          <w:lang w:val="el-GR" w:eastAsia="en-GB"/>
        </w:rPr>
        <w:instrText>-</w:instrText>
      </w:r>
      <w:r w:rsidRPr="0000368E">
        <w:rPr>
          <w:rFonts w:ascii="Arial" w:eastAsia="Times New Roman" w:hAnsi="Arial" w:cs="Arial"/>
          <w:i/>
          <w:iCs/>
          <w:color w:val="000000"/>
          <w:sz w:val="32"/>
          <w:szCs w:val="32"/>
          <w:lang w:eastAsia="en-GB"/>
        </w:rPr>
        <w:instrText>bin</w:instrText>
      </w:r>
      <w:r w:rsidRPr="0000368E">
        <w:rPr>
          <w:rFonts w:ascii="Arial" w:eastAsia="Times New Roman" w:hAnsi="Arial" w:cs="Arial"/>
          <w:i/>
          <w:iCs/>
          <w:color w:val="000000"/>
          <w:sz w:val="32"/>
          <w:szCs w:val="32"/>
          <w:lang w:val="el-GR" w:eastAsia="en-GB"/>
        </w:rPr>
        <w:instrText>/</w:instrText>
      </w:r>
      <w:r w:rsidRPr="0000368E">
        <w:rPr>
          <w:rFonts w:ascii="Arial" w:eastAsia="Times New Roman" w:hAnsi="Arial" w:cs="Arial"/>
          <w:i/>
          <w:iCs/>
          <w:color w:val="000000"/>
          <w:sz w:val="32"/>
          <w:szCs w:val="32"/>
          <w:lang w:eastAsia="en-GB"/>
        </w:rPr>
        <w:instrText>open</w:instrText>
      </w:r>
      <w:r w:rsidRPr="0000368E">
        <w:rPr>
          <w:rFonts w:ascii="Arial" w:eastAsia="Times New Roman" w:hAnsi="Arial" w:cs="Arial"/>
          <w:i/>
          <w:iCs/>
          <w:color w:val="000000"/>
          <w:sz w:val="32"/>
          <w:szCs w:val="32"/>
          <w:lang w:val="el-GR" w:eastAsia="en-GB"/>
        </w:rPr>
        <w:instrText>.</w:instrText>
      </w:r>
      <w:r w:rsidRPr="0000368E">
        <w:rPr>
          <w:rFonts w:ascii="Arial" w:eastAsia="Times New Roman" w:hAnsi="Arial" w:cs="Arial"/>
          <w:i/>
          <w:iCs/>
          <w:color w:val="000000"/>
          <w:sz w:val="32"/>
          <w:szCs w:val="32"/>
          <w:lang w:eastAsia="en-GB"/>
        </w:rPr>
        <w:instrText>pl</w:instrText>
      </w:r>
      <w:r w:rsidRPr="0000368E">
        <w:rPr>
          <w:rFonts w:ascii="Arial" w:eastAsia="Times New Roman" w:hAnsi="Arial" w:cs="Arial"/>
          <w:i/>
          <w:iCs/>
          <w:color w:val="000000"/>
          <w:sz w:val="32"/>
          <w:szCs w:val="32"/>
          <w:lang w:val="el-GR" w:eastAsia="en-GB"/>
        </w:rPr>
        <w:instrText>?</w:instrText>
      </w:r>
      <w:r w:rsidRPr="0000368E">
        <w:rPr>
          <w:rFonts w:ascii="Arial" w:eastAsia="Times New Roman" w:hAnsi="Arial" w:cs="Arial"/>
          <w:i/>
          <w:iCs/>
          <w:color w:val="000000"/>
          <w:sz w:val="32"/>
          <w:szCs w:val="32"/>
          <w:lang w:eastAsia="en-GB"/>
        </w:rPr>
        <w:instrText>file</w:instrText>
      </w:r>
      <w:r w:rsidRPr="0000368E">
        <w:rPr>
          <w:rFonts w:ascii="Arial" w:eastAsia="Times New Roman" w:hAnsi="Arial" w:cs="Arial"/>
          <w:i/>
          <w:iCs/>
          <w:color w:val="000000"/>
          <w:sz w:val="32"/>
          <w:szCs w:val="32"/>
          <w:lang w:val="el-GR" w:eastAsia="en-GB"/>
        </w:rPr>
        <w:instrText>=/</w:instrText>
      </w:r>
      <w:r w:rsidRPr="0000368E">
        <w:rPr>
          <w:rFonts w:ascii="Arial" w:eastAsia="Times New Roman" w:hAnsi="Arial" w:cs="Arial"/>
          <w:i/>
          <w:iCs/>
          <w:color w:val="000000"/>
          <w:sz w:val="32"/>
          <w:szCs w:val="32"/>
          <w:lang w:eastAsia="en-GB"/>
        </w:rPr>
        <w:instrText>apofaseis</w:instrText>
      </w:r>
      <w:r w:rsidRPr="0000368E">
        <w:rPr>
          <w:rFonts w:ascii="Arial" w:eastAsia="Times New Roman" w:hAnsi="Arial" w:cs="Arial"/>
          <w:i/>
          <w:iCs/>
          <w:color w:val="000000"/>
          <w:sz w:val="32"/>
          <w:szCs w:val="32"/>
          <w:lang w:val="el-GR" w:eastAsia="en-GB"/>
        </w:rPr>
        <w:instrText>/</w:instrText>
      </w:r>
      <w:r w:rsidRPr="0000368E">
        <w:rPr>
          <w:rFonts w:ascii="Arial" w:eastAsia="Times New Roman" w:hAnsi="Arial" w:cs="Arial"/>
          <w:i/>
          <w:iCs/>
          <w:color w:val="000000"/>
          <w:sz w:val="32"/>
          <w:szCs w:val="32"/>
          <w:lang w:eastAsia="en-GB"/>
        </w:rPr>
        <w:instrText>aad</w:instrText>
      </w:r>
      <w:r w:rsidRPr="0000368E">
        <w:rPr>
          <w:rFonts w:ascii="Arial" w:eastAsia="Times New Roman" w:hAnsi="Arial" w:cs="Arial"/>
          <w:i/>
          <w:iCs/>
          <w:color w:val="000000"/>
          <w:sz w:val="32"/>
          <w:szCs w:val="32"/>
          <w:lang w:val="el-GR" w:eastAsia="en-GB"/>
        </w:rPr>
        <w:instrText>/</w:instrText>
      </w:r>
      <w:r w:rsidRPr="0000368E">
        <w:rPr>
          <w:rFonts w:ascii="Arial" w:eastAsia="Times New Roman" w:hAnsi="Arial" w:cs="Arial"/>
          <w:i/>
          <w:iCs/>
          <w:color w:val="000000"/>
          <w:sz w:val="32"/>
          <w:szCs w:val="32"/>
          <w:lang w:eastAsia="en-GB"/>
        </w:rPr>
        <w:instrText>meros</w:instrText>
      </w:r>
      <w:r w:rsidRPr="0000368E">
        <w:rPr>
          <w:rFonts w:ascii="Arial" w:eastAsia="Times New Roman" w:hAnsi="Arial" w:cs="Arial"/>
          <w:i/>
          <w:iCs/>
          <w:color w:val="000000"/>
          <w:sz w:val="32"/>
          <w:szCs w:val="32"/>
          <w:lang w:val="el-GR" w:eastAsia="en-GB"/>
        </w:rPr>
        <w:instrText>_1/2016/1-201603-236-15.</w:instrText>
      </w:r>
      <w:r w:rsidRPr="0000368E">
        <w:rPr>
          <w:rFonts w:ascii="Arial" w:eastAsia="Times New Roman" w:hAnsi="Arial" w:cs="Arial"/>
          <w:i/>
          <w:iCs/>
          <w:color w:val="000000"/>
          <w:sz w:val="32"/>
          <w:szCs w:val="32"/>
          <w:lang w:eastAsia="en-GB"/>
        </w:rPr>
        <w:instrText>htm</w:instrText>
      </w:r>
      <w:r w:rsidRPr="0000368E">
        <w:rPr>
          <w:rFonts w:ascii="Arial" w:eastAsia="Times New Roman" w:hAnsi="Arial" w:cs="Arial"/>
          <w:i/>
          <w:iCs/>
          <w:color w:val="000000"/>
          <w:sz w:val="32"/>
          <w:szCs w:val="32"/>
          <w:lang w:val="el-GR" w:eastAsia="en-GB"/>
        </w:rPr>
        <w:instrText>" \</w:instrText>
      </w:r>
      <w:r w:rsidRPr="0000368E">
        <w:rPr>
          <w:rFonts w:ascii="Arial" w:eastAsia="Times New Roman" w:hAnsi="Arial" w:cs="Arial"/>
          <w:i/>
          <w:iCs/>
          <w:color w:val="000000"/>
          <w:sz w:val="32"/>
          <w:szCs w:val="32"/>
          <w:lang w:eastAsia="en-GB"/>
        </w:rPr>
        <w:instrText>l</w:instrText>
      </w:r>
      <w:r w:rsidRPr="0000368E">
        <w:rPr>
          <w:rFonts w:ascii="Arial" w:eastAsia="Times New Roman" w:hAnsi="Arial" w:cs="Arial"/>
          <w:i/>
          <w:iCs/>
          <w:color w:val="000000"/>
          <w:sz w:val="32"/>
          <w:szCs w:val="32"/>
          <w:lang w:val="el-GR" w:eastAsia="en-GB"/>
        </w:rPr>
        <w:instrText xml:space="preserve"> "_</w:instrText>
      </w:r>
      <w:r w:rsidRPr="0000368E">
        <w:rPr>
          <w:rFonts w:ascii="Arial" w:eastAsia="Times New Roman" w:hAnsi="Arial" w:cs="Arial"/>
          <w:i/>
          <w:iCs/>
          <w:color w:val="000000"/>
          <w:sz w:val="32"/>
          <w:szCs w:val="32"/>
          <w:lang w:eastAsia="en-GB"/>
        </w:rPr>
        <w:instrText>ftn</w:instrText>
      </w:r>
      <w:r w:rsidRPr="0000368E">
        <w:rPr>
          <w:rFonts w:ascii="Arial" w:eastAsia="Times New Roman" w:hAnsi="Arial" w:cs="Arial"/>
          <w:i/>
          <w:iCs/>
          <w:color w:val="000000"/>
          <w:sz w:val="32"/>
          <w:szCs w:val="32"/>
          <w:lang w:val="el-GR" w:eastAsia="en-GB"/>
        </w:rPr>
        <w:instrText>4" \</w:instrText>
      </w:r>
      <w:r w:rsidRPr="0000368E">
        <w:rPr>
          <w:rFonts w:ascii="Arial" w:eastAsia="Times New Roman" w:hAnsi="Arial" w:cs="Arial"/>
          <w:i/>
          <w:iCs/>
          <w:color w:val="000000"/>
          <w:sz w:val="32"/>
          <w:szCs w:val="32"/>
          <w:lang w:eastAsia="en-GB"/>
        </w:rPr>
        <w:instrText>o</w:instrText>
      </w:r>
      <w:r w:rsidRPr="0000368E">
        <w:rPr>
          <w:rFonts w:ascii="Arial" w:eastAsia="Times New Roman" w:hAnsi="Arial" w:cs="Arial"/>
          <w:i/>
          <w:iCs/>
          <w:color w:val="000000"/>
          <w:sz w:val="32"/>
          <w:szCs w:val="32"/>
          <w:lang w:val="el-GR" w:eastAsia="en-GB"/>
        </w:rPr>
        <w:instrText xml:space="preserve"> "" </w:instrText>
      </w:r>
      <w:r w:rsidRPr="0000368E">
        <w:rPr>
          <w:rFonts w:ascii="Arial" w:eastAsia="Times New Roman" w:hAnsi="Arial" w:cs="Arial"/>
          <w:i/>
          <w:iCs/>
          <w:color w:val="000000"/>
          <w:sz w:val="32"/>
          <w:szCs w:val="32"/>
          <w:lang w:eastAsia="en-GB"/>
        </w:rPr>
        <w:fldChar w:fldCharType="separate"/>
      </w:r>
      <w:r w:rsidRPr="0000368E">
        <w:rPr>
          <w:rFonts w:ascii="Arial" w:eastAsia="Times New Roman" w:hAnsi="Arial" w:cs="Arial"/>
          <w:b/>
          <w:bCs/>
          <w:i/>
          <w:iCs/>
          <w:color w:val="954F72"/>
          <w:sz w:val="32"/>
          <w:szCs w:val="32"/>
          <w:u w:val="single"/>
          <w:vertAlign w:val="superscript"/>
          <w:lang w:val="el-GR" w:eastAsia="en-GB"/>
        </w:rPr>
        <w:t>[4]</w:t>
      </w:r>
      <w:r w:rsidRPr="0000368E">
        <w:rPr>
          <w:rFonts w:ascii="Arial" w:eastAsia="Times New Roman" w:hAnsi="Arial" w:cs="Arial"/>
          <w:i/>
          <w:iCs/>
          <w:color w:val="000000"/>
          <w:sz w:val="32"/>
          <w:szCs w:val="32"/>
          <w:lang w:eastAsia="en-GB"/>
        </w:rPr>
        <w:fldChar w:fldCharType="end"/>
      </w:r>
      <w:bookmarkEnd w:id="3"/>
      <w:r w:rsidRPr="0000368E">
        <w:rPr>
          <w:rFonts w:ascii="Arial" w:eastAsia="Times New Roman" w:hAnsi="Arial" w:cs="Arial"/>
          <w:i/>
          <w:iCs/>
          <w:color w:val="000000"/>
          <w:sz w:val="32"/>
          <w:szCs w:val="32"/>
          <w:lang w:val="el-GR" w:eastAsia="en-GB"/>
        </w:rPr>
        <w:t>»</w:t>
      </w:r>
      <w:r w:rsidRPr="0000368E">
        <w:rPr>
          <w:rFonts w:ascii="Arial" w:eastAsia="Times New Roman" w:hAnsi="Arial" w:cs="Arial"/>
          <w:color w:val="000000"/>
          <w:sz w:val="32"/>
          <w:szCs w:val="32"/>
          <w:lang w:eastAsia="en-GB"/>
        </w:rPr>
        <w:t> </w:t>
      </w:r>
      <w:r w:rsidRPr="0000368E">
        <w:rPr>
          <w:rFonts w:ascii="Arial" w:eastAsia="Times New Roman" w:hAnsi="Arial" w:cs="Arial"/>
          <w:color w:val="000000"/>
          <w:sz w:val="32"/>
          <w:szCs w:val="32"/>
          <w:lang w:val="el-GR" w:eastAsia="en-GB"/>
        </w:rPr>
        <w:t>σε σχέση με αυτή, ο εφεσείων διατηρεί το καθεστώς του ως</w:t>
      </w:r>
      <w:r w:rsidRPr="0000368E">
        <w:rPr>
          <w:rFonts w:ascii="Arial" w:eastAsia="Times New Roman" w:hAnsi="Arial" w:cs="Arial"/>
          <w:color w:val="000000"/>
          <w:sz w:val="32"/>
          <w:szCs w:val="32"/>
          <w:lang w:eastAsia="en-GB"/>
        </w:rPr>
        <w:t> </w:t>
      </w:r>
      <w:r w:rsidRPr="0000368E">
        <w:rPr>
          <w:rFonts w:ascii="Arial" w:eastAsia="Times New Roman" w:hAnsi="Arial" w:cs="Arial"/>
          <w:i/>
          <w:iCs/>
          <w:color w:val="000000"/>
          <w:sz w:val="32"/>
          <w:szCs w:val="32"/>
          <w:lang w:val="el-GR" w:eastAsia="en-GB"/>
        </w:rPr>
        <w:t>«αιτητής</w:t>
      </w:r>
      <w:bookmarkStart w:id="4" w:name="_ftnref5"/>
      <w:r w:rsidRPr="0000368E">
        <w:rPr>
          <w:rFonts w:ascii="Arial" w:eastAsia="Times New Roman" w:hAnsi="Arial" w:cs="Arial"/>
          <w:i/>
          <w:iCs/>
          <w:color w:val="000000"/>
          <w:sz w:val="32"/>
          <w:szCs w:val="32"/>
          <w:lang w:eastAsia="en-GB"/>
        </w:rPr>
        <w:fldChar w:fldCharType="begin"/>
      </w:r>
      <w:r w:rsidRPr="0000368E">
        <w:rPr>
          <w:rFonts w:ascii="Arial" w:eastAsia="Times New Roman" w:hAnsi="Arial" w:cs="Arial"/>
          <w:i/>
          <w:iCs/>
          <w:color w:val="000000"/>
          <w:sz w:val="32"/>
          <w:szCs w:val="32"/>
          <w:lang w:val="el-GR" w:eastAsia="en-GB"/>
        </w:rPr>
        <w:instrText xml:space="preserve"> </w:instrText>
      </w:r>
      <w:r w:rsidRPr="0000368E">
        <w:rPr>
          <w:rFonts w:ascii="Arial" w:eastAsia="Times New Roman" w:hAnsi="Arial" w:cs="Arial"/>
          <w:i/>
          <w:iCs/>
          <w:color w:val="000000"/>
          <w:sz w:val="32"/>
          <w:szCs w:val="32"/>
          <w:lang w:eastAsia="en-GB"/>
        </w:rPr>
        <w:instrText>HYPERLINK</w:instrText>
      </w:r>
      <w:r w:rsidRPr="0000368E">
        <w:rPr>
          <w:rFonts w:ascii="Arial" w:eastAsia="Times New Roman" w:hAnsi="Arial" w:cs="Arial"/>
          <w:i/>
          <w:iCs/>
          <w:color w:val="000000"/>
          <w:sz w:val="32"/>
          <w:szCs w:val="32"/>
          <w:lang w:val="el-GR" w:eastAsia="en-GB"/>
        </w:rPr>
        <w:instrText xml:space="preserve"> "</w:instrText>
      </w:r>
      <w:r w:rsidRPr="0000368E">
        <w:rPr>
          <w:rFonts w:ascii="Arial" w:eastAsia="Times New Roman" w:hAnsi="Arial" w:cs="Arial"/>
          <w:i/>
          <w:iCs/>
          <w:color w:val="000000"/>
          <w:sz w:val="32"/>
          <w:szCs w:val="32"/>
          <w:lang w:eastAsia="en-GB"/>
        </w:rPr>
        <w:instrText>http</w:instrText>
      </w:r>
      <w:r w:rsidRPr="0000368E">
        <w:rPr>
          <w:rFonts w:ascii="Arial" w:eastAsia="Times New Roman" w:hAnsi="Arial" w:cs="Arial"/>
          <w:i/>
          <w:iCs/>
          <w:color w:val="000000"/>
          <w:sz w:val="32"/>
          <w:szCs w:val="32"/>
          <w:lang w:val="el-GR" w:eastAsia="en-GB"/>
        </w:rPr>
        <w:instrText>://</w:instrText>
      </w:r>
      <w:r w:rsidRPr="0000368E">
        <w:rPr>
          <w:rFonts w:ascii="Arial" w:eastAsia="Times New Roman" w:hAnsi="Arial" w:cs="Arial"/>
          <w:i/>
          <w:iCs/>
          <w:color w:val="000000"/>
          <w:sz w:val="32"/>
          <w:szCs w:val="32"/>
          <w:lang w:eastAsia="en-GB"/>
        </w:rPr>
        <w:instrText>www</w:instrText>
      </w:r>
      <w:r w:rsidRPr="0000368E">
        <w:rPr>
          <w:rFonts w:ascii="Arial" w:eastAsia="Times New Roman" w:hAnsi="Arial" w:cs="Arial"/>
          <w:i/>
          <w:iCs/>
          <w:color w:val="000000"/>
          <w:sz w:val="32"/>
          <w:szCs w:val="32"/>
          <w:lang w:val="el-GR" w:eastAsia="en-GB"/>
        </w:rPr>
        <w:instrText>.</w:instrText>
      </w:r>
      <w:r w:rsidRPr="0000368E">
        <w:rPr>
          <w:rFonts w:ascii="Arial" w:eastAsia="Times New Roman" w:hAnsi="Arial" w:cs="Arial"/>
          <w:i/>
          <w:iCs/>
          <w:color w:val="000000"/>
          <w:sz w:val="32"/>
          <w:szCs w:val="32"/>
          <w:lang w:eastAsia="en-GB"/>
        </w:rPr>
        <w:instrText>cylaw</w:instrText>
      </w:r>
      <w:r w:rsidRPr="0000368E">
        <w:rPr>
          <w:rFonts w:ascii="Arial" w:eastAsia="Times New Roman" w:hAnsi="Arial" w:cs="Arial"/>
          <w:i/>
          <w:iCs/>
          <w:color w:val="000000"/>
          <w:sz w:val="32"/>
          <w:szCs w:val="32"/>
          <w:lang w:val="el-GR" w:eastAsia="en-GB"/>
        </w:rPr>
        <w:instrText>.</w:instrText>
      </w:r>
      <w:r w:rsidRPr="0000368E">
        <w:rPr>
          <w:rFonts w:ascii="Arial" w:eastAsia="Times New Roman" w:hAnsi="Arial" w:cs="Arial"/>
          <w:i/>
          <w:iCs/>
          <w:color w:val="000000"/>
          <w:sz w:val="32"/>
          <w:szCs w:val="32"/>
          <w:lang w:eastAsia="en-GB"/>
        </w:rPr>
        <w:instrText>org</w:instrText>
      </w:r>
      <w:r w:rsidRPr="0000368E">
        <w:rPr>
          <w:rFonts w:ascii="Arial" w:eastAsia="Times New Roman" w:hAnsi="Arial" w:cs="Arial"/>
          <w:i/>
          <w:iCs/>
          <w:color w:val="000000"/>
          <w:sz w:val="32"/>
          <w:szCs w:val="32"/>
          <w:lang w:val="el-GR" w:eastAsia="en-GB"/>
        </w:rPr>
        <w:instrText>/</w:instrText>
      </w:r>
      <w:r w:rsidRPr="0000368E">
        <w:rPr>
          <w:rFonts w:ascii="Arial" w:eastAsia="Times New Roman" w:hAnsi="Arial" w:cs="Arial"/>
          <w:i/>
          <w:iCs/>
          <w:color w:val="000000"/>
          <w:sz w:val="32"/>
          <w:szCs w:val="32"/>
          <w:lang w:eastAsia="en-GB"/>
        </w:rPr>
        <w:instrText>cgi</w:instrText>
      </w:r>
      <w:r w:rsidRPr="0000368E">
        <w:rPr>
          <w:rFonts w:ascii="Arial" w:eastAsia="Times New Roman" w:hAnsi="Arial" w:cs="Arial"/>
          <w:i/>
          <w:iCs/>
          <w:color w:val="000000"/>
          <w:sz w:val="32"/>
          <w:szCs w:val="32"/>
          <w:lang w:val="el-GR" w:eastAsia="en-GB"/>
        </w:rPr>
        <w:instrText>-</w:instrText>
      </w:r>
      <w:r w:rsidRPr="0000368E">
        <w:rPr>
          <w:rFonts w:ascii="Arial" w:eastAsia="Times New Roman" w:hAnsi="Arial" w:cs="Arial"/>
          <w:i/>
          <w:iCs/>
          <w:color w:val="000000"/>
          <w:sz w:val="32"/>
          <w:szCs w:val="32"/>
          <w:lang w:eastAsia="en-GB"/>
        </w:rPr>
        <w:instrText>bin</w:instrText>
      </w:r>
      <w:r w:rsidRPr="0000368E">
        <w:rPr>
          <w:rFonts w:ascii="Arial" w:eastAsia="Times New Roman" w:hAnsi="Arial" w:cs="Arial"/>
          <w:i/>
          <w:iCs/>
          <w:color w:val="000000"/>
          <w:sz w:val="32"/>
          <w:szCs w:val="32"/>
          <w:lang w:val="el-GR" w:eastAsia="en-GB"/>
        </w:rPr>
        <w:instrText>/</w:instrText>
      </w:r>
      <w:r w:rsidRPr="0000368E">
        <w:rPr>
          <w:rFonts w:ascii="Arial" w:eastAsia="Times New Roman" w:hAnsi="Arial" w:cs="Arial"/>
          <w:i/>
          <w:iCs/>
          <w:color w:val="000000"/>
          <w:sz w:val="32"/>
          <w:szCs w:val="32"/>
          <w:lang w:eastAsia="en-GB"/>
        </w:rPr>
        <w:instrText>open</w:instrText>
      </w:r>
      <w:r w:rsidRPr="0000368E">
        <w:rPr>
          <w:rFonts w:ascii="Arial" w:eastAsia="Times New Roman" w:hAnsi="Arial" w:cs="Arial"/>
          <w:i/>
          <w:iCs/>
          <w:color w:val="000000"/>
          <w:sz w:val="32"/>
          <w:szCs w:val="32"/>
          <w:lang w:val="el-GR" w:eastAsia="en-GB"/>
        </w:rPr>
        <w:instrText>.</w:instrText>
      </w:r>
      <w:r w:rsidRPr="0000368E">
        <w:rPr>
          <w:rFonts w:ascii="Arial" w:eastAsia="Times New Roman" w:hAnsi="Arial" w:cs="Arial"/>
          <w:i/>
          <w:iCs/>
          <w:color w:val="000000"/>
          <w:sz w:val="32"/>
          <w:szCs w:val="32"/>
          <w:lang w:eastAsia="en-GB"/>
        </w:rPr>
        <w:instrText>pl</w:instrText>
      </w:r>
      <w:r w:rsidRPr="0000368E">
        <w:rPr>
          <w:rFonts w:ascii="Arial" w:eastAsia="Times New Roman" w:hAnsi="Arial" w:cs="Arial"/>
          <w:i/>
          <w:iCs/>
          <w:color w:val="000000"/>
          <w:sz w:val="32"/>
          <w:szCs w:val="32"/>
          <w:lang w:val="el-GR" w:eastAsia="en-GB"/>
        </w:rPr>
        <w:instrText>?</w:instrText>
      </w:r>
      <w:r w:rsidRPr="0000368E">
        <w:rPr>
          <w:rFonts w:ascii="Arial" w:eastAsia="Times New Roman" w:hAnsi="Arial" w:cs="Arial"/>
          <w:i/>
          <w:iCs/>
          <w:color w:val="000000"/>
          <w:sz w:val="32"/>
          <w:szCs w:val="32"/>
          <w:lang w:eastAsia="en-GB"/>
        </w:rPr>
        <w:instrText>file</w:instrText>
      </w:r>
      <w:r w:rsidRPr="0000368E">
        <w:rPr>
          <w:rFonts w:ascii="Arial" w:eastAsia="Times New Roman" w:hAnsi="Arial" w:cs="Arial"/>
          <w:i/>
          <w:iCs/>
          <w:color w:val="000000"/>
          <w:sz w:val="32"/>
          <w:szCs w:val="32"/>
          <w:lang w:val="el-GR" w:eastAsia="en-GB"/>
        </w:rPr>
        <w:instrText>=/</w:instrText>
      </w:r>
      <w:r w:rsidRPr="0000368E">
        <w:rPr>
          <w:rFonts w:ascii="Arial" w:eastAsia="Times New Roman" w:hAnsi="Arial" w:cs="Arial"/>
          <w:i/>
          <w:iCs/>
          <w:color w:val="000000"/>
          <w:sz w:val="32"/>
          <w:szCs w:val="32"/>
          <w:lang w:eastAsia="en-GB"/>
        </w:rPr>
        <w:instrText>apofaseis</w:instrText>
      </w:r>
      <w:r w:rsidRPr="0000368E">
        <w:rPr>
          <w:rFonts w:ascii="Arial" w:eastAsia="Times New Roman" w:hAnsi="Arial" w:cs="Arial"/>
          <w:i/>
          <w:iCs/>
          <w:color w:val="000000"/>
          <w:sz w:val="32"/>
          <w:szCs w:val="32"/>
          <w:lang w:val="el-GR" w:eastAsia="en-GB"/>
        </w:rPr>
        <w:instrText>/</w:instrText>
      </w:r>
      <w:r w:rsidRPr="0000368E">
        <w:rPr>
          <w:rFonts w:ascii="Arial" w:eastAsia="Times New Roman" w:hAnsi="Arial" w:cs="Arial"/>
          <w:i/>
          <w:iCs/>
          <w:color w:val="000000"/>
          <w:sz w:val="32"/>
          <w:szCs w:val="32"/>
          <w:lang w:eastAsia="en-GB"/>
        </w:rPr>
        <w:instrText>aad</w:instrText>
      </w:r>
      <w:r w:rsidRPr="0000368E">
        <w:rPr>
          <w:rFonts w:ascii="Arial" w:eastAsia="Times New Roman" w:hAnsi="Arial" w:cs="Arial"/>
          <w:i/>
          <w:iCs/>
          <w:color w:val="000000"/>
          <w:sz w:val="32"/>
          <w:szCs w:val="32"/>
          <w:lang w:val="el-GR" w:eastAsia="en-GB"/>
        </w:rPr>
        <w:instrText>/</w:instrText>
      </w:r>
      <w:r w:rsidRPr="0000368E">
        <w:rPr>
          <w:rFonts w:ascii="Arial" w:eastAsia="Times New Roman" w:hAnsi="Arial" w:cs="Arial"/>
          <w:i/>
          <w:iCs/>
          <w:color w:val="000000"/>
          <w:sz w:val="32"/>
          <w:szCs w:val="32"/>
          <w:lang w:eastAsia="en-GB"/>
        </w:rPr>
        <w:instrText>meros</w:instrText>
      </w:r>
      <w:r w:rsidRPr="0000368E">
        <w:rPr>
          <w:rFonts w:ascii="Arial" w:eastAsia="Times New Roman" w:hAnsi="Arial" w:cs="Arial"/>
          <w:i/>
          <w:iCs/>
          <w:color w:val="000000"/>
          <w:sz w:val="32"/>
          <w:szCs w:val="32"/>
          <w:lang w:val="el-GR" w:eastAsia="en-GB"/>
        </w:rPr>
        <w:instrText>_1/2016/1-201603-236-15.</w:instrText>
      </w:r>
      <w:r w:rsidRPr="0000368E">
        <w:rPr>
          <w:rFonts w:ascii="Arial" w:eastAsia="Times New Roman" w:hAnsi="Arial" w:cs="Arial"/>
          <w:i/>
          <w:iCs/>
          <w:color w:val="000000"/>
          <w:sz w:val="32"/>
          <w:szCs w:val="32"/>
          <w:lang w:eastAsia="en-GB"/>
        </w:rPr>
        <w:instrText>htm</w:instrText>
      </w:r>
      <w:r w:rsidRPr="0000368E">
        <w:rPr>
          <w:rFonts w:ascii="Arial" w:eastAsia="Times New Roman" w:hAnsi="Arial" w:cs="Arial"/>
          <w:i/>
          <w:iCs/>
          <w:color w:val="000000"/>
          <w:sz w:val="32"/>
          <w:szCs w:val="32"/>
          <w:lang w:val="el-GR" w:eastAsia="en-GB"/>
        </w:rPr>
        <w:instrText>" \</w:instrText>
      </w:r>
      <w:r w:rsidRPr="0000368E">
        <w:rPr>
          <w:rFonts w:ascii="Arial" w:eastAsia="Times New Roman" w:hAnsi="Arial" w:cs="Arial"/>
          <w:i/>
          <w:iCs/>
          <w:color w:val="000000"/>
          <w:sz w:val="32"/>
          <w:szCs w:val="32"/>
          <w:lang w:eastAsia="en-GB"/>
        </w:rPr>
        <w:instrText>l</w:instrText>
      </w:r>
      <w:r w:rsidRPr="0000368E">
        <w:rPr>
          <w:rFonts w:ascii="Arial" w:eastAsia="Times New Roman" w:hAnsi="Arial" w:cs="Arial"/>
          <w:i/>
          <w:iCs/>
          <w:color w:val="000000"/>
          <w:sz w:val="32"/>
          <w:szCs w:val="32"/>
          <w:lang w:val="el-GR" w:eastAsia="en-GB"/>
        </w:rPr>
        <w:instrText xml:space="preserve"> "_</w:instrText>
      </w:r>
      <w:r w:rsidRPr="0000368E">
        <w:rPr>
          <w:rFonts w:ascii="Arial" w:eastAsia="Times New Roman" w:hAnsi="Arial" w:cs="Arial"/>
          <w:i/>
          <w:iCs/>
          <w:color w:val="000000"/>
          <w:sz w:val="32"/>
          <w:szCs w:val="32"/>
          <w:lang w:eastAsia="en-GB"/>
        </w:rPr>
        <w:instrText>ftn</w:instrText>
      </w:r>
      <w:r w:rsidRPr="0000368E">
        <w:rPr>
          <w:rFonts w:ascii="Arial" w:eastAsia="Times New Roman" w:hAnsi="Arial" w:cs="Arial"/>
          <w:i/>
          <w:iCs/>
          <w:color w:val="000000"/>
          <w:sz w:val="32"/>
          <w:szCs w:val="32"/>
          <w:lang w:val="el-GR" w:eastAsia="en-GB"/>
        </w:rPr>
        <w:instrText>5" \</w:instrText>
      </w:r>
      <w:r w:rsidRPr="0000368E">
        <w:rPr>
          <w:rFonts w:ascii="Arial" w:eastAsia="Times New Roman" w:hAnsi="Arial" w:cs="Arial"/>
          <w:i/>
          <w:iCs/>
          <w:color w:val="000000"/>
          <w:sz w:val="32"/>
          <w:szCs w:val="32"/>
          <w:lang w:eastAsia="en-GB"/>
        </w:rPr>
        <w:instrText>o</w:instrText>
      </w:r>
      <w:r w:rsidRPr="0000368E">
        <w:rPr>
          <w:rFonts w:ascii="Arial" w:eastAsia="Times New Roman" w:hAnsi="Arial" w:cs="Arial"/>
          <w:i/>
          <w:iCs/>
          <w:color w:val="000000"/>
          <w:sz w:val="32"/>
          <w:szCs w:val="32"/>
          <w:lang w:val="el-GR" w:eastAsia="en-GB"/>
        </w:rPr>
        <w:instrText xml:space="preserve"> "" </w:instrText>
      </w:r>
      <w:r w:rsidRPr="0000368E">
        <w:rPr>
          <w:rFonts w:ascii="Arial" w:eastAsia="Times New Roman" w:hAnsi="Arial" w:cs="Arial"/>
          <w:i/>
          <w:iCs/>
          <w:color w:val="000000"/>
          <w:sz w:val="32"/>
          <w:szCs w:val="32"/>
          <w:lang w:eastAsia="en-GB"/>
        </w:rPr>
        <w:fldChar w:fldCharType="separate"/>
      </w:r>
      <w:r w:rsidRPr="0000368E">
        <w:rPr>
          <w:rFonts w:ascii="Arial" w:eastAsia="Times New Roman" w:hAnsi="Arial" w:cs="Arial"/>
          <w:b/>
          <w:bCs/>
          <w:i/>
          <w:iCs/>
          <w:color w:val="954F72"/>
          <w:sz w:val="32"/>
          <w:szCs w:val="32"/>
          <w:u w:val="single"/>
          <w:vertAlign w:val="superscript"/>
          <w:lang w:val="el-GR" w:eastAsia="en-GB"/>
        </w:rPr>
        <w:t>[5]</w:t>
      </w:r>
      <w:r w:rsidRPr="0000368E">
        <w:rPr>
          <w:rFonts w:ascii="Arial" w:eastAsia="Times New Roman" w:hAnsi="Arial" w:cs="Arial"/>
          <w:i/>
          <w:iCs/>
          <w:color w:val="000000"/>
          <w:sz w:val="32"/>
          <w:szCs w:val="32"/>
          <w:lang w:eastAsia="en-GB"/>
        </w:rPr>
        <w:fldChar w:fldCharType="end"/>
      </w:r>
      <w:bookmarkEnd w:id="4"/>
      <w:r w:rsidRPr="0000368E">
        <w:rPr>
          <w:rFonts w:ascii="Arial" w:eastAsia="Times New Roman" w:hAnsi="Arial" w:cs="Arial"/>
          <w:i/>
          <w:iCs/>
          <w:color w:val="000000"/>
          <w:sz w:val="32"/>
          <w:szCs w:val="32"/>
          <w:lang w:val="el-GR" w:eastAsia="en-GB"/>
        </w:rPr>
        <w:t>»</w:t>
      </w:r>
      <w:r w:rsidRPr="0000368E">
        <w:rPr>
          <w:rFonts w:ascii="Arial" w:eastAsia="Times New Roman" w:hAnsi="Arial" w:cs="Arial"/>
          <w:color w:val="000000"/>
          <w:sz w:val="32"/>
          <w:szCs w:val="32"/>
          <w:lang w:eastAsia="en-GB"/>
        </w:rPr>
        <w:t> </w:t>
      </w:r>
      <w:r w:rsidRPr="0000368E">
        <w:rPr>
          <w:rFonts w:ascii="Arial" w:eastAsia="Times New Roman" w:hAnsi="Arial" w:cs="Arial"/>
          <w:color w:val="000000"/>
          <w:sz w:val="32"/>
          <w:szCs w:val="32"/>
          <w:lang w:val="el-GR" w:eastAsia="en-GB"/>
        </w:rPr>
        <w:t>ασύλου, όπως οι όροι αυτοί ερμηνεύονται στο</w:t>
      </w:r>
      <w:r w:rsidRPr="0000368E">
        <w:rPr>
          <w:rFonts w:ascii="Arial" w:eastAsia="Times New Roman" w:hAnsi="Arial" w:cs="Arial"/>
          <w:color w:val="000000"/>
          <w:sz w:val="32"/>
          <w:szCs w:val="32"/>
          <w:lang w:eastAsia="en-GB"/>
        </w:rPr>
        <w:t> </w:t>
      </w:r>
      <w:r w:rsidRPr="0000368E">
        <w:rPr>
          <w:rFonts w:ascii="Arial" w:eastAsia="Times New Roman" w:hAnsi="Arial" w:cs="Arial"/>
          <w:b/>
          <w:bCs/>
          <w:i/>
          <w:iCs/>
          <w:color w:val="000000"/>
          <w:sz w:val="32"/>
          <w:szCs w:val="32"/>
          <w:lang w:val="el-GR" w:eastAsia="en-GB"/>
        </w:rPr>
        <w:t>άρθρο 2 του Ν. 6(Ι)/2000</w:t>
      </w:r>
      <w:r w:rsidRPr="0000368E">
        <w:rPr>
          <w:rFonts w:ascii="Arial" w:eastAsia="Times New Roman" w:hAnsi="Arial" w:cs="Arial"/>
          <w:color w:val="000000"/>
          <w:sz w:val="32"/>
          <w:szCs w:val="32"/>
          <w:lang w:val="el-GR" w:eastAsia="en-GB"/>
        </w:rPr>
        <w:t>.</w:t>
      </w:r>
      <w:r w:rsidRPr="0000368E">
        <w:rPr>
          <w:rFonts w:ascii="Arial" w:eastAsia="Times New Roman" w:hAnsi="Arial" w:cs="Arial"/>
          <w:color w:val="000000"/>
          <w:sz w:val="32"/>
          <w:szCs w:val="32"/>
          <w:lang w:eastAsia="en-GB"/>
        </w:rPr>
        <w:t> </w:t>
      </w:r>
      <w:r w:rsidRPr="0000368E">
        <w:rPr>
          <w:rFonts w:ascii="Arial" w:eastAsia="Times New Roman" w:hAnsi="Arial" w:cs="Arial"/>
          <w:color w:val="000000"/>
          <w:sz w:val="32"/>
          <w:szCs w:val="32"/>
          <w:lang w:val="el-GR" w:eastAsia="en-GB"/>
        </w:rPr>
        <w:t xml:space="preserve"> Σύμφωνα δε με το</w:t>
      </w:r>
      <w:r w:rsidRPr="0000368E">
        <w:rPr>
          <w:rFonts w:ascii="Arial" w:eastAsia="Times New Roman" w:hAnsi="Arial" w:cs="Arial"/>
          <w:color w:val="000000"/>
          <w:sz w:val="32"/>
          <w:szCs w:val="32"/>
          <w:lang w:eastAsia="en-GB"/>
        </w:rPr>
        <w:t> </w:t>
      </w:r>
      <w:r w:rsidRPr="0000368E">
        <w:rPr>
          <w:rFonts w:ascii="Arial" w:eastAsia="Times New Roman" w:hAnsi="Arial" w:cs="Arial"/>
          <w:b/>
          <w:bCs/>
          <w:i/>
          <w:iCs/>
          <w:color w:val="000000"/>
          <w:sz w:val="32"/>
          <w:szCs w:val="32"/>
          <w:lang w:val="el-GR" w:eastAsia="en-GB"/>
        </w:rPr>
        <w:t>άρθρο 9(1)(α)</w:t>
      </w:r>
      <w:bookmarkStart w:id="5" w:name="_ftnref6"/>
      <w:r w:rsidRPr="0000368E">
        <w:rPr>
          <w:rFonts w:ascii="Arial" w:eastAsia="Times New Roman" w:hAnsi="Arial" w:cs="Arial"/>
          <w:b/>
          <w:bCs/>
          <w:i/>
          <w:iCs/>
          <w:color w:val="000000"/>
          <w:sz w:val="32"/>
          <w:szCs w:val="32"/>
          <w:lang w:eastAsia="en-GB"/>
        </w:rPr>
        <w:fldChar w:fldCharType="begin"/>
      </w:r>
      <w:r w:rsidRPr="0000368E">
        <w:rPr>
          <w:rFonts w:ascii="Arial" w:eastAsia="Times New Roman" w:hAnsi="Arial" w:cs="Arial"/>
          <w:b/>
          <w:bCs/>
          <w:i/>
          <w:iCs/>
          <w:color w:val="000000"/>
          <w:sz w:val="32"/>
          <w:szCs w:val="32"/>
          <w:lang w:val="el-GR" w:eastAsia="en-GB"/>
        </w:rPr>
        <w:instrText xml:space="preserve"> </w:instrText>
      </w:r>
      <w:r w:rsidRPr="0000368E">
        <w:rPr>
          <w:rFonts w:ascii="Arial" w:eastAsia="Times New Roman" w:hAnsi="Arial" w:cs="Arial"/>
          <w:b/>
          <w:bCs/>
          <w:i/>
          <w:iCs/>
          <w:color w:val="000000"/>
          <w:sz w:val="32"/>
          <w:szCs w:val="32"/>
          <w:lang w:eastAsia="en-GB"/>
        </w:rPr>
        <w:instrText>HYPERLINK</w:instrText>
      </w:r>
      <w:r w:rsidRPr="0000368E">
        <w:rPr>
          <w:rFonts w:ascii="Arial" w:eastAsia="Times New Roman" w:hAnsi="Arial" w:cs="Arial"/>
          <w:b/>
          <w:bCs/>
          <w:i/>
          <w:iCs/>
          <w:color w:val="000000"/>
          <w:sz w:val="32"/>
          <w:szCs w:val="32"/>
          <w:lang w:val="el-GR" w:eastAsia="en-GB"/>
        </w:rPr>
        <w:instrText xml:space="preserve"> "</w:instrText>
      </w:r>
      <w:r w:rsidRPr="0000368E">
        <w:rPr>
          <w:rFonts w:ascii="Arial" w:eastAsia="Times New Roman" w:hAnsi="Arial" w:cs="Arial"/>
          <w:b/>
          <w:bCs/>
          <w:i/>
          <w:iCs/>
          <w:color w:val="000000"/>
          <w:sz w:val="32"/>
          <w:szCs w:val="32"/>
          <w:lang w:eastAsia="en-GB"/>
        </w:rPr>
        <w:instrText>http</w:instrText>
      </w:r>
      <w:r w:rsidRPr="0000368E">
        <w:rPr>
          <w:rFonts w:ascii="Arial" w:eastAsia="Times New Roman" w:hAnsi="Arial" w:cs="Arial"/>
          <w:b/>
          <w:bCs/>
          <w:i/>
          <w:iCs/>
          <w:color w:val="000000"/>
          <w:sz w:val="32"/>
          <w:szCs w:val="32"/>
          <w:lang w:val="el-GR" w:eastAsia="en-GB"/>
        </w:rPr>
        <w:instrText>://</w:instrText>
      </w:r>
      <w:r w:rsidRPr="0000368E">
        <w:rPr>
          <w:rFonts w:ascii="Arial" w:eastAsia="Times New Roman" w:hAnsi="Arial" w:cs="Arial"/>
          <w:b/>
          <w:bCs/>
          <w:i/>
          <w:iCs/>
          <w:color w:val="000000"/>
          <w:sz w:val="32"/>
          <w:szCs w:val="32"/>
          <w:lang w:eastAsia="en-GB"/>
        </w:rPr>
        <w:instrText>www</w:instrText>
      </w:r>
      <w:r w:rsidRPr="0000368E">
        <w:rPr>
          <w:rFonts w:ascii="Arial" w:eastAsia="Times New Roman" w:hAnsi="Arial" w:cs="Arial"/>
          <w:b/>
          <w:bCs/>
          <w:i/>
          <w:iCs/>
          <w:color w:val="000000"/>
          <w:sz w:val="32"/>
          <w:szCs w:val="32"/>
          <w:lang w:val="el-GR" w:eastAsia="en-GB"/>
        </w:rPr>
        <w:instrText>.</w:instrText>
      </w:r>
      <w:r w:rsidRPr="0000368E">
        <w:rPr>
          <w:rFonts w:ascii="Arial" w:eastAsia="Times New Roman" w:hAnsi="Arial" w:cs="Arial"/>
          <w:b/>
          <w:bCs/>
          <w:i/>
          <w:iCs/>
          <w:color w:val="000000"/>
          <w:sz w:val="32"/>
          <w:szCs w:val="32"/>
          <w:lang w:eastAsia="en-GB"/>
        </w:rPr>
        <w:instrText>cylaw</w:instrText>
      </w:r>
      <w:r w:rsidRPr="0000368E">
        <w:rPr>
          <w:rFonts w:ascii="Arial" w:eastAsia="Times New Roman" w:hAnsi="Arial" w:cs="Arial"/>
          <w:b/>
          <w:bCs/>
          <w:i/>
          <w:iCs/>
          <w:color w:val="000000"/>
          <w:sz w:val="32"/>
          <w:szCs w:val="32"/>
          <w:lang w:val="el-GR" w:eastAsia="en-GB"/>
        </w:rPr>
        <w:instrText>.</w:instrText>
      </w:r>
      <w:r w:rsidRPr="0000368E">
        <w:rPr>
          <w:rFonts w:ascii="Arial" w:eastAsia="Times New Roman" w:hAnsi="Arial" w:cs="Arial"/>
          <w:b/>
          <w:bCs/>
          <w:i/>
          <w:iCs/>
          <w:color w:val="000000"/>
          <w:sz w:val="32"/>
          <w:szCs w:val="32"/>
          <w:lang w:eastAsia="en-GB"/>
        </w:rPr>
        <w:instrText>org</w:instrText>
      </w:r>
      <w:r w:rsidRPr="0000368E">
        <w:rPr>
          <w:rFonts w:ascii="Arial" w:eastAsia="Times New Roman" w:hAnsi="Arial" w:cs="Arial"/>
          <w:b/>
          <w:bCs/>
          <w:i/>
          <w:iCs/>
          <w:color w:val="000000"/>
          <w:sz w:val="32"/>
          <w:szCs w:val="32"/>
          <w:lang w:val="el-GR" w:eastAsia="en-GB"/>
        </w:rPr>
        <w:instrText>/</w:instrText>
      </w:r>
      <w:r w:rsidRPr="0000368E">
        <w:rPr>
          <w:rFonts w:ascii="Arial" w:eastAsia="Times New Roman" w:hAnsi="Arial" w:cs="Arial"/>
          <w:b/>
          <w:bCs/>
          <w:i/>
          <w:iCs/>
          <w:color w:val="000000"/>
          <w:sz w:val="32"/>
          <w:szCs w:val="32"/>
          <w:lang w:eastAsia="en-GB"/>
        </w:rPr>
        <w:instrText>cgi</w:instrText>
      </w:r>
      <w:r w:rsidRPr="0000368E">
        <w:rPr>
          <w:rFonts w:ascii="Arial" w:eastAsia="Times New Roman" w:hAnsi="Arial" w:cs="Arial"/>
          <w:b/>
          <w:bCs/>
          <w:i/>
          <w:iCs/>
          <w:color w:val="000000"/>
          <w:sz w:val="32"/>
          <w:szCs w:val="32"/>
          <w:lang w:val="el-GR" w:eastAsia="en-GB"/>
        </w:rPr>
        <w:instrText>-</w:instrText>
      </w:r>
      <w:r w:rsidRPr="0000368E">
        <w:rPr>
          <w:rFonts w:ascii="Arial" w:eastAsia="Times New Roman" w:hAnsi="Arial" w:cs="Arial"/>
          <w:b/>
          <w:bCs/>
          <w:i/>
          <w:iCs/>
          <w:color w:val="000000"/>
          <w:sz w:val="32"/>
          <w:szCs w:val="32"/>
          <w:lang w:eastAsia="en-GB"/>
        </w:rPr>
        <w:instrText>bin</w:instrText>
      </w:r>
      <w:r w:rsidRPr="0000368E">
        <w:rPr>
          <w:rFonts w:ascii="Arial" w:eastAsia="Times New Roman" w:hAnsi="Arial" w:cs="Arial"/>
          <w:b/>
          <w:bCs/>
          <w:i/>
          <w:iCs/>
          <w:color w:val="000000"/>
          <w:sz w:val="32"/>
          <w:szCs w:val="32"/>
          <w:lang w:val="el-GR" w:eastAsia="en-GB"/>
        </w:rPr>
        <w:instrText>/</w:instrText>
      </w:r>
      <w:r w:rsidRPr="0000368E">
        <w:rPr>
          <w:rFonts w:ascii="Arial" w:eastAsia="Times New Roman" w:hAnsi="Arial" w:cs="Arial"/>
          <w:b/>
          <w:bCs/>
          <w:i/>
          <w:iCs/>
          <w:color w:val="000000"/>
          <w:sz w:val="32"/>
          <w:szCs w:val="32"/>
          <w:lang w:eastAsia="en-GB"/>
        </w:rPr>
        <w:instrText>open</w:instrText>
      </w:r>
      <w:r w:rsidRPr="0000368E">
        <w:rPr>
          <w:rFonts w:ascii="Arial" w:eastAsia="Times New Roman" w:hAnsi="Arial" w:cs="Arial"/>
          <w:b/>
          <w:bCs/>
          <w:i/>
          <w:iCs/>
          <w:color w:val="000000"/>
          <w:sz w:val="32"/>
          <w:szCs w:val="32"/>
          <w:lang w:val="el-GR" w:eastAsia="en-GB"/>
        </w:rPr>
        <w:instrText>.</w:instrText>
      </w:r>
      <w:r w:rsidRPr="0000368E">
        <w:rPr>
          <w:rFonts w:ascii="Arial" w:eastAsia="Times New Roman" w:hAnsi="Arial" w:cs="Arial"/>
          <w:b/>
          <w:bCs/>
          <w:i/>
          <w:iCs/>
          <w:color w:val="000000"/>
          <w:sz w:val="32"/>
          <w:szCs w:val="32"/>
          <w:lang w:eastAsia="en-GB"/>
        </w:rPr>
        <w:instrText>pl</w:instrText>
      </w:r>
      <w:r w:rsidRPr="0000368E">
        <w:rPr>
          <w:rFonts w:ascii="Arial" w:eastAsia="Times New Roman" w:hAnsi="Arial" w:cs="Arial"/>
          <w:b/>
          <w:bCs/>
          <w:i/>
          <w:iCs/>
          <w:color w:val="000000"/>
          <w:sz w:val="32"/>
          <w:szCs w:val="32"/>
          <w:lang w:val="el-GR" w:eastAsia="en-GB"/>
        </w:rPr>
        <w:instrText>?</w:instrText>
      </w:r>
      <w:r w:rsidRPr="0000368E">
        <w:rPr>
          <w:rFonts w:ascii="Arial" w:eastAsia="Times New Roman" w:hAnsi="Arial" w:cs="Arial"/>
          <w:b/>
          <w:bCs/>
          <w:i/>
          <w:iCs/>
          <w:color w:val="000000"/>
          <w:sz w:val="32"/>
          <w:szCs w:val="32"/>
          <w:lang w:eastAsia="en-GB"/>
        </w:rPr>
        <w:instrText>file</w:instrText>
      </w:r>
      <w:r w:rsidRPr="0000368E">
        <w:rPr>
          <w:rFonts w:ascii="Arial" w:eastAsia="Times New Roman" w:hAnsi="Arial" w:cs="Arial"/>
          <w:b/>
          <w:bCs/>
          <w:i/>
          <w:iCs/>
          <w:color w:val="000000"/>
          <w:sz w:val="32"/>
          <w:szCs w:val="32"/>
          <w:lang w:val="el-GR" w:eastAsia="en-GB"/>
        </w:rPr>
        <w:instrText>=/</w:instrText>
      </w:r>
      <w:r w:rsidRPr="0000368E">
        <w:rPr>
          <w:rFonts w:ascii="Arial" w:eastAsia="Times New Roman" w:hAnsi="Arial" w:cs="Arial"/>
          <w:b/>
          <w:bCs/>
          <w:i/>
          <w:iCs/>
          <w:color w:val="000000"/>
          <w:sz w:val="32"/>
          <w:szCs w:val="32"/>
          <w:lang w:eastAsia="en-GB"/>
        </w:rPr>
        <w:instrText>apofaseis</w:instrText>
      </w:r>
      <w:r w:rsidRPr="0000368E">
        <w:rPr>
          <w:rFonts w:ascii="Arial" w:eastAsia="Times New Roman" w:hAnsi="Arial" w:cs="Arial"/>
          <w:b/>
          <w:bCs/>
          <w:i/>
          <w:iCs/>
          <w:color w:val="000000"/>
          <w:sz w:val="32"/>
          <w:szCs w:val="32"/>
          <w:lang w:val="el-GR" w:eastAsia="en-GB"/>
        </w:rPr>
        <w:instrText>/</w:instrText>
      </w:r>
      <w:r w:rsidRPr="0000368E">
        <w:rPr>
          <w:rFonts w:ascii="Arial" w:eastAsia="Times New Roman" w:hAnsi="Arial" w:cs="Arial"/>
          <w:b/>
          <w:bCs/>
          <w:i/>
          <w:iCs/>
          <w:color w:val="000000"/>
          <w:sz w:val="32"/>
          <w:szCs w:val="32"/>
          <w:lang w:eastAsia="en-GB"/>
        </w:rPr>
        <w:instrText>aad</w:instrText>
      </w:r>
      <w:r w:rsidRPr="0000368E">
        <w:rPr>
          <w:rFonts w:ascii="Arial" w:eastAsia="Times New Roman" w:hAnsi="Arial" w:cs="Arial"/>
          <w:b/>
          <w:bCs/>
          <w:i/>
          <w:iCs/>
          <w:color w:val="000000"/>
          <w:sz w:val="32"/>
          <w:szCs w:val="32"/>
          <w:lang w:val="el-GR" w:eastAsia="en-GB"/>
        </w:rPr>
        <w:instrText>/</w:instrText>
      </w:r>
      <w:r w:rsidRPr="0000368E">
        <w:rPr>
          <w:rFonts w:ascii="Arial" w:eastAsia="Times New Roman" w:hAnsi="Arial" w:cs="Arial"/>
          <w:b/>
          <w:bCs/>
          <w:i/>
          <w:iCs/>
          <w:color w:val="000000"/>
          <w:sz w:val="32"/>
          <w:szCs w:val="32"/>
          <w:lang w:eastAsia="en-GB"/>
        </w:rPr>
        <w:instrText>meros</w:instrText>
      </w:r>
      <w:r w:rsidRPr="0000368E">
        <w:rPr>
          <w:rFonts w:ascii="Arial" w:eastAsia="Times New Roman" w:hAnsi="Arial" w:cs="Arial"/>
          <w:b/>
          <w:bCs/>
          <w:i/>
          <w:iCs/>
          <w:color w:val="000000"/>
          <w:sz w:val="32"/>
          <w:szCs w:val="32"/>
          <w:lang w:val="el-GR" w:eastAsia="en-GB"/>
        </w:rPr>
        <w:instrText>_1/2016/1-201603-236-15.</w:instrText>
      </w:r>
      <w:r w:rsidRPr="0000368E">
        <w:rPr>
          <w:rFonts w:ascii="Arial" w:eastAsia="Times New Roman" w:hAnsi="Arial" w:cs="Arial"/>
          <w:b/>
          <w:bCs/>
          <w:i/>
          <w:iCs/>
          <w:color w:val="000000"/>
          <w:sz w:val="32"/>
          <w:szCs w:val="32"/>
          <w:lang w:eastAsia="en-GB"/>
        </w:rPr>
        <w:instrText>htm</w:instrText>
      </w:r>
      <w:r w:rsidRPr="0000368E">
        <w:rPr>
          <w:rFonts w:ascii="Arial" w:eastAsia="Times New Roman" w:hAnsi="Arial" w:cs="Arial"/>
          <w:b/>
          <w:bCs/>
          <w:i/>
          <w:iCs/>
          <w:color w:val="000000"/>
          <w:sz w:val="32"/>
          <w:szCs w:val="32"/>
          <w:lang w:val="el-GR" w:eastAsia="en-GB"/>
        </w:rPr>
        <w:instrText>" \</w:instrText>
      </w:r>
      <w:r w:rsidRPr="0000368E">
        <w:rPr>
          <w:rFonts w:ascii="Arial" w:eastAsia="Times New Roman" w:hAnsi="Arial" w:cs="Arial"/>
          <w:b/>
          <w:bCs/>
          <w:i/>
          <w:iCs/>
          <w:color w:val="000000"/>
          <w:sz w:val="32"/>
          <w:szCs w:val="32"/>
          <w:lang w:eastAsia="en-GB"/>
        </w:rPr>
        <w:instrText>l</w:instrText>
      </w:r>
      <w:r w:rsidRPr="0000368E">
        <w:rPr>
          <w:rFonts w:ascii="Arial" w:eastAsia="Times New Roman" w:hAnsi="Arial" w:cs="Arial"/>
          <w:b/>
          <w:bCs/>
          <w:i/>
          <w:iCs/>
          <w:color w:val="000000"/>
          <w:sz w:val="32"/>
          <w:szCs w:val="32"/>
          <w:lang w:val="el-GR" w:eastAsia="en-GB"/>
        </w:rPr>
        <w:instrText xml:space="preserve"> "_</w:instrText>
      </w:r>
      <w:r w:rsidRPr="0000368E">
        <w:rPr>
          <w:rFonts w:ascii="Arial" w:eastAsia="Times New Roman" w:hAnsi="Arial" w:cs="Arial"/>
          <w:b/>
          <w:bCs/>
          <w:i/>
          <w:iCs/>
          <w:color w:val="000000"/>
          <w:sz w:val="32"/>
          <w:szCs w:val="32"/>
          <w:lang w:eastAsia="en-GB"/>
        </w:rPr>
        <w:instrText>ftn</w:instrText>
      </w:r>
      <w:r w:rsidRPr="0000368E">
        <w:rPr>
          <w:rFonts w:ascii="Arial" w:eastAsia="Times New Roman" w:hAnsi="Arial" w:cs="Arial"/>
          <w:b/>
          <w:bCs/>
          <w:i/>
          <w:iCs/>
          <w:color w:val="000000"/>
          <w:sz w:val="32"/>
          <w:szCs w:val="32"/>
          <w:lang w:val="el-GR" w:eastAsia="en-GB"/>
        </w:rPr>
        <w:instrText>6" \</w:instrText>
      </w:r>
      <w:r w:rsidRPr="0000368E">
        <w:rPr>
          <w:rFonts w:ascii="Arial" w:eastAsia="Times New Roman" w:hAnsi="Arial" w:cs="Arial"/>
          <w:b/>
          <w:bCs/>
          <w:i/>
          <w:iCs/>
          <w:color w:val="000000"/>
          <w:sz w:val="32"/>
          <w:szCs w:val="32"/>
          <w:lang w:eastAsia="en-GB"/>
        </w:rPr>
        <w:instrText>o</w:instrText>
      </w:r>
      <w:r w:rsidRPr="0000368E">
        <w:rPr>
          <w:rFonts w:ascii="Arial" w:eastAsia="Times New Roman" w:hAnsi="Arial" w:cs="Arial"/>
          <w:b/>
          <w:bCs/>
          <w:i/>
          <w:iCs/>
          <w:color w:val="000000"/>
          <w:sz w:val="32"/>
          <w:szCs w:val="32"/>
          <w:lang w:val="el-GR" w:eastAsia="en-GB"/>
        </w:rPr>
        <w:instrText xml:space="preserve"> "" </w:instrText>
      </w:r>
      <w:r w:rsidRPr="0000368E">
        <w:rPr>
          <w:rFonts w:ascii="Arial" w:eastAsia="Times New Roman" w:hAnsi="Arial" w:cs="Arial"/>
          <w:b/>
          <w:bCs/>
          <w:i/>
          <w:iCs/>
          <w:color w:val="000000"/>
          <w:sz w:val="32"/>
          <w:szCs w:val="32"/>
          <w:lang w:eastAsia="en-GB"/>
        </w:rPr>
        <w:fldChar w:fldCharType="separate"/>
      </w:r>
      <w:r w:rsidRPr="0000368E">
        <w:rPr>
          <w:rFonts w:ascii="Arial" w:eastAsia="Times New Roman" w:hAnsi="Arial" w:cs="Arial"/>
          <w:b/>
          <w:bCs/>
          <w:i/>
          <w:iCs/>
          <w:color w:val="954F72"/>
          <w:sz w:val="32"/>
          <w:szCs w:val="32"/>
          <w:u w:val="single"/>
          <w:vertAlign w:val="superscript"/>
          <w:lang w:val="el-GR" w:eastAsia="en-GB"/>
        </w:rPr>
        <w:t>[6]</w:t>
      </w:r>
      <w:r w:rsidRPr="0000368E">
        <w:rPr>
          <w:rFonts w:ascii="Arial" w:eastAsia="Times New Roman" w:hAnsi="Arial" w:cs="Arial"/>
          <w:b/>
          <w:bCs/>
          <w:i/>
          <w:iCs/>
          <w:color w:val="000000"/>
          <w:sz w:val="32"/>
          <w:szCs w:val="32"/>
          <w:lang w:eastAsia="en-GB"/>
        </w:rPr>
        <w:fldChar w:fldCharType="end"/>
      </w:r>
      <w:bookmarkEnd w:id="5"/>
      <w:r w:rsidRPr="0000368E">
        <w:rPr>
          <w:rFonts w:ascii="Arial" w:eastAsia="Times New Roman" w:hAnsi="Arial" w:cs="Arial"/>
          <w:b/>
          <w:bCs/>
          <w:i/>
          <w:iCs/>
          <w:color w:val="000000"/>
          <w:sz w:val="32"/>
          <w:szCs w:val="32"/>
          <w:lang w:eastAsia="en-GB"/>
        </w:rPr>
        <w:t> </w:t>
      </w:r>
      <w:r w:rsidRPr="0000368E">
        <w:rPr>
          <w:rFonts w:ascii="Arial" w:eastAsia="Times New Roman" w:hAnsi="Arial" w:cs="Arial"/>
          <w:color w:val="000000"/>
          <w:sz w:val="32"/>
          <w:szCs w:val="32"/>
          <w:lang w:val="el-GR" w:eastAsia="en-GB"/>
        </w:rPr>
        <w:t>του ιδίου Νόμου, πρόσωπο το οποίο βρίσκεται στη θέση του εφεσείοντος,</w:t>
      </w:r>
      <w:r w:rsidRPr="0000368E">
        <w:rPr>
          <w:rFonts w:ascii="Arial" w:eastAsia="Times New Roman" w:hAnsi="Arial" w:cs="Arial"/>
          <w:color w:val="000000"/>
          <w:sz w:val="32"/>
          <w:szCs w:val="32"/>
          <w:lang w:eastAsia="en-GB"/>
        </w:rPr>
        <w:t> </w:t>
      </w:r>
      <w:r w:rsidRPr="0000368E">
        <w:rPr>
          <w:rFonts w:ascii="Arial" w:eastAsia="Times New Roman" w:hAnsi="Arial" w:cs="Arial"/>
          <w:i/>
          <w:iCs/>
          <w:color w:val="000000"/>
          <w:sz w:val="32"/>
          <w:szCs w:val="32"/>
          <w:lang w:val="el-GR" w:eastAsia="en-GB"/>
        </w:rPr>
        <w:t>«Καθόσον διάστημα διατηρεί το καθεστώς αιτητή και παραμένει ή διαμένει στις ελεγχόμενες από την Κυβέρνηση της Δημοκρατίας περιοχές, ... έχει δικαίωμα ελεύθερης διακίνησης και διαμονής εντός των ελεγχόμενων από την Κυβέρνηση της Δημοκρατίας περιοχών, κατά τα προβλεπόμενα στους περί Προσφύγων (Συνθήκες Υποδοχής Αιτητών) Κανονισμούς του 2005 έως 2013»</w:t>
      </w:r>
      <w:r w:rsidRPr="0000368E">
        <w:rPr>
          <w:rFonts w:ascii="Arial" w:eastAsia="Times New Roman" w:hAnsi="Arial" w:cs="Arial"/>
          <w:color w:val="000000"/>
          <w:sz w:val="32"/>
          <w:szCs w:val="32"/>
          <w:lang w:val="el-GR" w:eastAsia="en-GB"/>
        </w:rPr>
        <w:t>.</w:t>
      </w:r>
      <w:r w:rsidRPr="0000368E">
        <w:rPr>
          <w:rFonts w:ascii="Arial" w:eastAsia="Times New Roman" w:hAnsi="Arial" w:cs="Arial"/>
          <w:color w:val="000000"/>
          <w:sz w:val="32"/>
          <w:szCs w:val="32"/>
          <w:lang w:eastAsia="en-GB"/>
        </w:rPr>
        <w:t> </w:t>
      </w:r>
      <w:r w:rsidRPr="0000368E">
        <w:rPr>
          <w:rFonts w:ascii="Arial" w:eastAsia="Times New Roman" w:hAnsi="Arial" w:cs="Arial"/>
          <w:color w:val="000000"/>
          <w:sz w:val="32"/>
          <w:szCs w:val="32"/>
          <w:lang w:val="el-GR" w:eastAsia="en-GB"/>
        </w:rPr>
        <w:t xml:space="preserve"> Τέλος, συναφώς προς τα ανωτέρω, να σημειωθεί ότι συμφώνως του</w:t>
      </w:r>
      <w:r w:rsidRPr="0000368E">
        <w:rPr>
          <w:rFonts w:ascii="Arial" w:eastAsia="Times New Roman" w:hAnsi="Arial" w:cs="Arial"/>
          <w:color w:val="000000"/>
          <w:sz w:val="32"/>
          <w:szCs w:val="32"/>
          <w:lang w:eastAsia="en-GB"/>
        </w:rPr>
        <w:t> </w:t>
      </w:r>
      <w:r w:rsidRPr="0000368E">
        <w:rPr>
          <w:rFonts w:ascii="Arial" w:eastAsia="Times New Roman" w:hAnsi="Arial" w:cs="Arial"/>
          <w:b/>
          <w:bCs/>
          <w:i/>
          <w:iCs/>
          <w:color w:val="000000"/>
          <w:sz w:val="32"/>
          <w:szCs w:val="32"/>
          <w:lang w:val="el-GR" w:eastAsia="en-GB"/>
        </w:rPr>
        <w:t>άρθρου 14(1) του Κεφ. 105</w:t>
      </w:r>
      <w:r w:rsidRPr="0000368E">
        <w:rPr>
          <w:rFonts w:ascii="Arial" w:eastAsia="Times New Roman" w:hAnsi="Arial" w:cs="Arial"/>
          <w:color w:val="000000"/>
          <w:sz w:val="32"/>
          <w:szCs w:val="32"/>
          <w:lang w:val="el-GR" w:eastAsia="en-GB"/>
        </w:rPr>
        <w:t>, αυτό εφαρμόζεται «</w:t>
      </w:r>
      <w:r w:rsidRPr="0000368E">
        <w:rPr>
          <w:rFonts w:ascii="Arial" w:eastAsia="Times New Roman" w:hAnsi="Arial" w:cs="Arial"/>
          <w:i/>
          <w:iCs/>
          <w:color w:val="000000"/>
          <w:sz w:val="32"/>
          <w:szCs w:val="32"/>
          <w:lang w:val="el-GR" w:eastAsia="en-GB"/>
        </w:rPr>
        <w:t>και με την επιφύλαξη των διατάξεων του περί Προσφύγων Νόμου»</w:t>
      </w:r>
      <w:r w:rsidRPr="0000368E">
        <w:rPr>
          <w:rFonts w:ascii="Arial" w:eastAsia="Times New Roman" w:hAnsi="Arial" w:cs="Arial"/>
          <w:color w:val="000000"/>
          <w:sz w:val="32"/>
          <w:szCs w:val="32"/>
          <w:lang w:val="el-GR" w:eastAsia="en-GB"/>
        </w:rPr>
        <w:t>.</w:t>
      </w:r>
    </w:p>
    <w:p w:rsidR="0000368E" w:rsidRPr="0000368E" w:rsidRDefault="0000368E" w:rsidP="0000368E">
      <w:pPr>
        <w:spacing w:before="100" w:beforeAutospacing="1" w:after="100" w:afterAutospacing="1" w:line="480" w:lineRule="atLeast"/>
        <w:jc w:val="both"/>
        <w:rPr>
          <w:rFonts w:ascii="Times New Roman" w:eastAsia="Times New Roman" w:hAnsi="Times New Roman" w:cs="Times New Roman"/>
          <w:color w:val="000000"/>
          <w:sz w:val="27"/>
          <w:szCs w:val="27"/>
          <w:lang w:val="el-GR" w:eastAsia="en-GB"/>
        </w:rPr>
      </w:pPr>
      <w:r w:rsidRPr="0000368E">
        <w:rPr>
          <w:rFonts w:ascii="Arial" w:eastAsia="Times New Roman" w:hAnsi="Arial" w:cs="Arial"/>
          <w:color w:val="000000"/>
          <w:sz w:val="32"/>
          <w:szCs w:val="32"/>
          <w:lang w:eastAsia="en-GB"/>
        </w:rPr>
        <w:t> </w:t>
      </w:r>
    </w:p>
    <w:p w:rsidR="0000368E" w:rsidRPr="0000368E" w:rsidRDefault="0000368E" w:rsidP="0000368E">
      <w:pPr>
        <w:spacing w:before="100" w:beforeAutospacing="1" w:after="100" w:afterAutospacing="1" w:line="480" w:lineRule="atLeast"/>
        <w:jc w:val="both"/>
        <w:rPr>
          <w:rFonts w:ascii="Times New Roman" w:eastAsia="Times New Roman" w:hAnsi="Times New Roman" w:cs="Times New Roman"/>
          <w:color w:val="000000"/>
          <w:sz w:val="27"/>
          <w:szCs w:val="27"/>
          <w:lang w:val="el-GR" w:eastAsia="en-GB"/>
        </w:rPr>
      </w:pPr>
      <w:r w:rsidRPr="0000368E">
        <w:rPr>
          <w:rFonts w:ascii="Arial" w:eastAsia="Times New Roman" w:hAnsi="Arial" w:cs="Arial"/>
          <w:color w:val="000000"/>
          <w:sz w:val="32"/>
          <w:szCs w:val="32"/>
          <w:lang w:val="el-GR" w:eastAsia="en-GB"/>
        </w:rPr>
        <w:lastRenderedPageBreak/>
        <w:t>Εντούτοις, ο εφεσείων συνέχισε και συνεχίζει, προφανώς, να βρίσκεται υπό κράτηση, με βάση το αρχικό διάταγμα το οποίο έχει εκδοθεί στις 3.2.2015.</w:t>
      </w:r>
      <w:r w:rsidRPr="0000368E">
        <w:rPr>
          <w:rFonts w:ascii="Arial" w:eastAsia="Times New Roman" w:hAnsi="Arial" w:cs="Arial"/>
          <w:color w:val="000000"/>
          <w:sz w:val="32"/>
          <w:szCs w:val="32"/>
          <w:lang w:eastAsia="en-GB"/>
        </w:rPr>
        <w:t> </w:t>
      </w:r>
      <w:r w:rsidRPr="0000368E">
        <w:rPr>
          <w:rFonts w:ascii="Arial" w:eastAsia="Times New Roman" w:hAnsi="Arial" w:cs="Arial"/>
          <w:color w:val="000000"/>
          <w:sz w:val="32"/>
          <w:szCs w:val="32"/>
          <w:lang w:val="el-GR" w:eastAsia="en-GB"/>
        </w:rPr>
        <w:t xml:space="preserve"> Τούτο δε, παρά το γεγονός ότι το διάταγμα απέλασής του, ιδίας, ως άνω, ημερομηνίας, έχει, στο μεταξύ, ανασταλεί, εξαιτίας της αποκτήσεως από αυτόν του καθεστώτος του</w:t>
      </w:r>
      <w:r w:rsidRPr="0000368E">
        <w:rPr>
          <w:rFonts w:ascii="Arial" w:eastAsia="Times New Roman" w:hAnsi="Arial" w:cs="Arial"/>
          <w:color w:val="000000"/>
          <w:sz w:val="32"/>
          <w:szCs w:val="32"/>
          <w:lang w:eastAsia="en-GB"/>
        </w:rPr>
        <w:t> </w:t>
      </w:r>
      <w:r w:rsidRPr="0000368E">
        <w:rPr>
          <w:rFonts w:ascii="Arial" w:eastAsia="Times New Roman" w:hAnsi="Arial" w:cs="Arial"/>
          <w:i/>
          <w:iCs/>
          <w:color w:val="000000"/>
          <w:sz w:val="32"/>
          <w:szCs w:val="32"/>
          <w:lang w:val="el-GR" w:eastAsia="en-GB"/>
        </w:rPr>
        <w:t>«αιτητή»</w:t>
      </w:r>
      <w:r w:rsidRPr="0000368E">
        <w:rPr>
          <w:rFonts w:ascii="Arial" w:eastAsia="Times New Roman" w:hAnsi="Arial" w:cs="Arial"/>
          <w:i/>
          <w:iCs/>
          <w:color w:val="000000"/>
          <w:sz w:val="32"/>
          <w:szCs w:val="32"/>
          <w:lang w:eastAsia="en-GB"/>
        </w:rPr>
        <w:t> </w:t>
      </w:r>
      <w:r w:rsidRPr="0000368E">
        <w:rPr>
          <w:rFonts w:ascii="Arial" w:eastAsia="Times New Roman" w:hAnsi="Arial" w:cs="Arial"/>
          <w:color w:val="000000"/>
          <w:sz w:val="32"/>
          <w:szCs w:val="32"/>
          <w:lang w:val="el-GR" w:eastAsia="en-GB"/>
        </w:rPr>
        <w:t>ασύλου, (</w:t>
      </w:r>
      <w:r w:rsidRPr="0000368E">
        <w:rPr>
          <w:rFonts w:ascii="Arial" w:eastAsia="Times New Roman" w:hAnsi="Arial" w:cs="Arial"/>
          <w:b/>
          <w:bCs/>
          <w:i/>
          <w:iCs/>
          <w:color w:val="000000"/>
          <w:sz w:val="32"/>
          <w:szCs w:val="32"/>
          <w:lang w:val="el-GR" w:eastAsia="en-GB"/>
        </w:rPr>
        <w:t>άρθρο 8(1)(α) του Ν. 6(Ι)/2000</w:t>
      </w:r>
      <w:r w:rsidRPr="0000368E">
        <w:rPr>
          <w:rFonts w:ascii="Arial" w:eastAsia="Times New Roman" w:hAnsi="Arial" w:cs="Arial"/>
          <w:color w:val="000000"/>
          <w:sz w:val="32"/>
          <w:szCs w:val="32"/>
          <w:lang w:val="el-GR" w:eastAsia="en-GB"/>
        </w:rPr>
        <w:t>). Για τον πιο πάνω λόγο και στη βάση των προαναφερθέντων γεγονότων, ο εφεσείων, στις 10.7.2015, καταχώρισε την υπό αναφορά αίτηση για</w:t>
      </w:r>
      <w:r w:rsidRPr="0000368E">
        <w:rPr>
          <w:rFonts w:ascii="Arial" w:eastAsia="Times New Roman" w:hAnsi="Arial" w:cs="Arial"/>
          <w:color w:val="000000"/>
          <w:sz w:val="32"/>
          <w:szCs w:val="32"/>
          <w:lang w:val="en-US" w:eastAsia="en-GB"/>
        </w:rPr>
        <w:t>habeas corpus</w:t>
      </w:r>
      <w:r w:rsidRPr="0000368E">
        <w:rPr>
          <w:rFonts w:ascii="Arial" w:eastAsia="Times New Roman" w:hAnsi="Arial" w:cs="Arial"/>
          <w:color w:val="000000"/>
          <w:sz w:val="32"/>
          <w:szCs w:val="32"/>
          <w:lang w:val="el-GR" w:eastAsia="en-GB"/>
        </w:rPr>
        <w:t>.</w:t>
      </w:r>
    </w:p>
    <w:p w:rsidR="0000368E" w:rsidRPr="0000368E" w:rsidRDefault="0000368E" w:rsidP="0000368E">
      <w:pPr>
        <w:spacing w:before="100" w:beforeAutospacing="1" w:after="100" w:afterAutospacing="1" w:line="480" w:lineRule="atLeast"/>
        <w:jc w:val="both"/>
        <w:rPr>
          <w:rFonts w:ascii="Times New Roman" w:eastAsia="Times New Roman" w:hAnsi="Times New Roman" w:cs="Times New Roman"/>
          <w:color w:val="000000"/>
          <w:sz w:val="27"/>
          <w:szCs w:val="27"/>
          <w:lang w:val="el-GR" w:eastAsia="en-GB"/>
        </w:rPr>
      </w:pPr>
      <w:r w:rsidRPr="0000368E">
        <w:rPr>
          <w:rFonts w:ascii="Arial" w:eastAsia="Times New Roman" w:hAnsi="Arial" w:cs="Arial"/>
          <w:color w:val="000000"/>
          <w:sz w:val="32"/>
          <w:szCs w:val="32"/>
          <w:lang w:eastAsia="en-GB"/>
        </w:rPr>
        <w:t> </w:t>
      </w:r>
    </w:p>
    <w:p w:rsidR="0000368E" w:rsidRPr="0000368E" w:rsidRDefault="0000368E" w:rsidP="0000368E">
      <w:pPr>
        <w:spacing w:before="100" w:beforeAutospacing="1" w:after="100" w:afterAutospacing="1" w:line="480" w:lineRule="atLeast"/>
        <w:jc w:val="both"/>
        <w:rPr>
          <w:rFonts w:ascii="Times New Roman" w:eastAsia="Times New Roman" w:hAnsi="Times New Roman" w:cs="Times New Roman"/>
          <w:color w:val="000000"/>
          <w:sz w:val="27"/>
          <w:szCs w:val="27"/>
          <w:lang w:val="el-GR" w:eastAsia="en-GB"/>
        </w:rPr>
      </w:pPr>
      <w:r w:rsidRPr="0000368E">
        <w:rPr>
          <w:rFonts w:ascii="Arial" w:eastAsia="Times New Roman" w:hAnsi="Arial" w:cs="Arial"/>
          <w:i/>
          <w:iCs/>
          <w:color w:val="000000"/>
          <w:sz w:val="32"/>
          <w:szCs w:val="32"/>
          <w:lang w:eastAsia="en-GB"/>
        </w:rPr>
        <w:t> </w:t>
      </w:r>
    </w:p>
    <w:p w:rsidR="0000368E" w:rsidRPr="0000368E" w:rsidRDefault="0000368E" w:rsidP="0000368E">
      <w:pPr>
        <w:spacing w:before="100" w:beforeAutospacing="1" w:after="100" w:afterAutospacing="1" w:line="480" w:lineRule="atLeast"/>
        <w:jc w:val="both"/>
        <w:rPr>
          <w:rFonts w:ascii="Times New Roman" w:eastAsia="Times New Roman" w:hAnsi="Times New Roman" w:cs="Times New Roman"/>
          <w:color w:val="000000"/>
          <w:sz w:val="27"/>
          <w:szCs w:val="27"/>
          <w:lang w:val="el-GR" w:eastAsia="en-GB"/>
        </w:rPr>
      </w:pPr>
      <w:r w:rsidRPr="0000368E">
        <w:rPr>
          <w:rFonts w:ascii="Arial" w:eastAsia="Times New Roman" w:hAnsi="Arial" w:cs="Arial"/>
          <w:i/>
          <w:iCs/>
          <w:color w:val="000000"/>
          <w:sz w:val="32"/>
          <w:szCs w:val="32"/>
          <w:lang w:eastAsia="en-GB"/>
        </w:rPr>
        <w:t> </w:t>
      </w:r>
    </w:p>
    <w:p w:rsidR="0000368E" w:rsidRPr="0000368E" w:rsidRDefault="0000368E" w:rsidP="0000368E">
      <w:pPr>
        <w:spacing w:before="100" w:beforeAutospacing="1" w:after="100" w:afterAutospacing="1" w:line="480" w:lineRule="atLeast"/>
        <w:jc w:val="both"/>
        <w:rPr>
          <w:rFonts w:ascii="Times New Roman" w:eastAsia="Times New Roman" w:hAnsi="Times New Roman" w:cs="Times New Roman"/>
          <w:color w:val="000000"/>
          <w:sz w:val="27"/>
          <w:szCs w:val="27"/>
          <w:lang w:val="el-GR" w:eastAsia="en-GB"/>
        </w:rPr>
      </w:pPr>
      <w:r w:rsidRPr="0000368E">
        <w:rPr>
          <w:rFonts w:ascii="Arial" w:eastAsia="Times New Roman" w:hAnsi="Arial" w:cs="Arial"/>
          <w:i/>
          <w:iCs/>
          <w:color w:val="000000"/>
          <w:sz w:val="32"/>
          <w:szCs w:val="32"/>
          <w:lang w:val="el-GR" w:eastAsia="en-GB"/>
        </w:rPr>
        <w:t>Η αίτηση για ένταλμα</w:t>
      </w:r>
      <w:r w:rsidRPr="0000368E">
        <w:rPr>
          <w:rFonts w:ascii="Arial" w:eastAsia="Times New Roman" w:hAnsi="Arial" w:cs="Arial"/>
          <w:i/>
          <w:iCs/>
          <w:color w:val="000000"/>
          <w:sz w:val="32"/>
          <w:szCs w:val="32"/>
          <w:lang w:eastAsia="en-GB"/>
        </w:rPr>
        <w:t> habeas corpus</w:t>
      </w:r>
      <w:r w:rsidRPr="0000368E">
        <w:rPr>
          <w:rFonts w:ascii="Arial" w:eastAsia="Times New Roman" w:hAnsi="Arial" w:cs="Arial"/>
          <w:i/>
          <w:iCs/>
          <w:color w:val="000000"/>
          <w:sz w:val="32"/>
          <w:szCs w:val="32"/>
          <w:lang w:val="el-GR" w:eastAsia="en-GB"/>
        </w:rPr>
        <w:t>:</w:t>
      </w:r>
    </w:p>
    <w:p w:rsidR="0000368E" w:rsidRPr="0000368E" w:rsidRDefault="0000368E" w:rsidP="0000368E">
      <w:pPr>
        <w:spacing w:before="100" w:beforeAutospacing="1" w:after="100" w:afterAutospacing="1" w:line="480" w:lineRule="atLeast"/>
        <w:jc w:val="both"/>
        <w:rPr>
          <w:rFonts w:ascii="Times New Roman" w:eastAsia="Times New Roman" w:hAnsi="Times New Roman" w:cs="Times New Roman"/>
          <w:color w:val="000000"/>
          <w:sz w:val="27"/>
          <w:szCs w:val="27"/>
          <w:lang w:val="el-GR" w:eastAsia="en-GB"/>
        </w:rPr>
      </w:pPr>
      <w:r w:rsidRPr="0000368E">
        <w:rPr>
          <w:rFonts w:ascii="Arial" w:eastAsia="Times New Roman" w:hAnsi="Arial" w:cs="Arial"/>
          <w:color w:val="000000"/>
          <w:sz w:val="32"/>
          <w:szCs w:val="32"/>
          <w:lang w:val="el-GR" w:eastAsia="en-GB"/>
        </w:rPr>
        <w:t>Με την αίτηση αυτή, ο εφεσείων αξιώνει την έκδοση του προαναφερθέντος εντάλματος, το οποίο, απευθυνόμενο στον Αρχηγό Αστυνομίας και στον Υπουργό Εσωτερικών, να τους διατάσσει να προβούν στη μεταφορά του ενώπιον του Δικαστηρίου, προκειμένου να εξεταστεί ο λόγος κράτησής του και κατά πόσο αυτός είναι σύμφωνος προς το νόμο.</w:t>
      </w:r>
      <w:r w:rsidRPr="0000368E">
        <w:rPr>
          <w:rFonts w:ascii="Arial" w:eastAsia="Times New Roman" w:hAnsi="Arial" w:cs="Arial"/>
          <w:color w:val="000000"/>
          <w:sz w:val="32"/>
          <w:szCs w:val="32"/>
          <w:lang w:eastAsia="en-GB"/>
        </w:rPr>
        <w:t> </w:t>
      </w:r>
      <w:r w:rsidRPr="0000368E">
        <w:rPr>
          <w:rFonts w:ascii="Arial" w:eastAsia="Times New Roman" w:hAnsi="Arial" w:cs="Arial"/>
          <w:color w:val="000000"/>
          <w:sz w:val="32"/>
          <w:szCs w:val="32"/>
          <w:lang w:val="el-GR" w:eastAsia="en-GB"/>
        </w:rPr>
        <w:t xml:space="preserve"> Στην εν λόγω αίτηση, αναφέρεται, ως η νομική βάση αυτής, αριθμός άρθρων από διαφορετικά νομοθετήματα, μεταξύ των οποίων και το</w:t>
      </w:r>
      <w:r w:rsidRPr="0000368E">
        <w:rPr>
          <w:rFonts w:ascii="Arial" w:eastAsia="Times New Roman" w:hAnsi="Arial" w:cs="Arial"/>
          <w:color w:val="000000"/>
          <w:sz w:val="32"/>
          <w:szCs w:val="32"/>
          <w:lang w:eastAsia="en-GB"/>
        </w:rPr>
        <w:t> </w:t>
      </w:r>
      <w:r w:rsidRPr="0000368E">
        <w:rPr>
          <w:rFonts w:ascii="Arial" w:eastAsia="Times New Roman" w:hAnsi="Arial" w:cs="Arial"/>
          <w:i/>
          <w:iCs/>
          <w:color w:val="000000"/>
          <w:sz w:val="32"/>
          <w:szCs w:val="32"/>
          <w:lang w:val="el-GR" w:eastAsia="en-GB"/>
        </w:rPr>
        <w:t>άρθρο 5 της Ευρωπαϊκής Σύμβασης των Δικαιωμάτων του Ανθρώπου, Ε.Σ.Δ.Α.,</w:t>
      </w:r>
      <w:r w:rsidRPr="0000368E">
        <w:rPr>
          <w:rFonts w:ascii="Arial" w:eastAsia="Times New Roman" w:hAnsi="Arial" w:cs="Arial"/>
          <w:color w:val="000000"/>
          <w:sz w:val="32"/>
          <w:szCs w:val="32"/>
          <w:lang w:eastAsia="en-GB"/>
        </w:rPr>
        <w:t> </w:t>
      </w:r>
      <w:r w:rsidRPr="0000368E">
        <w:rPr>
          <w:rFonts w:ascii="Arial" w:eastAsia="Times New Roman" w:hAnsi="Arial" w:cs="Arial"/>
          <w:color w:val="000000"/>
          <w:sz w:val="32"/>
          <w:szCs w:val="32"/>
          <w:lang w:val="el-GR" w:eastAsia="en-GB"/>
        </w:rPr>
        <w:t>ενώ, στην ένορκη δήλωση η οποία την</w:t>
      </w:r>
      <w:r w:rsidRPr="0000368E">
        <w:rPr>
          <w:rFonts w:ascii="Arial" w:eastAsia="Times New Roman" w:hAnsi="Arial" w:cs="Arial"/>
          <w:color w:val="000000"/>
          <w:sz w:val="32"/>
          <w:szCs w:val="32"/>
          <w:lang w:eastAsia="en-GB"/>
        </w:rPr>
        <w:t> </w:t>
      </w:r>
      <w:r w:rsidRPr="0000368E">
        <w:rPr>
          <w:rFonts w:ascii="Arial" w:eastAsia="Times New Roman" w:hAnsi="Arial" w:cs="Arial"/>
          <w:color w:val="000000"/>
          <w:sz w:val="32"/>
          <w:szCs w:val="32"/>
          <w:lang w:val="el-GR" w:eastAsia="en-GB"/>
        </w:rPr>
        <w:t xml:space="preserve"> συνοδεύει, παρατίθενται τα γεγονότα, υποστηριζόμενα, κατά ασυνήθιστο τρόπο, από νομικούς ισχυρισμούς.</w:t>
      </w:r>
    </w:p>
    <w:p w:rsidR="0000368E" w:rsidRPr="0000368E" w:rsidRDefault="0000368E" w:rsidP="0000368E">
      <w:pPr>
        <w:spacing w:before="100" w:beforeAutospacing="1" w:after="100" w:afterAutospacing="1" w:line="480" w:lineRule="atLeast"/>
        <w:jc w:val="both"/>
        <w:rPr>
          <w:rFonts w:ascii="Times New Roman" w:eastAsia="Times New Roman" w:hAnsi="Times New Roman" w:cs="Times New Roman"/>
          <w:color w:val="000000"/>
          <w:sz w:val="27"/>
          <w:szCs w:val="27"/>
          <w:lang w:val="el-GR" w:eastAsia="en-GB"/>
        </w:rPr>
      </w:pPr>
      <w:r w:rsidRPr="0000368E">
        <w:rPr>
          <w:rFonts w:ascii="Arial" w:eastAsia="Times New Roman" w:hAnsi="Arial" w:cs="Arial"/>
          <w:color w:val="000000"/>
          <w:sz w:val="32"/>
          <w:szCs w:val="32"/>
          <w:lang w:eastAsia="en-GB"/>
        </w:rPr>
        <w:lastRenderedPageBreak/>
        <w:t> </w:t>
      </w:r>
    </w:p>
    <w:p w:rsidR="0000368E" w:rsidRPr="0000368E" w:rsidRDefault="0000368E" w:rsidP="0000368E">
      <w:pPr>
        <w:spacing w:before="100" w:beforeAutospacing="1" w:after="100" w:afterAutospacing="1" w:line="480" w:lineRule="atLeast"/>
        <w:jc w:val="both"/>
        <w:rPr>
          <w:rFonts w:ascii="Times New Roman" w:eastAsia="Times New Roman" w:hAnsi="Times New Roman" w:cs="Times New Roman"/>
          <w:color w:val="000000"/>
          <w:sz w:val="27"/>
          <w:szCs w:val="27"/>
          <w:lang w:val="el-GR" w:eastAsia="en-GB"/>
        </w:rPr>
      </w:pPr>
      <w:r w:rsidRPr="0000368E">
        <w:rPr>
          <w:rFonts w:ascii="Arial" w:eastAsia="Times New Roman" w:hAnsi="Arial" w:cs="Arial"/>
          <w:color w:val="000000"/>
          <w:sz w:val="32"/>
          <w:szCs w:val="32"/>
          <w:lang w:val="el-GR" w:eastAsia="en-GB"/>
        </w:rPr>
        <w:t>Με τη διαδικασία του εντάλματος</w:t>
      </w:r>
      <w:r w:rsidRPr="0000368E">
        <w:rPr>
          <w:rFonts w:ascii="Arial" w:eastAsia="Times New Roman" w:hAnsi="Arial" w:cs="Arial"/>
          <w:color w:val="000000"/>
          <w:sz w:val="32"/>
          <w:szCs w:val="32"/>
          <w:lang w:eastAsia="en-GB"/>
        </w:rPr>
        <w:t> </w:t>
      </w:r>
      <w:r w:rsidRPr="0000368E">
        <w:rPr>
          <w:rFonts w:ascii="Arial" w:eastAsia="Times New Roman" w:hAnsi="Arial" w:cs="Arial"/>
          <w:color w:val="000000"/>
          <w:sz w:val="32"/>
          <w:szCs w:val="32"/>
          <w:lang w:val="en-US" w:eastAsia="en-GB"/>
        </w:rPr>
        <w:t>habeas corpus</w:t>
      </w:r>
      <w:r w:rsidRPr="0000368E">
        <w:rPr>
          <w:rFonts w:ascii="Arial" w:eastAsia="Times New Roman" w:hAnsi="Arial" w:cs="Arial"/>
          <w:color w:val="000000"/>
          <w:sz w:val="32"/>
          <w:szCs w:val="32"/>
          <w:lang w:val="el-GR" w:eastAsia="en-GB"/>
        </w:rPr>
        <w:t>, ό,τι επιδιώκεται είναι η διασφάλιση του δικαιώματος της ελευθερίας, διά της άμεσης απελευθέρωσης του αιτητή, ο οποίος, κατ' ισχυρισμό, τελεί υπό παράνομη κράτηση.</w:t>
      </w:r>
      <w:r w:rsidRPr="0000368E">
        <w:rPr>
          <w:rFonts w:ascii="Arial" w:eastAsia="Times New Roman" w:hAnsi="Arial" w:cs="Arial"/>
          <w:color w:val="000000"/>
          <w:sz w:val="32"/>
          <w:szCs w:val="32"/>
          <w:lang w:eastAsia="en-GB"/>
        </w:rPr>
        <w:t> </w:t>
      </w:r>
      <w:r w:rsidRPr="0000368E">
        <w:rPr>
          <w:rFonts w:ascii="Arial" w:eastAsia="Times New Roman" w:hAnsi="Arial" w:cs="Arial"/>
          <w:color w:val="000000"/>
          <w:sz w:val="32"/>
          <w:szCs w:val="32"/>
          <w:lang w:val="el-GR" w:eastAsia="en-GB"/>
        </w:rPr>
        <w:t xml:space="preserve"> Οποτεδήποτε, στο πλαίσιο της εν λόγω διαδικασίας, διαπιστώνεται κάτι τέτοιο, το σχετικό διάταγμα εκδίδεται δικαιωματικά και όχι ως θέμα άσκησης διακριτικής εξουσίας, οπότε, ο αιτητής αφήνεται ευθύς ελεύθερος, (βλ.</w:t>
      </w:r>
      <w:r w:rsidRPr="0000368E">
        <w:rPr>
          <w:rFonts w:ascii="Arial" w:eastAsia="Times New Roman" w:hAnsi="Arial" w:cs="Arial"/>
          <w:color w:val="000000"/>
          <w:sz w:val="32"/>
          <w:szCs w:val="32"/>
          <w:lang w:eastAsia="en-GB"/>
        </w:rPr>
        <w:t> </w:t>
      </w:r>
      <w:r w:rsidRPr="0000368E">
        <w:rPr>
          <w:rFonts w:ascii="Arial" w:eastAsia="Times New Roman" w:hAnsi="Arial" w:cs="Arial"/>
          <w:b/>
          <w:bCs/>
          <w:i/>
          <w:iCs/>
          <w:color w:val="000000"/>
          <w:sz w:val="32"/>
          <w:szCs w:val="32"/>
          <w:lang w:eastAsia="en-GB"/>
        </w:rPr>
        <w:t>Green v</w:t>
      </w:r>
      <w:r w:rsidRPr="0000368E">
        <w:rPr>
          <w:rFonts w:ascii="Arial" w:eastAsia="Times New Roman" w:hAnsi="Arial" w:cs="Arial"/>
          <w:b/>
          <w:bCs/>
          <w:i/>
          <w:iCs/>
          <w:color w:val="000000"/>
          <w:sz w:val="32"/>
          <w:szCs w:val="32"/>
          <w:lang w:val="el-GR" w:eastAsia="en-GB"/>
        </w:rPr>
        <w:t>.</w:t>
      </w:r>
      <w:r w:rsidRPr="0000368E">
        <w:rPr>
          <w:rFonts w:ascii="Arial" w:eastAsia="Times New Roman" w:hAnsi="Arial" w:cs="Arial"/>
          <w:b/>
          <w:bCs/>
          <w:i/>
          <w:iCs/>
          <w:color w:val="000000"/>
          <w:sz w:val="32"/>
          <w:szCs w:val="32"/>
          <w:lang w:eastAsia="en-GB"/>
        </w:rPr>
        <w:t> Home Secretary </w:t>
      </w:r>
      <w:r w:rsidRPr="0000368E">
        <w:rPr>
          <w:rFonts w:ascii="Arial" w:eastAsia="Times New Roman" w:hAnsi="Arial" w:cs="Arial"/>
          <w:b/>
          <w:bCs/>
          <w:i/>
          <w:iCs/>
          <w:color w:val="000000"/>
          <w:sz w:val="32"/>
          <w:szCs w:val="32"/>
          <w:lang w:val="el-GR" w:eastAsia="en-GB"/>
        </w:rPr>
        <w:t>[1941] 3</w:t>
      </w:r>
      <w:r w:rsidRPr="0000368E">
        <w:rPr>
          <w:rFonts w:ascii="Arial" w:eastAsia="Times New Roman" w:hAnsi="Arial" w:cs="Arial"/>
          <w:b/>
          <w:bCs/>
          <w:i/>
          <w:iCs/>
          <w:color w:val="000000"/>
          <w:sz w:val="32"/>
          <w:szCs w:val="32"/>
          <w:lang w:eastAsia="en-GB"/>
        </w:rPr>
        <w:t> All E</w:t>
      </w:r>
      <w:r w:rsidRPr="0000368E">
        <w:rPr>
          <w:rFonts w:ascii="Arial" w:eastAsia="Times New Roman" w:hAnsi="Arial" w:cs="Arial"/>
          <w:b/>
          <w:bCs/>
          <w:i/>
          <w:iCs/>
          <w:color w:val="000000"/>
          <w:sz w:val="32"/>
          <w:szCs w:val="32"/>
          <w:lang w:val="el-GR" w:eastAsia="en-GB"/>
        </w:rPr>
        <w:t>.</w:t>
      </w:r>
      <w:r w:rsidRPr="0000368E">
        <w:rPr>
          <w:rFonts w:ascii="Arial" w:eastAsia="Times New Roman" w:hAnsi="Arial" w:cs="Arial"/>
          <w:b/>
          <w:bCs/>
          <w:i/>
          <w:iCs/>
          <w:color w:val="000000"/>
          <w:sz w:val="32"/>
          <w:szCs w:val="32"/>
          <w:lang w:eastAsia="en-GB"/>
        </w:rPr>
        <w:t>R</w:t>
      </w:r>
      <w:r w:rsidRPr="0000368E">
        <w:rPr>
          <w:rFonts w:ascii="Arial" w:eastAsia="Times New Roman" w:hAnsi="Arial" w:cs="Arial"/>
          <w:b/>
          <w:bCs/>
          <w:i/>
          <w:iCs/>
          <w:color w:val="000000"/>
          <w:sz w:val="32"/>
          <w:szCs w:val="32"/>
          <w:lang w:val="el-GR" w:eastAsia="en-GB"/>
        </w:rPr>
        <w:t>. 388</w:t>
      </w:r>
      <w:r w:rsidRPr="0000368E">
        <w:rPr>
          <w:rFonts w:ascii="Arial" w:eastAsia="Times New Roman" w:hAnsi="Arial" w:cs="Arial"/>
          <w:color w:val="000000"/>
          <w:sz w:val="32"/>
          <w:szCs w:val="32"/>
          <w:lang w:val="el-GR" w:eastAsia="en-GB"/>
        </w:rPr>
        <w:t>, σελίδα 400).</w:t>
      </w:r>
      <w:r w:rsidRPr="0000368E">
        <w:rPr>
          <w:rFonts w:ascii="Arial" w:eastAsia="Times New Roman" w:hAnsi="Arial" w:cs="Arial"/>
          <w:color w:val="000000"/>
          <w:sz w:val="32"/>
          <w:szCs w:val="32"/>
          <w:lang w:eastAsia="en-GB"/>
        </w:rPr>
        <w:t> </w:t>
      </w:r>
      <w:r w:rsidRPr="0000368E">
        <w:rPr>
          <w:rFonts w:ascii="Arial" w:eastAsia="Times New Roman" w:hAnsi="Arial" w:cs="Arial"/>
          <w:color w:val="000000"/>
          <w:sz w:val="32"/>
          <w:szCs w:val="32"/>
          <w:lang w:val="el-GR" w:eastAsia="en-GB"/>
        </w:rPr>
        <w:t xml:space="preserve"> Είναι δε κατανοητό πως, στο πλαίσιο της εν λόγω διαδικασίας, αυτό που εξετάζεται είναι κατά πόσο η κράτηση του αιτητή, ως γεγονός, δικαιολογείται με βάση το νόμο και όχι η νομιμότητα της απόφασης που οδηγεί σε αυτή.</w:t>
      </w:r>
      <w:r w:rsidRPr="0000368E">
        <w:rPr>
          <w:rFonts w:ascii="Arial" w:eastAsia="Times New Roman" w:hAnsi="Arial" w:cs="Arial"/>
          <w:color w:val="000000"/>
          <w:sz w:val="32"/>
          <w:szCs w:val="32"/>
          <w:lang w:eastAsia="en-GB"/>
        </w:rPr>
        <w:t> </w:t>
      </w:r>
      <w:r w:rsidRPr="0000368E">
        <w:rPr>
          <w:rFonts w:ascii="Arial" w:eastAsia="Times New Roman" w:hAnsi="Arial" w:cs="Arial"/>
          <w:color w:val="000000"/>
          <w:sz w:val="32"/>
          <w:szCs w:val="32"/>
          <w:lang w:val="el-GR" w:eastAsia="en-GB"/>
        </w:rPr>
        <w:t xml:space="preserve"> Ως προς την τελευταία πιο πάνω πτυχή, να σημειωθεί ότι ο εφεσείων δεν προσέβαλε με προσφυγή την απόφαση του Αν. Διευθυντή της 3.2.2015, με την οποία είχε διαταχθεί η κράτησή του, για σκοπούς απέλασής του.</w:t>
      </w:r>
      <w:r w:rsidRPr="0000368E">
        <w:rPr>
          <w:rFonts w:ascii="Arial" w:eastAsia="Times New Roman" w:hAnsi="Arial" w:cs="Arial"/>
          <w:color w:val="000000"/>
          <w:sz w:val="32"/>
          <w:szCs w:val="32"/>
          <w:lang w:eastAsia="en-GB"/>
        </w:rPr>
        <w:t> </w:t>
      </w:r>
      <w:r w:rsidRPr="0000368E">
        <w:rPr>
          <w:rFonts w:ascii="Arial" w:eastAsia="Times New Roman" w:hAnsi="Arial" w:cs="Arial"/>
          <w:color w:val="000000"/>
          <w:sz w:val="32"/>
          <w:szCs w:val="32"/>
          <w:lang w:val="el-GR" w:eastAsia="en-GB"/>
        </w:rPr>
        <w:t xml:space="preserve"> Η επιλογή του, όμως, αυτή ουδόλως του αποστερεί τη δυνατότητα να διεκδικήσει, μεταγενέστερα, σε οποιοδήποτε στάδιο, εφόσον εξακολουθεί να βρίσκεται υπό κράτηση, το δικαίωμα της ελευθερίας, με τη διαδικασία του εντάλματος</w:t>
      </w:r>
      <w:r w:rsidRPr="0000368E">
        <w:rPr>
          <w:rFonts w:ascii="Arial" w:eastAsia="Times New Roman" w:hAnsi="Arial" w:cs="Arial"/>
          <w:color w:val="000000"/>
          <w:sz w:val="32"/>
          <w:szCs w:val="32"/>
          <w:lang w:eastAsia="en-GB"/>
        </w:rPr>
        <w:t>habeas corpus</w:t>
      </w:r>
      <w:r w:rsidRPr="0000368E">
        <w:rPr>
          <w:rFonts w:ascii="Arial" w:eastAsia="Times New Roman" w:hAnsi="Arial" w:cs="Arial"/>
          <w:color w:val="000000"/>
          <w:sz w:val="32"/>
          <w:szCs w:val="32"/>
          <w:lang w:val="el-GR" w:eastAsia="en-GB"/>
        </w:rPr>
        <w:t>, η οποία είναι και η μόνη που έχει, πλέον, στη διάθεσή του.</w:t>
      </w:r>
    </w:p>
    <w:p w:rsidR="0000368E" w:rsidRPr="0000368E" w:rsidRDefault="0000368E" w:rsidP="0000368E">
      <w:pPr>
        <w:spacing w:before="100" w:beforeAutospacing="1" w:after="100" w:afterAutospacing="1" w:line="480" w:lineRule="atLeast"/>
        <w:jc w:val="both"/>
        <w:rPr>
          <w:rFonts w:ascii="Times New Roman" w:eastAsia="Times New Roman" w:hAnsi="Times New Roman" w:cs="Times New Roman"/>
          <w:color w:val="000000"/>
          <w:sz w:val="27"/>
          <w:szCs w:val="27"/>
          <w:lang w:val="el-GR" w:eastAsia="en-GB"/>
        </w:rPr>
      </w:pPr>
      <w:r w:rsidRPr="0000368E">
        <w:rPr>
          <w:rFonts w:ascii="Arial" w:eastAsia="Times New Roman" w:hAnsi="Arial" w:cs="Arial"/>
          <w:color w:val="000000"/>
          <w:sz w:val="32"/>
          <w:szCs w:val="32"/>
          <w:lang w:eastAsia="en-GB"/>
        </w:rPr>
        <w:t> </w:t>
      </w:r>
    </w:p>
    <w:p w:rsidR="0000368E" w:rsidRPr="0000368E" w:rsidRDefault="0000368E" w:rsidP="0000368E">
      <w:pPr>
        <w:spacing w:before="100" w:beforeAutospacing="1" w:after="100" w:afterAutospacing="1" w:line="480" w:lineRule="atLeast"/>
        <w:jc w:val="both"/>
        <w:rPr>
          <w:rFonts w:ascii="Times New Roman" w:eastAsia="Times New Roman" w:hAnsi="Times New Roman" w:cs="Times New Roman"/>
          <w:color w:val="000000"/>
          <w:sz w:val="27"/>
          <w:szCs w:val="27"/>
          <w:lang w:val="el-GR" w:eastAsia="en-GB"/>
        </w:rPr>
      </w:pPr>
      <w:r w:rsidRPr="0000368E">
        <w:rPr>
          <w:rFonts w:ascii="Arial" w:eastAsia="Times New Roman" w:hAnsi="Arial" w:cs="Arial"/>
          <w:color w:val="000000"/>
          <w:sz w:val="32"/>
          <w:szCs w:val="32"/>
          <w:lang w:val="el-GR" w:eastAsia="en-GB"/>
        </w:rPr>
        <w:t>Παρεμπιπτόντως, να σημειωθεί πως, στο πλαίσιο της υπόθεσης αυτής, ουδέποτε τέθηκε ως θέμα ότι, με την αίτηση</w:t>
      </w:r>
      <w:r w:rsidRPr="0000368E">
        <w:rPr>
          <w:rFonts w:ascii="Arial" w:eastAsia="Times New Roman" w:hAnsi="Arial" w:cs="Arial"/>
          <w:color w:val="000000"/>
          <w:sz w:val="32"/>
          <w:szCs w:val="32"/>
          <w:lang w:eastAsia="en-GB"/>
        </w:rPr>
        <w:t> </w:t>
      </w:r>
      <w:r w:rsidRPr="0000368E">
        <w:rPr>
          <w:rFonts w:ascii="Arial" w:eastAsia="Times New Roman" w:hAnsi="Arial" w:cs="Arial"/>
          <w:color w:val="000000"/>
          <w:sz w:val="32"/>
          <w:szCs w:val="32"/>
          <w:lang w:val="en-US" w:eastAsia="en-GB"/>
        </w:rPr>
        <w:t>habeas corpus</w:t>
      </w:r>
      <w:r w:rsidRPr="0000368E">
        <w:rPr>
          <w:rFonts w:ascii="Arial" w:eastAsia="Times New Roman" w:hAnsi="Arial" w:cs="Arial"/>
          <w:color w:val="000000"/>
          <w:sz w:val="32"/>
          <w:szCs w:val="32"/>
          <w:lang w:val="el-GR" w:eastAsia="en-GB"/>
        </w:rPr>
        <w:t xml:space="preserve">, επιζητείτο ο έλεγχος της νομιμότητας της απόφασης με την οποία είχαν εκδοθεί τα υπό αναφορά </w:t>
      </w:r>
      <w:r w:rsidRPr="0000368E">
        <w:rPr>
          <w:rFonts w:ascii="Arial" w:eastAsia="Times New Roman" w:hAnsi="Arial" w:cs="Arial"/>
          <w:color w:val="000000"/>
          <w:sz w:val="32"/>
          <w:szCs w:val="32"/>
          <w:lang w:val="el-GR" w:eastAsia="en-GB"/>
        </w:rPr>
        <w:lastRenderedPageBreak/>
        <w:t>διατάγματα απέλασης και κράτησής του εφεσείοντος.</w:t>
      </w:r>
      <w:r w:rsidRPr="0000368E">
        <w:rPr>
          <w:rFonts w:ascii="Arial" w:eastAsia="Times New Roman" w:hAnsi="Arial" w:cs="Arial"/>
          <w:color w:val="000000"/>
          <w:sz w:val="32"/>
          <w:szCs w:val="32"/>
          <w:lang w:eastAsia="en-GB"/>
        </w:rPr>
        <w:t> </w:t>
      </w:r>
      <w:r w:rsidRPr="0000368E">
        <w:rPr>
          <w:rFonts w:ascii="Arial" w:eastAsia="Times New Roman" w:hAnsi="Arial" w:cs="Arial"/>
          <w:color w:val="000000"/>
          <w:sz w:val="32"/>
          <w:szCs w:val="32"/>
          <w:lang w:val="el-GR" w:eastAsia="en-GB"/>
        </w:rPr>
        <w:t xml:space="preserve"> Τέτοια κρίθηκε ότι ήταν η περίπτωση σε κάθε μια από τις υποθέσεις</w:t>
      </w:r>
      <w:r w:rsidRPr="0000368E">
        <w:rPr>
          <w:rFonts w:ascii="Arial" w:eastAsia="Times New Roman" w:hAnsi="Arial" w:cs="Arial"/>
          <w:color w:val="000000"/>
          <w:sz w:val="32"/>
          <w:szCs w:val="32"/>
          <w:lang w:eastAsia="en-GB"/>
        </w:rPr>
        <w:t> </w:t>
      </w:r>
      <w:r w:rsidRPr="0000368E">
        <w:rPr>
          <w:rFonts w:ascii="Arial" w:eastAsia="Times New Roman" w:hAnsi="Arial" w:cs="Arial"/>
          <w:b/>
          <w:bCs/>
          <w:i/>
          <w:iCs/>
          <w:color w:val="000000"/>
          <w:sz w:val="32"/>
          <w:szCs w:val="32"/>
          <w:lang w:val="en-US" w:eastAsia="en-GB"/>
        </w:rPr>
        <w:t>Rahal v</w:t>
      </w:r>
      <w:r w:rsidRPr="0000368E">
        <w:rPr>
          <w:rFonts w:ascii="Arial" w:eastAsia="Times New Roman" w:hAnsi="Arial" w:cs="Arial"/>
          <w:b/>
          <w:bCs/>
          <w:i/>
          <w:iCs/>
          <w:color w:val="000000"/>
          <w:sz w:val="32"/>
          <w:szCs w:val="32"/>
          <w:lang w:val="el-GR" w:eastAsia="en-GB"/>
        </w:rPr>
        <w:t>. Δημοκρατίας κ.ά.</w:t>
      </w:r>
      <w:r w:rsidRPr="0000368E">
        <w:rPr>
          <w:rFonts w:ascii="Arial" w:eastAsia="Times New Roman" w:hAnsi="Arial" w:cs="Arial"/>
          <w:b/>
          <w:bCs/>
          <w:i/>
          <w:iCs/>
          <w:color w:val="000000"/>
          <w:sz w:val="32"/>
          <w:szCs w:val="32"/>
          <w:lang w:eastAsia="en-GB"/>
        </w:rPr>
        <w:t> </w:t>
      </w:r>
      <w:hyperlink r:id="rId13" w:history="1">
        <w:r w:rsidRPr="0000368E">
          <w:rPr>
            <w:rFonts w:ascii="Arial" w:eastAsia="Times New Roman" w:hAnsi="Arial" w:cs="Arial"/>
            <w:b/>
            <w:bCs/>
            <w:i/>
            <w:iCs/>
            <w:color w:val="954F72"/>
            <w:sz w:val="32"/>
            <w:szCs w:val="32"/>
            <w:u w:val="single"/>
            <w:lang w:val="el-GR" w:eastAsia="en-GB"/>
          </w:rPr>
          <w:t>(2004) 3 Α.Α.Δ. 741</w:t>
        </w:r>
      </w:hyperlink>
      <w:r w:rsidRPr="0000368E">
        <w:rPr>
          <w:rFonts w:ascii="Arial" w:eastAsia="Times New Roman" w:hAnsi="Arial" w:cs="Arial"/>
          <w:b/>
          <w:bCs/>
          <w:i/>
          <w:iCs/>
          <w:color w:val="000000"/>
          <w:sz w:val="32"/>
          <w:szCs w:val="32"/>
          <w:lang w:eastAsia="en-GB"/>
        </w:rPr>
        <w:t> </w:t>
      </w:r>
      <w:r w:rsidRPr="0000368E">
        <w:rPr>
          <w:rFonts w:ascii="Arial" w:eastAsia="Times New Roman" w:hAnsi="Arial" w:cs="Arial"/>
          <w:color w:val="000000"/>
          <w:sz w:val="32"/>
          <w:szCs w:val="32"/>
          <w:lang w:val="el-GR" w:eastAsia="en-GB"/>
        </w:rPr>
        <w:t>και</w:t>
      </w:r>
      <w:r w:rsidRPr="0000368E">
        <w:rPr>
          <w:rFonts w:ascii="Arial" w:eastAsia="Times New Roman" w:hAnsi="Arial" w:cs="Arial"/>
          <w:b/>
          <w:bCs/>
          <w:i/>
          <w:iCs/>
          <w:color w:val="000000"/>
          <w:sz w:val="32"/>
          <w:szCs w:val="32"/>
          <w:lang w:eastAsia="en-GB"/>
        </w:rPr>
        <w:t> </w:t>
      </w:r>
      <w:r w:rsidRPr="0000368E">
        <w:rPr>
          <w:rFonts w:ascii="Arial" w:eastAsia="Times New Roman" w:hAnsi="Arial" w:cs="Arial"/>
          <w:b/>
          <w:bCs/>
          <w:i/>
          <w:iCs/>
          <w:color w:val="000000"/>
          <w:sz w:val="32"/>
          <w:szCs w:val="32"/>
          <w:lang w:val="en-US" w:eastAsia="en-GB"/>
        </w:rPr>
        <w:t>Bondar</w:t>
      </w:r>
      <w:r w:rsidRPr="0000368E">
        <w:rPr>
          <w:rFonts w:ascii="Arial" w:eastAsia="Times New Roman" w:hAnsi="Arial" w:cs="Arial"/>
          <w:b/>
          <w:bCs/>
          <w:i/>
          <w:iCs/>
          <w:color w:val="000000"/>
          <w:sz w:val="32"/>
          <w:szCs w:val="32"/>
          <w:lang w:eastAsia="en-GB"/>
        </w:rPr>
        <w:t> </w:t>
      </w:r>
      <w:r w:rsidRPr="0000368E">
        <w:rPr>
          <w:rFonts w:ascii="Arial" w:eastAsia="Times New Roman" w:hAnsi="Arial" w:cs="Arial"/>
          <w:b/>
          <w:bCs/>
          <w:i/>
          <w:iCs/>
          <w:color w:val="000000"/>
          <w:sz w:val="32"/>
          <w:szCs w:val="32"/>
          <w:lang w:val="el-GR" w:eastAsia="en-GB"/>
        </w:rPr>
        <w:t>(Αρ. 2)</w:t>
      </w:r>
      <w:r w:rsidRPr="0000368E">
        <w:rPr>
          <w:rFonts w:ascii="Arial" w:eastAsia="Times New Roman" w:hAnsi="Arial" w:cs="Arial"/>
          <w:b/>
          <w:bCs/>
          <w:i/>
          <w:iCs/>
          <w:color w:val="000000"/>
          <w:sz w:val="32"/>
          <w:szCs w:val="32"/>
          <w:lang w:eastAsia="en-GB"/>
        </w:rPr>
        <w:t> </w:t>
      </w:r>
      <w:hyperlink r:id="rId14" w:history="1">
        <w:r w:rsidRPr="0000368E">
          <w:rPr>
            <w:rFonts w:ascii="Arial" w:eastAsia="Times New Roman" w:hAnsi="Arial" w:cs="Arial"/>
            <w:b/>
            <w:bCs/>
            <w:i/>
            <w:iCs/>
            <w:color w:val="954F72"/>
            <w:sz w:val="32"/>
            <w:szCs w:val="32"/>
            <w:u w:val="single"/>
            <w:lang w:val="el-GR" w:eastAsia="en-GB"/>
          </w:rPr>
          <w:t>(2004) 1 Α.Α.Δ. 2075</w:t>
        </w:r>
      </w:hyperlink>
      <w:r w:rsidRPr="0000368E">
        <w:rPr>
          <w:rFonts w:ascii="Times New Roman" w:eastAsia="Times New Roman" w:hAnsi="Times New Roman" w:cs="Times New Roman"/>
          <w:color w:val="000000"/>
          <w:sz w:val="27"/>
          <w:szCs w:val="27"/>
          <w:lang w:val="el-GR" w:eastAsia="en-GB"/>
        </w:rPr>
        <w:t>.</w:t>
      </w:r>
      <w:r w:rsidRPr="0000368E">
        <w:rPr>
          <w:rFonts w:ascii="Times New Roman" w:eastAsia="Times New Roman" w:hAnsi="Times New Roman" w:cs="Times New Roman"/>
          <w:color w:val="000000"/>
          <w:sz w:val="27"/>
          <w:szCs w:val="27"/>
          <w:lang w:eastAsia="en-GB"/>
        </w:rPr>
        <w:t> </w:t>
      </w:r>
      <w:r w:rsidRPr="0000368E">
        <w:rPr>
          <w:rFonts w:ascii="Times New Roman" w:eastAsia="Times New Roman" w:hAnsi="Times New Roman" w:cs="Times New Roman"/>
          <w:color w:val="000000"/>
          <w:sz w:val="27"/>
          <w:szCs w:val="27"/>
          <w:lang w:val="el-GR" w:eastAsia="en-GB"/>
        </w:rPr>
        <w:t xml:space="preserve"> Συγκεκριμένα, στην πρώτη, είχε επιχειρηθεί ευθέως, με προσφυγή δυνάμει του</w:t>
      </w:r>
      <w:r w:rsidRPr="0000368E">
        <w:rPr>
          <w:rFonts w:ascii="Times New Roman" w:eastAsia="Times New Roman" w:hAnsi="Times New Roman" w:cs="Times New Roman"/>
          <w:color w:val="000000"/>
          <w:sz w:val="27"/>
          <w:szCs w:val="27"/>
          <w:lang w:eastAsia="en-GB"/>
        </w:rPr>
        <w:t> </w:t>
      </w:r>
      <w:r w:rsidRPr="0000368E">
        <w:rPr>
          <w:rFonts w:ascii="Times New Roman" w:eastAsia="Times New Roman" w:hAnsi="Times New Roman" w:cs="Times New Roman"/>
          <w:b/>
          <w:bCs/>
          <w:i/>
          <w:iCs/>
          <w:color w:val="000000"/>
          <w:sz w:val="27"/>
          <w:szCs w:val="27"/>
          <w:lang w:val="el-GR" w:eastAsia="en-GB"/>
        </w:rPr>
        <w:t>΄Αρθρου 146 του Συντάγματος</w:t>
      </w:r>
      <w:r w:rsidRPr="0000368E">
        <w:rPr>
          <w:rFonts w:ascii="Times New Roman" w:eastAsia="Times New Roman" w:hAnsi="Times New Roman" w:cs="Times New Roman"/>
          <w:color w:val="000000"/>
          <w:sz w:val="27"/>
          <w:szCs w:val="27"/>
          <w:lang w:val="el-GR" w:eastAsia="en-GB"/>
        </w:rPr>
        <w:t>, να ελεγχθεί η νομιμότητα απόφασης για έκδοση, με βάση το</w:t>
      </w:r>
      <w:r w:rsidRPr="0000368E">
        <w:rPr>
          <w:rFonts w:ascii="Times New Roman" w:eastAsia="Times New Roman" w:hAnsi="Times New Roman" w:cs="Times New Roman"/>
          <w:color w:val="000000"/>
          <w:sz w:val="27"/>
          <w:szCs w:val="27"/>
          <w:lang w:eastAsia="en-GB"/>
        </w:rPr>
        <w:t> </w:t>
      </w:r>
      <w:r w:rsidRPr="0000368E">
        <w:rPr>
          <w:rFonts w:ascii="Times New Roman" w:eastAsia="Times New Roman" w:hAnsi="Times New Roman" w:cs="Times New Roman"/>
          <w:b/>
          <w:bCs/>
          <w:i/>
          <w:iCs/>
          <w:color w:val="000000"/>
          <w:sz w:val="27"/>
          <w:szCs w:val="27"/>
          <w:lang w:val="el-GR" w:eastAsia="en-GB"/>
        </w:rPr>
        <w:t>άρθρο 14(1) του Κεφ. 105</w:t>
      </w:r>
      <w:r w:rsidRPr="0000368E">
        <w:rPr>
          <w:rFonts w:ascii="Times New Roman" w:eastAsia="Times New Roman" w:hAnsi="Times New Roman" w:cs="Times New Roman"/>
          <w:color w:val="000000"/>
          <w:sz w:val="27"/>
          <w:szCs w:val="27"/>
          <w:lang w:val="el-GR" w:eastAsia="en-GB"/>
        </w:rPr>
        <w:t>, διαταγμάτων απέλασης και κράτησης του προσφεύγοντος.</w:t>
      </w:r>
      <w:r w:rsidRPr="0000368E">
        <w:rPr>
          <w:rFonts w:ascii="Times New Roman" w:eastAsia="Times New Roman" w:hAnsi="Times New Roman" w:cs="Times New Roman"/>
          <w:color w:val="000000"/>
          <w:sz w:val="27"/>
          <w:szCs w:val="27"/>
          <w:lang w:eastAsia="en-GB"/>
        </w:rPr>
        <w:t> </w:t>
      </w:r>
      <w:r w:rsidRPr="0000368E">
        <w:rPr>
          <w:rFonts w:ascii="Times New Roman" w:eastAsia="Times New Roman" w:hAnsi="Times New Roman" w:cs="Times New Roman"/>
          <w:color w:val="000000"/>
          <w:sz w:val="27"/>
          <w:szCs w:val="27"/>
          <w:lang w:val="el-GR" w:eastAsia="en-GB"/>
        </w:rPr>
        <w:t xml:space="preserve"> Στη δεύτερη, όπου υπήρχε παρόμοια απόφαση της διοίκησης, επιχειρήθηκε να ελεγχθεί συγκεκαλυμμένα η νομιμότητά της, με αίτηση για έκδοση εντάλματος</w:t>
      </w:r>
      <w:r w:rsidRPr="0000368E">
        <w:rPr>
          <w:rFonts w:ascii="Times New Roman" w:eastAsia="Times New Roman" w:hAnsi="Times New Roman" w:cs="Times New Roman"/>
          <w:color w:val="000000"/>
          <w:sz w:val="27"/>
          <w:szCs w:val="27"/>
          <w:lang w:eastAsia="en-GB"/>
        </w:rPr>
        <w:t> </w:t>
      </w:r>
      <w:r w:rsidRPr="0000368E">
        <w:rPr>
          <w:rFonts w:ascii="Arial" w:eastAsia="Times New Roman" w:hAnsi="Arial" w:cs="Arial"/>
          <w:color w:val="000000"/>
          <w:sz w:val="32"/>
          <w:szCs w:val="32"/>
          <w:lang w:val="en-US" w:eastAsia="en-GB"/>
        </w:rPr>
        <w:t>habeas corpus</w:t>
      </w:r>
      <w:r w:rsidRPr="0000368E">
        <w:rPr>
          <w:rFonts w:ascii="Arial" w:eastAsia="Times New Roman" w:hAnsi="Arial" w:cs="Arial"/>
          <w:color w:val="000000"/>
          <w:sz w:val="32"/>
          <w:szCs w:val="32"/>
          <w:lang w:val="el-GR" w:eastAsia="en-GB"/>
        </w:rPr>
        <w:t>, δυνάμει του</w:t>
      </w:r>
      <w:r w:rsidRPr="0000368E">
        <w:rPr>
          <w:rFonts w:ascii="Arial" w:eastAsia="Times New Roman" w:hAnsi="Arial" w:cs="Arial"/>
          <w:color w:val="000000"/>
          <w:sz w:val="32"/>
          <w:szCs w:val="32"/>
          <w:lang w:eastAsia="en-GB"/>
        </w:rPr>
        <w:t> </w:t>
      </w:r>
      <w:r w:rsidRPr="0000368E">
        <w:rPr>
          <w:rFonts w:ascii="Arial" w:eastAsia="Times New Roman" w:hAnsi="Arial" w:cs="Arial"/>
          <w:b/>
          <w:bCs/>
          <w:i/>
          <w:iCs/>
          <w:color w:val="000000"/>
          <w:sz w:val="32"/>
          <w:szCs w:val="32"/>
          <w:lang w:val="el-GR" w:eastAsia="en-GB"/>
        </w:rPr>
        <w:t>΄Αρθρου 155.4 του Συντάγματος</w:t>
      </w:r>
      <w:r w:rsidRPr="0000368E">
        <w:rPr>
          <w:rFonts w:ascii="Arial" w:eastAsia="Times New Roman" w:hAnsi="Arial" w:cs="Arial"/>
          <w:color w:val="000000"/>
          <w:sz w:val="32"/>
          <w:szCs w:val="32"/>
          <w:lang w:val="el-GR" w:eastAsia="en-GB"/>
        </w:rPr>
        <w:t>.</w:t>
      </w:r>
      <w:r w:rsidRPr="0000368E">
        <w:rPr>
          <w:rFonts w:ascii="Arial" w:eastAsia="Times New Roman" w:hAnsi="Arial" w:cs="Arial"/>
          <w:color w:val="000000"/>
          <w:sz w:val="32"/>
          <w:szCs w:val="32"/>
          <w:lang w:eastAsia="en-GB"/>
        </w:rPr>
        <w:t> </w:t>
      </w:r>
      <w:r w:rsidRPr="0000368E">
        <w:rPr>
          <w:rFonts w:ascii="Arial" w:eastAsia="Times New Roman" w:hAnsi="Arial" w:cs="Arial"/>
          <w:color w:val="000000"/>
          <w:sz w:val="32"/>
          <w:szCs w:val="32"/>
          <w:lang w:val="el-GR" w:eastAsia="en-GB"/>
        </w:rPr>
        <w:t xml:space="preserve"> Κρίθηκε ότι, δεδομένου του αντικειμένου της, το εκδικάσαν Δικαστήριο δεν είχε δικαιοδοσία να προβεί στην εξέτασή της, η οποία μπορούσε να διενεργηθεί μόνο δυνάμει του</w:t>
      </w:r>
      <w:r w:rsidRPr="0000368E">
        <w:rPr>
          <w:rFonts w:ascii="Arial" w:eastAsia="Times New Roman" w:hAnsi="Arial" w:cs="Arial"/>
          <w:color w:val="000000"/>
          <w:sz w:val="32"/>
          <w:szCs w:val="32"/>
          <w:lang w:eastAsia="en-GB"/>
        </w:rPr>
        <w:t> </w:t>
      </w:r>
      <w:r w:rsidRPr="0000368E">
        <w:rPr>
          <w:rFonts w:ascii="Arial" w:eastAsia="Times New Roman" w:hAnsi="Arial" w:cs="Arial"/>
          <w:b/>
          <w:bCs/>
          <w:i/>
          <w:iCs/>
          <w:color w:val="000000"/>
          <w:sz w:val="32"/>
          <w:szCs w:val="32"/>
          <w:lang w:val="el-GR" w:eastAsia="en-GB"/>
        </w:rPr>
        <w:t>΄Αρθρου 146 του Συντάγματος</w:t>
      </w:r>
      <w:r w:rsidRPr="0000368E">
        <w:rPr>
          <w:rFonts w:ascii="Arial" w:eastAsia="Times New Roman" w:hAnsi="Arial" w:cs="Arial"/>
          <w:color w:val="000000"/>
          <w:sz w:val="32"/>
          <w:szCs w:val="32"/>
          <w:lang w:val="el-GR" w:eastAsia="en-GB"/>
        </w:rPr>
        <w:t>.</w:t>
      </w:r>
      <w:r w:rsidRPr="0000368E">
        <w:rPr>
          <w:rFonts w:ascii="Arial" w:eastAsia="Times New Roman" w:hAnsi="Arial" w:cs="Arial"/>
          <w:color w:val="000000"/>
          <w:sz w:val="32"/>
          <w:szCs w:val="32"/>
          <w:lang w:eastAsia="en-GB"/>
        </w:rPr>
        <w:t> </w:t>
      </w:r>
      <w:r w:rsidRPr="0000368E">
        <w:rPr>
          <w:rFonts w:ascii="Arial" w:eastAsia="Times New Roman" w:hAnsi="Arial" w:cs="Arial"/>
          <w:color w:val="000000"/>
          <w:sz w:val="32"/>
          <w:szCs w:val="32"/>
          <w:lang w:val="el-GR" w:eastAsia="en-GB"/>
        </w:rPr>
        <w:t xml:space="preserve"> Η παρούσα περίπτωση, σαφώς, διαφέρει, αφού, με δεδομένη τη νομιμότητα των σχετικών διαταγμάτων απέλασης και κράτησης, κατά το χρόνο που αυτά είχαν εκδοθεί, με βάση το</w:t>
      </w:r>
      <w:r w:rsidRPr="0000368E">
        <w:rPr>
          <w:rFonts w:ascii="Arial" w:eastAsia="Times New Roman" w:hAnsi="Arial" w:cs="Arial"/>
          <w:color w:val="000000"/>
          <w:sz w:val="32"/>
          <w:szCs w:val="32"/>
          <w:lang w:eastAsia="en-GB"/>
        </w:rPr>
        <w:t> </w:t>
      </w:r>
      <w:r w:rsidRPr="0000368E">
        <w:rPr>
          <w:rFonts w:ascii="Arial" w:eastAsia="Times New Roman" w:hAnsi="Arial" w:cs="Arial"/>
          <w:b/>
          <w:bCs/>
          <w:i/>
          <w:iCs/>
          <w:color w:val="000000"/>
          <w:sz w:val="32"/>
          <w:szCs w:val="32"/>
          <w:lang w:val="el-GR" w:eastAsia="en-GB"/>
        </w:rPr>
        <w:t>άρθρο 14(1) του Κεφ. 105</w:t>
      </w:r>
      <w:r w:rsidRPr="0000368E">
        <w:rPr>
          <w:rFonts w:ascii="Arial" w:eastAsia="Times New Roman" w:hAnsi="Arial" w:cs="Arial"/>
          <w:i/>
          <w:iCs/>
          <w:color w:val="000000"/>
          <w:sz w:val="32"/>
          <w:szCs w:val="32"/>
          <w:lang w:val="el-GR" w:eastAsia="en-GB"/>
        </w:rPr>
        <w:t>,</w:t>
      </w:r>
      <w:r w:rsidRPr="0000368E">
        <w:rPr>
          <w:rFonts w:ascii="Arial" w:eastAsia="Times New Roman" w:hAnsi="Arial" w:cs="Arial"/>
          <w:i/>
          <w:iCs/>
          <w:color w:val="000000"/>
          <w:sz w:val="32"/>
          <w:szCs w:val="32"/>
          <w:lang w:eastAsia="en-GB"/>
        </w:rPr>
        <w:t> </w:t>
      </w:r>
      <w:r w:rsidRPr="0000368E">
        <w:rPr>
          <w:rFonts w:ascii="Arial" w:eastAsia="Times New Roman" w:hAnsi="Arial" w:cs="Arial"/>
          <w:color w:val="000000"/>
          <w:sz w:val="32"/>
          <w:szCs w:val="32"/>
          <w:lang w:val="el-GR" w:eastAsia="en-GB"/>
        </w:rPr>
        <w:t>το αιτηθέν ένταλμα</w:t>
      </w:r>
      <w:r w:rsidRPr="0000368E">
        <w:rPr>
          <w:rFonts w:ascii="Arial" w:eastAsia="Times New Roman" w:hAnsi="Arial" w:cs="Arial"/>
          <w:color w:val="000000"/>
          <w:sz w:val="32"/>
          <w:szCs w:val="32"/>
          <w:lang w:eastAsia="en-GB"/>
        </w:rPr>
        <w:t> </w:t>
      </w:r>
      <w:r w:rsidRPr="0000368E">
        <w:rPr>
          <w:rFonts w:ascii="Arial" w:eastAsia="Times New Roman" w:hAnsi="Arial" w:cs="Arial"/>
          <w:color w:val="000000"/>
          <w:sz w:val="32"/>
          <w:szCs w:val="32"/>
          <w:lang w:val="en-US" w:eastAsia="en-GB"/>
        </w:rPr>
        <w:t>habeas corpus</w:t>
      </w:r>
      <w:r w:rsidRPr="0000368E">
        <w:rPr>
          <w:rFonts w:ascii="Arial" w:eastAsia="Times New Roman" w:hAnsi="Arial" w:cs="Arial"/>
          <w:color w:val="000000"/>
          <w:sz w:val="32"/>
          <w:szCs w:val="32"/>
          <w:lang w:eastAsia="en-GB"/>
        </w:rPr>
        <w:t> </w:t>
      </w:r>
      <w:r w:rsidRPr="0000368E">
        <w:rPr>
          <w:rFonts w:ascii="Arial" w:eastAsia="Times New Roman" w:hAnsi="Arial" w:cs="Arial"/>
          <w:color w:val="000000"/>
          <w:sz w:val="32"/>
          <w:szCs w:val="32"/>
          <w:lang w:val="el-GR" w:eastAsia="en-GB"/>
        </w:rPr>
        <w:t>αφορούσε στη διαπίστωση του νόμιμου της κράτησης του εφεσείοντος μετά την πάροδο πέντε και πλέον μηνών από την έκδοση του σχετικού διατάγματος.</w:t>
      </w:r>
      <w:r w:rsidRPr="0000368E">
        <w:rPr>
          <w:rFonts w:ascii="Arial" w:eastAsia="Times New Roman" w:hAnsi="Arial" w:cs="Arial"/>
          <w:color w:val="000000"/>
          <w:sz w:val="32"/>
          <w:szCs w:val="32"/>
          <w:lang w:eastAsia="en-GB"/>
        </w:rPr>
        <w:t>   </w:t>
      </w:r>
      <w:r w:rsidRPr="0000368E">
        <w:rPr>
          <w:rFonts w:ascii="Arial" w:eastAsia="Times New Roman" w:hAnsi="Arial" w:cs="Arial"/>
          <w:i/>
          <w:iCs/>
          <w:color w:val="000000"/>
          <w:sz w:val="32"/>
          <w:szCs w:val="32"/>
          <w:lang w:eastAsia="en-GB"/>
        </w:rPr>
        <w:t> </w:t>
      </w:r>
      <w:r w:rsidRPr="0000368E">
        <w:rPr>
          <w:rFonts w:ascii="Arial" w:eastAsia="Times New Roman" w:hAnsi="Arial" w:cs="Arial"/>
          <w:color w:val="000000"/>
          <w:sz w:val="32"/>
          <w:szCs w:val="32"/>
          <w:lang w:eastAsia="en-GB"/>
        </w:rPr>
        <w:t>           </w:t>
      </w:r>
    </w:p>
    <w:p w:rsidR="0000368E" w:rsidRPr="0000368E" w:rsidRDefault="0000368E" w:rsidP="0000368E">
      <w:pPr>
        <w:spacing w:before="100" w:beforeAutospacing="1" w:after="100" w:afterAutospacing="1" w:line="480" w:lineRule="atLeast"/>
        <w:jc w:val="both"/>
        <w:rPr>
          <w:rFonts w:ascii="Times New Roman" w:eastAsia="Times New Roman" w:hAnsi="Times New Roman" w:cs="Times New Roman"/>
          <w:color w:val="000000"/>
          <w:sz w:val="27"/>
          <w:szCs w:val="27"/>
          <w:lang w:val="el-GR" w:eastAsia="en-GB"/>
        </w:rPr>
      </w:pPr>
      <w:r w:rsidRPr="0000368E">
        <w:rPr>
          <w:rFonts w:ascii="Arial" w:eastAsia="Times New Roman" w:hAnsi="Arial" w:cs="Arial"/>
          <w:color w:val="000000"/>
          <w:sz w:val="32"/>
          <w:szCs w:val="32"/>
          <w:lang w:eastAsia="en-GB"/>
        </w:rPr>
        <w:t> </w:t>
      </w:r>
    </w:p>
    <w:p w:rsidR="0000368E" w:rsidRPr="0000368E" w:rsidRDefault="0000368E" w:rsidP="0000368E">
      <w:pPr>
        <w:spacing w:before="100" w:beforeAutospacing="1" w:after="100" w:afterAutospacing="1" w:line="480" w:lineRule="atLeast"/>
        <w:jc w:val="both"/>
        <w:rPr>
          <w:rFonts w:ascii="Times New Roman" w:eastAsia="Times New Roman" w:hAnsi="Times New Roman" w:cs="Times New Roman"/>
          <w:color w:val="000000"/>
          <w:sz w:val="27"/>
          <w:szCs w:val="27"/>
          <w:lang w:val="el-GR" w:eastAsia="en-GB"/>
        </w:rPr>
      </w:pPr>
      <w:r w:rsidRPr="0000368E">
        <w:rPr>
          <w:rFonts w:ascii="Arial" w:eastAsia="Times New Roman" w:hAnsi="Arial" w:cs="Arial"/>
          <w:color w:val="000000"/>
          <w:sz w:val="32"/>
          <w:szCs w:val="32"/>
          <w:lang w:val="el-GR" w:eastAsia="en-GB"/>
        </w:rPr>
        <w:t>Ο εφεσείων, λοιπόν, με την υπό αναφορά αίτησή του, επιζητεί την άμεση απελευθέρωσή του, στη βάση των γεγονότων που παρατίθενται πιο πάνω, σύμφωνα με τα οποία, όπως θα εξηγηθεί, η κράτησή του, αναμφίβολα, έχει καταστεί παράνομη, υπό οποιαδήποτε άποψη και αν αυτά αντικριστούν.</w:t>
      </w:r>
      <w:r w:rsidRPr="0000368E">
        <w:rPr>
          <w:rFonts w:ascii="Arial" w:eastAsia="Times New Roman" w:hAnsi="Arial" w:cs="Arial"/>
          <w:color w:val="000000"/>
          <w:sz w:val="32"/>
          <w:szCs w:val="32"/>
          <w:lang w:eastAsia="en-GB"/>
        </w:rPr>
        <w:t> </w:t>
      </w:r>
      <w:r w:rsidRPr="0000368E">
        <w:rPr>
          <w:rFonts w:ascii="Arial" w:eastAsia="Times New Roman" w:hAnsi="Arial" w:cs="Arial"/>
          <w:color w:val="000000"/>
          <w:sz w:val="32"/>
          <w:szCs w:val="32"/>
          <w:lang w:val="el-GR" w:eastAsia="en-GB"/>
        </w:rPr>
        <w:t xml:space="preserve"> Σε σχέση </w:t>
      </w:r>
      <w:r w:rsidRPr="0000368E">
        <w:rPr>
          <w:rFonts w:ascii="Arial" w:eastAsia="Times New Roman" w:hAnsi="Arial" w:cs="Arial"/>
          <w:color w:val="000000"/>
          <w:sz w:val="32"/>
          <w:szCs w:val="32"/>
          <w:lang w:val="el-GR" w:eastAsia="en-GB"/>
        </w:rPr>
        <w:lastRenderedPageBreak/>
        <w:t>με τη διαπίστωση αυτή, πρέπει, κατ' αρχάς, να αναφερθεί πως ο εφεσείων, στην υποστηρικτική της αίτησης ένορκη δήλωσή του, τοποθετεί το παράνομο της κράτησής του στην παρατεταμένη διάρκειά της, επικαλούμενος, προς τούτο, διάφορες νομικής φύσεως αιτιάσεις.</w:t>
      </w:r>
      <w:r w:rsidRPr="0000368E">
        <w:rPr>
          <w:rFonts w:ascii="Arial" w:eastAsia="Times New Roman" w:hAnsi="Arial" w:cs="Arial"/>
          <w:color w:val="000000"/>
          <w:sz w:val="32"/>
          <w:szCs w:val="32"/>
          <w:lang w:eastAsia="en-GB"/>
        </w:rPr>
        <w:t> </w:t>
      </w:r>
      <w:r w:rsidRPr="0000368E">
        <w:rPr>
          <w:rFonts w:ascii="Arial" w:eastAsia="Times New Roman" w:hAnsi="Arial" w:cs="Arial"/>
          <w:color w:val="000000"/>
          <w:sz w:val="32"/>
          <w:szCs w:val="32"/>
          <w:lang w:val="el-GR" w:eastAsia="en-GB"/>
        </w:rPr>
        <w:t xml:space="preserve"> ΄Οπως, συγκεκριμένα, αναφέρει:</w:t>
      </w:r>
      <w:r w:rsidRPr="0000368E">
        <w:rPr>
          <w:rFonts w:ascii="Arial" w:eastAsia="Times New Roman" w:hAnsi="Arial" w:cs="Arial"/>
          <w:color w:val="000000"/>
          <w:sz w:val="32"/>
          <w:szCs w:val="32"/>
          <w:lang w:eastAsia="en-GB"/>
        </w:rPr>
        <w:t>  </w:t>
      </w:r>
      <w:r w:rsidRPr="0000368E">
        <w:rPr>
          <w:rFonts w:ascii="Arial" w:eastAsia="Times New Roman" w:hAnsi="Arial" w:cs="Arial"/>
          <w:i/>
          <w:iCs/>
          <w:color w:val="000000"/>
          <w:sz w:val="32"/>
          <w:szCs w:val="32"/>
          <w:lang w:val="el-GR" w:eastAsia="en-GB"/>
        </w:rPr>
        <w:t>«εξ όσων κάλλιον γνωρίζω, πιστεύω και πληροφορούμαι από τους δικηγόρους μου η διάρκεια της κράτησής μου στη βάση των διαταγμάτων κράτησης και απέλασης είναι παράνομη και παραβιάζει το άρθρο 18ΠΣΤ του περί Αλλοδαπών και Μεταναστεύσεως Νόμου, το άρθρο 15 της Οδηγίας 2008/115/ΕΚ και το άρθρο 5(1)(στ) της Ευρωπαϊκής Σύμβασης των Δικαιωμάτων του Ανθρώπου, αφού διαρκεί πάνω από πέντε μήνες και κανένα μέτρο δεν λαμβάνεται ή/και μπορεί να ληφθεί από τις αρχές για την απέλαση μου στο Ιράν, αφού εξακολουθώ να είμαι αιτητής ασύλου σύμφωνα με τον περί Προσφύγων Νόμο και δεν υφίσταται εύλογη προοπτική απομάκρυνσης.»</w:t>
      </w:r>
      <w:r w:rsidRPr="0000368E">
        <w:rPr>
          <w:rFonts w:ascii="Arial" w:eastAsia="Times New Roman" w:hAnsi="Arial" w:cs="Arial"/>
          <w:color w:val="000000"/>
          <w:sz w:val="32"/>
          <w:szCs w:val="32"/>
          <w:lang w:val="el-GR" w:eastAsia="en-GB"/>
        </w:rPr>
        <w:t>(παράγραφος 19).</w:t>
      </w:r>
    </w:p>
    <w:p w:rsidR="0000368E" w:rsidRPr="0000368E" w:rsidRDefault="0000368E" w:rsidP="0000368E">
      <w:pPr>
        <w:spacing w:before="100" w:beforeAutospacing="1" w:after="100" w:afterAutospacing="1" w:line="480" w:lineRule="atLeast"/>
        <w:jc w:val="both"/>
        <w:rPr>
          <w:rFonts w:ascii="Times New Roman" w:eastAsia="Times New Roman" w:hAnsi="Times New Roman" w:cs="Times New Roman"/>
          <w:color w:val="000000"/>
          <w:sz w:val="27"/>
          <w:szCs w:val="27"/>
          <w:lang w:val="el-GR" w:eastAsia="en-GB"/>
        </w:rPr>
      </w:pPr>
      <w:r w:rsidRPr="0000368E">
        <w:rPr>
          <w:rFonts w:ascii="Arial" w:eastAsia="Times New Roman" w:hAnsi="Arial" w:cs="Arial"/>
          <w:color w:val="000000"/>
          <w:sz w:val="32"/>
          <w:szCs w:val="32"/>
          <w:lang w:eastAsia="en-GB"/>
        </w:rPr>
        <w:t> </w:t>
      </w:r>
    </w:p>
    <w:p w:rsidR="0000368E" w:rsidRPr="0000368E" w:rsidRDefault="0000368E" w:rsidP="0000368E">
      <w:pPr>
        <w:spacing w:before="100" w:beforeAutospacing="1" w:after="100" w:afterAutospacing="1" w:line="480" w:lineRule="atLeast"/>
        <w:jc w:val="both"/>
        <w:rPr>
          <w:rFonts w:ascii="Times New Roman" w:eastAsia="Times New Roman" w:hAnsi="Times New Roman" w:cs="Times New Roman"/>
          <w:color w:val="000000"/>
          <w:sz w:val="27"/>
          <w:szCs w:val="27"/>
          <w:lang w:val="el-GR" w:eastAsia="en-GB"/>
        </w:rPr>
      </w:pPr>
      <w:r w:rsidRPr="0000368E">
        <w:rPr>
          <w:rFonts w:ascii="Arial" w:eastAsia="Times New Roman" w:hAnsi="Arial" w:cs="Arial"/>
          <w:i/>
          <w:iCs/>
          <w:color w:val="000000"/>
          <w:sz w:val="32"/>
          <w:szCs w:val="32"/>
          <w:lang w:val="el-GR" w:eastAsia="en-GB"/>
        </w:rPr>
        <w:t>Λόγοι έφεσης 2 έως 10 και 13:</w:t>
      </w:r>
    </w:p>
    <w:p w:rsidR="0000368E" w:rsidRPr="0000368E" w:rsidRDefault="0000368E" w:rsidP="0000368E">
      <w:pPr>
        <w:spacing w:before="100" w:beforeAutospacing="1" w:after="100" w:afterAutospacing="1" w:line="480" w:lineRule="atLeast"/>
        <w:jc w:val="both"/>
        <w:rPr>
          <w:rFonts w:ascii="Times New Roman" w:eastAsia="Times New Roman" w:hAnsi="Times New Roman" w:cs="Times New Roman"/>
          <w:color w:val="000000"/>
          <w:sz w:val="27"/>
          <w:szCs w:val="27"/>
          <w:lang w:val="el-GR" w:eastAsia="en-GB"/>
        </w:rPr>
      </w:pPr>
      <w:r w:rsidRPr="0000368E">
        <w:rPr>
          <w:rFonts w:ascii="Arial" w:eastAsia="Times New Roman" w:hAnsi="Arial" w:cs="Arial"/>
          <w:color w:val="000000"/>
          <w:sz w:val="32"/>
          <w:szCs w:val="32"/>
          <w:lang w:val="el-GR" w:eastAsia="en-GB"/>
        </w:rPr>
        <w:t xml:space="preserve">Οι λόγοι αυτοί επικεντρώνονται στην εξέταση που διενεργήθηκε πρωτοδίκως σε σχέση με τα διάφορα θέματα στα οποία γίνεται αναφορά στη συνέχεια, την οποία και επικρίνουν. </w:t>
      </w:r>
      <w:r w:rsidRPr="0000368E">
        <w:rPr>
          <w:rFonts w:ascii="Arial" w:eastAsia="Times New Roman" w:hAnsi="Arial" w:cs="Arial"/>
          <w:color w:val="000000"/>
          <w:sz w:val="32"/>
          <w:szCs w:val="32"/>
          <w:lang w:eastAsia="en-GB"/>
        </w:rPr>
        <w:t> </w:t>
      </w:r>
      <w:r w:rsidRPr="0000368E">
        <w:rPr>
          <w:rFonts w:ascii="Arial" w:eastAsia="Times New Roman" w:hAnsi="Arial" w:cs="Arial"/>
          <w:color w:val="000000"/>
          <w:sz w:val="32"/>
          <w:szCs w:val="32"/>
          <w:lang w:val="el-GR" w:eastAsia="en-GB"/>
        </w:rPr>
        <w:t>Αρχίζοντας από το</w:t>
      </w:r>
      <w:r w:rsidRPr="0000368E">
        <w:rPr>
          <w:rFonts w:ascii="Arial" w:eastAsia="Times New Roman" w:hAnsi="Arial" w:cs="Arial"/>
          <w:color w:val="000000"/>
          <w:sz w:val="32"/>
          <w:szCs w:val="32"/>
          <w:lang w:eastAsia="en-GB"/>
        </w:rPr>
        <w:t> </w:t>
      </w:r>
      <w:r w:rsidRPr="0000368E">
        <w:rPr>
          <w:rFonts w:ascii="Arial" w:eastAsia="Times New Roman" w:hAnsi="Arial" w:cs="Arial"/>
          <w:b/>
          <w:bCs/>
          <w:i/>
          <w:iCs/>
          <w:color w:val="000000"/>
          <w:sz w:val="32"/>
          <w:szCs w:val="32"/>
          <w:lang w:val="el-GR" w:eastAsia="en-GB"/>
        </w:rPr>
        <w:t>άρθρο 18ΠΣΤ, του Κεφ. 105</w:t>
      </w:r>
      <w:r w:rsidRPr="0000368E">
        <w:rPr>
          <w:rFonts w:ascii="Arial" w:eastAsia="Times New Roman" w:hAnsi="Arial" w:cs="Arial"/>
          <w:color w:val="000000"/>
          <w:sz w:val="32"/>
          <w:szCs w:val="32"/>
          <w:lang w:val="el-GR" w:eastAsia="en-GB"/>
        </w:rPr>
        <w:t>, προφανώς, η αναφορά στο εν λόγω άρθρο, που γίνεται στο πιο πάνω απόσπασμα, δεν είναι τυχαία.</w:t>
      </w:r>
      <w:r w:rsidRPr="0000368E">
        <w:rPr>
          <w:rFonts w:ascii="Arial" w:eastAsia="Times New Roman" w:hAnsi="Arial" w:cs="Arial"/>
          <w:color w:val="000000"/>
          <w:sz w:val="32"/>
          <w:szCs w:val="32"/>
          <w:lang w:eastAsia="en-GB"/>
        </w:rPr>
        <w:t> </w:t>
      </w:r>
      <w:r w:rsidRPr="0000368E">
        <w:rPr>
          <w:rFonts w:ascii="Arial" w:eastAsia="Times New Roman" w:hAnsi="Arial" w:cs="Arial"/>
          <w:color w:val="000000"/>
          <w:sz w:val="32"/>
          <w:szCs w:val="32"/>
          <w:lang w:val="el-GR" w:eastAsia="en-GB"/>
        </w:rPr>
        <w:t xml:space="preserve"> Ο Αν. Διευθυντής βάσισε την απόφασή του της 3.2.2015 για έκδοση του διατάγματος κράτησης του εφεσείοντος μέχρι την απέλασή του στο Ιράν, όπως ο ίδιος </w:t>
      </w:r>
      <w:r w:rsidRPr="0000368E">
        <w:rPr>
          <w:rFonts w:ascii="Arial" w:eastAsia="Times New Roman" w:hAnsi="Arial" w:cs="Arial"/>
          <w:color w:val="000000"/>
          <w:sz w:val="32"/>
          <w:szCs w:val="32"/>
          <w:lang w:val="el-GR" w:eastAsia="en-GB"/>
        </w:rPr>
        <w:lastRenderedPageBreak/>
        <w:t>ρητώς αναφέρει, στο ότι</w:t>
      </w:r>
      <w:r w:rsidRPr="0000368E">
        <w:rPr>
          <w:rFonts w:ascii="Arial" w:eastAsia="Times New Roman" w:hAnsi="Arial" w:cs="Arial"/>
          <w:i/>
          <w:iCs/>
          <w:color w:val="000000"/>
          <w:sz w:val="32"/>
          <w:szCs w:val="32"/>
          <w:lang w:val="el-GR" w:eastAsia="en-GB"/>
        </w:rPr>
        <w:t>«διαπιστώθηκε ότι υπάρχει κίνδυνος διαφυγής, άρθρο 18ΠΣΤ(1) και παρεμπόδισης των διαδικασιών απέλασης του»</w:t>
      </w:r>
      <w:r w:rsidRPr="0000368E">
        <w:rPr>
          <w:rFonts w:ascii="Arial" w:eastAsia="Times New Roman" w:hAnsi="Arial" w:cs="Arial"/>
          <w:color w:val="000000"/>
          <w:sz w:val="32"/>
          <w:szCs w:val="32"/>
          <w:lang w:val="el-GR" w:eastAsia="en-GB"/>
        </w:rPr>
        <w:t>.</w:t>
      </w:r>
      <w:r w:rsidRPr="0000368E">
        <w:rPr>
          <w:rFonts w:ascii="Arial" w:eastAsia="Times New Roman" w:hAnsi="Arial" w:cs="Arial"/>
          <w:color w:val="000000"/>
          <w:sz w:val="32"/>
          <w:szCs w:val="32"/>
          <w:lang w:eastAsia="en-GB"/>
        </w:rPr>
        <w:t> </w:t>
      </w:r>
      <w:r w:rsidRPr="0000368E">
        <w:rPr>
          <w:rFonts w:ascii="Arial" w:eastAsia="Times New Roman" w:hAnsi="Arial" w:cs="Arial"/>
          <w:color w:val="000000"/>
          <w:sz w:val="32"/>
          <w:szCs w:val="32"/>
          <w:lang w:val="el-GR" w:eastAsia="en-GB"/>
        </w:rPr>
        <w:t xml:space="preserve"> Σαφώς, πρόκειται για αιτιολόγηση, όσο ισχνή και αν αυτή είναι, επί των γεγονότων και η αναφορά στην εν λόγω απόφαση στο</w:t>
      </w:r>
      <w:r w:rsidRPr="0000368E">
        <w:rPr>
          <w:rFonts w:ascii="Arial" w:eastAsia="Times New Roman" w:hAnsi="Arial" w:cs="Arial"/>
          <w:color w:val="000000"/>
          <w:sz w:val="32"/>
          <w:szCs w:val="32"/>
          <w:lang w:eastAsia="en-GB"/>
        </w:rPr>
        <w:t> </w:t>
      </w:r>
      <w:r w:rsidRPr="0000368E">
        <w:rPr>
          <w:rFonts w:ascii="Arial" w:eastAsia="Times New Roman" w:hAnsi="Arial" w:cs="Arial"/>
          <w:b/>
          <w:bCs/>
          <w:i/>
          <w:iCs/>
          <w:color w:val="000000"/>
          <w:sz w:val="32"/>
          <w:szCs w:val="32"/>
          <w:lang w:val="el-GR" w:eastAsia="en-GB"/>
        </w:rPr>
        <w:t>άρθρο 18ΠΣΤ(1)</w:t>
      </w:r>
      <w:r w:rsidRPr="0000368E">
        <w:rPr>
          <w:rFonts w:ascii="Arial" w:eastAsia="Times New Roman" w:hAnsi="Arial" w:cs="Arial"/>
          <w:color w:val="000000"/>
          <w:sz w:val="32"/>
          <w:szCs w:val="32"/>
          <w:lang w:val="el-GR" w:eastAsia="en-GB"/>
        </w:rPr>
        <w:t>, ασφαλώς, δεν αποτελεί γεγονός.</w:t>
      </w:r>
      <w:r w:rsidRPr="0000368E">
        <w:rPr>
          <w:rFonts w:ascii="Arial" w:eastAsia="Times New Roman" w:hAnsi="Arial" w:cs="Arial"/>
          <w:color w:val="000000"/>
          <w:sz w:val="32"/>
          <w:szCs w:val="32"/>
          <w:lang w:eastAsia="en-GB"/>
        </w:rPr>
        <w:t> </w:t>
      </w:r>
      <w:r w:rsidRPr="0000368E">
        <w:rPr>
          <w:rFonts w:ascii="Arial" w:eastAsia="Times New Roman" w:hAnsi="Arial" w:cs="Arial"/>
          <w:color w:val="000000"/>
          <w:sz w:val="32"/>
          <w:szCs w:val="32"/>
          <w:lang w:val="el-GR" w:eastAsia="en-GB"/>
        </w:rPr>
        <w:t xml:space="preserve"> Ούτε, βέβαια, ο Αν. Διευθυντής άσκησε την εξουσία του να διατάξει ο εφεσείων να παραμείνει</w:t>
      </w:r>
      <w:r w:rsidRPr="0000368E">
        <w:rPr>
          <w:rFonts w:ascii="Arial" w:eastAsia="Times New Roman" w:hAnsi="Arial" w:cs="Arial"/>
          <w:color w:val="000000"/>
          <w:sz w:val="32"/>
          <w:szCs w:val="32"/>
          <w:lang w:eastAsia="en-GB"/>
        </w:rPr>
        <w:t> </w:t>
      </w:r>
      <w:r w:rsidRPr="0000368E">
        <w:rPr>
          <w:rFonts w:ascii="Arial" w:eastAsia="Times New Roman" w:hAnsi="Arial" w:cs="Arial"/>
          <w:i/>
          <w:iCs/>
          <w:color w:val="000000"/>
          <w:sz w:val="32"/>
          <w:szCs w:val="32"/>
          <w:lang w:val="el-GR" w:eastAsia="en-GB"/>
        </w:rPr>
        <w:t>«υπό κράτηση μέχρις ότου απελαθεί»</w:t>
      </w:r>
      <w:r w:rsidRPr="0000368E">
        <w:rPr>
          <w:rFonts w:ascii="Arial" w:eastAsia="Times New Roman" w:hAnsi="Arial" w:cs="Arial"/>
          <w:i/>
          <w:iCs/>
          <w:color w:val="000000"/>
          <w:sz w:val="32"/>
          <w:szCs w:val="32"/>
          <w:lang w:eastAsia="en-GB"/>
        </w:rPr>
        <w:t> </w:t>
      </w:r>
      <w:r w:rsidRPr="0000368E">
        <w:rPr>
          <w:rFonts w:ascii="Arial" w:eastAsia="Times New Roman" w:hAnsi="Arial" w:cs="Arial"/>
          <w:color w:val="000000"/>
          <w:sz w:val="32"/>
          <w:szCs w:val="32"/>
          <w:lang w:val="el-GR" w:eastAsia="en-GB"/>
        </w:rPr>
        <w:t>με βάση το εν λόγω άρθρο. Αντιθέτως, στηρίχτηκε, για την υπό αναφορά απόφασή του, στην εξουσία την οποία παρέχει ρητά προς το σκοπό αυτό το</w:t>
      </w:r>
      <w:r w:rsidRPr="0000368E">
        <w:rPr>
          <w:rFonts w:ascii="Arial" w:eastAsia="Times New Roman" w:hAnsi="Arial" w:cs="Arial"/>
          <w:color w:val="000000"/>
          <w:sz w:val="32"/>
          <w:szCs w:val="32"/>
          <w:lang w:eastAsia="en-GB"/>
        </w:rPr>
        <w:t> </w:t>
      </w:r>
      <w:r w:rsidRPr="0000368E">
        <w:rPr>
          <w:rFonts w:ascii="Arial" w:eastAsia="Times New Roman" w:hAnsi="Arial" w:cs="Arial"/>
          <w:b/>
          <w:bCs/>
          <w:i/>
          <w:iCs/>
          <w:color w:val="000000"/>
          <w:sz w:val="32"/>
          <w:szCs w:val="32"/>
          <w:lang w:val="el-GR" w:eastAsia="en-GB"/>
        </w:rPr>
        <w:t>άρθρο 14(1) του Κεφ. 105</w:t>
      </w:r>
      <w:r w:rsidRPr="0000368E">
        <w:rPr>
          <w:rFonts w:ascii="Arial" w:eastAsia="Times New Roman" w:hAnsi="Arial" w:cs="Arial"/>
          <w:color w:val="000000"/>
          <w:sz w:val="32"/>
          <w:szCs w:val="32"/>
          <w:lang w:val="el-GR" w:eastAsia="en-GB"/>
        </w:rPr>
        <w:t>.</w:t>
      </w:r>
      <w:r w:rsidRPr="0000368E">
        <w:rPr>
          <w:rFonts w:ascii="Arial" w:eastAsia="Times New Roman" w:hAnsi="Arial" w:cs="Arial"/>
          <w:color w:val="000000"/>
          <w:sz w:val="32"/>
          <w:szCs w:val="32"/>
          <w:lang w:eastAsia="en-GB"/>
        </w:rPr>
        <w:t> </w:t>
      </w:r>
      <w:r w:rsidRPr="0000368E">
        <w:rPr>
          <w:rFonts w:ascii="Arial" w:eastAsia="Times New Roman" w:hAnsi="Arial" w:cs="Arial"/>
          <w:color w:val="000000"/>
          <w:sz w:val="32"/>
          <w:szCs w:val="32"/>
          <w:lang w:val="el-GR" w:eastAsia="en-GB"/>
        </w:rPr>
        <w:t xml:space="preserve"> ΄Οπως δε προκύπτει από το</w:t>
      </w:r>
      <w:r w:rsidRPr="0000368E">
        <w:rPr>
          <w:rFonts w:ascii="Arial" w:eastAsia="Times New Roman" w:hAnsi="Arial" w:cs="Arial"/>
          <w:color w:val="000000"/>
          <w:sz w:val="32"/>
          <w:szCs w:val="32"/>
          <w:lang w:eastAsia="en-GB"/>
        </w:rPr>
        <w:t> </w:t>
      </w:r>
      <w:r w:rsidRPr="0000368E">
        <w:rPr>
          <w:rFonts w:ascii="Arial" w:eastAsia="Times New Roman" w:hAnsi="Arial" w:cs="Arial"/>
          <w:b/>
          <w:bCs/>
          <w:i/>
          <w:iCs/>
          <w:color w:val="000000"/>
          <w:sz w:val="32"/>
          <w:szCs w:val="32"/>
          <w:lang w:val="el-GR" w:eastAsia="en-GB"/>
        </w:rPr>
        <w:t>άρθρο 6(1Α)</w:t>
      </w:r>
      <w:bookmarkStart w:id="6" w:name="_ftnref7"/>
      <w:r w:rsidRPr="0000368E">
        <w:rPr>
          <w:rFonts w:ascii="Arial" w:eastAsia="Times New Roman" w:hAnsi="Arial" w:cs="Arial"/>
          <w:b/>
          <w:bCs/>
          <w:i/>
          <w:iCs/>
          <w:color w:val="000000"/>
          <w:sz w:val="32"/>
          <w:szCs w:val="32"/>
          <w:lang w:eastAsia="en-GB"/>
        </w:rPr>
        <w:fldChar w:fldCharType="begin"/>
      </w:r>
      <w:r w:rsidRPr="0000368E">
        <w:rPr>
          <w:rFonts w:ascii="Arial" w:eastAsia="Times New Roman" w:hAnsi="Arial" w:cs="Arial"/>
          <w:b/>
          <w:bCs/>
          <w:i/>
          <w:iCs/>
          <w:color w:val="000000"/>
          <w:sz w:val="32"/>
          <w:szCs w:val="32"/>
          <w:lang w:val="el-GR" w:eastAsia="en-GB"/>
        </w:rPr>
        <w:instrText xml:space="preserve"> </w:instrText>
      </w:r>
      <w:r w:rsidRPr="0000368E">
        <w:rPr>
          <w:rFonts w:ascii="Arial" w:eastAsia="Times New Roman" w:hAnsi="Arial" w:cs="Arial"/>
          <w:b/>
          <w:bCs/>
          <w:i/>
          <w:iCs/>
          <w:color w:val="000000"/>
          <w:sz w:val="32"/>
          <w:szCs w:val="32"/>
          <w:lang w:eastAsia="en-GB"/>
        </w:rPr>
        <w:instrText>HYPERLINK</w:instrText>
      </w:r>
      <w:r w:rsidRPr="0000368E">
        <w:rPr>
          <w:rFonts w:ascii="Arial" w:eastAsia="Times New Roman" w:hAnsi="Arial" w:cs="Arial"/>
          <w:b/>
          <w:bCs/>
          <w:i/>
          <w:iCs/>
          <w:color w:val="000000"/>
          <w:sz w:val="32"/>
          <w:szCs w:val="32"/>
          <w:lang w:val="el-GR" w:eastAsia="en-GB"/>
        </w:rPr>
        <w:instrText xml:space="preserve"> "</w:instrText>
      </w:r>
      <w:r w:rsidRPr="0000368E">
        <w:rPr>
          <w:rFonts w:ascii="Arial" w:eastAsia="Times New Roman" w:hAnsi="Arial" w:cs="Arial"/>
          <w:b/>
          <w:bCs/>
          <w:i/>
          <w:iCs/>
          <w:color w:val="000000"/>
          <w:sz w:val="32"/>
          <w:szCs w:val="32"/>
          <w:lang w:eastAsia="en-GB"/>
        </w:rPr>
        <w:instrText>http</w:instrText>
      </w:r>
      <w:r w:rsidRPr="0000368E">
        <w:rPr>
          <w:rFonts w:ascii="Arial" w:eastAsia="Times New Roman" w:hAnsi="Arial" w:cs="Arial"/>
          <w:b/>
          <w:bCs/>
          <w:i/>
          <w:iCs/>
          <w:color w:val="000000"/>
          <w:sz w:val="32"/>
          <w:szCs w:val="32"/>
          <w:lang w:val="el-GR" w:eastAsia="en-GB"/>
        </w:rPr>
        <w:instrText>://</w:instrText>
      </w:r>
      <w:r w:rsidRPr="0000368E">
        <w:rPr>
          <w:rFonts w:ascii="Arial" w:eastAsia="Times New Roman" w:hAnsi="Arial" w:cs="Arial"/>
          <w:b/>
          <w:bCs/>
          <w:i/>
          <w:iCs/>
          <w:color w:val="000000"/>
          <w:sz w:val="32"/>
          <w:szCs w:val="32"/>
          <w:lang w:eastAsia="en-GB"/>
        </w:rPr>
        <w:instrText>www</w:instrText>
      </w:r>
      <w:r w:rsidRPr="0000368E">
        <w:rPr>
          <w:rFonts w:ascii="Arial" w:eastAsia="Times New Roman" w:hAnsi="Arial" w:cs="Arial"/>
          <w:b/>
          <w:bCs/>
          <w:i/>
          <w:iCs/>
          <w:color w:val="000000"/>
          <w:sz w:val="32"/>
          <w:szCs w:val="32"/>
          <w:lang w:val="el-GR" w:eastAsia="en-GB"/>
        </w:rPr>
        <w:instrText>.</w:instrText>
      </w:r>
      <w:r w:rsidRPr="0000368E">
        <w:rPr>
          <w:rFonts w:ascii="Arial" w:eastAsia="Times New Roman" w:hAnsi="Arial" w:cs="Arial"/>
          <w:b/>
          <w:bCs/>
          <w:i/>
          <w:iCs/>
          <w:color w:val="000000"/>
          <w:sz w:val="32"/>
          <w:szCs w:val="32"/>
          <w:lang w:eastAsia="en-GB"/>
        </w:rPr>
        <w:instrText>cylaw</w:instrText>
      </w:r>
      <w:r w:rsidRPr="0000368E">
        <w:rPr>
          <w:rFonts w:ascii="Arial" w:eastAsia="Times New Roman" w:hAnsi="Arial" w:cs="Arial"/>
          <w:b/>
          <w:bCs/>
          <w:i/>
          <w:iCs/>
          <w:color w:val="000000"/>
          <w:sz w:val="32"/>
          <w:szCs w:val="32"/>
          <w:lang w:val="el-GR" w:eastAsia="en-GB"/>
        </w:rPr>
        <w:instrText>.</w:instrText>
      </w:r>
      <w:r w:rsidRPr="0000368E">
        <w:rPr>
          <w:rFonts w:ascii="Arial" w:eastAsia="Times New Roman" w:hAnsi="Arial" w:cs="Arial"/>
          <w:b/>
          <w:bCs/>
          <w:i/>
          <w:iCs/>
          <w:color w:val="000000"/>
          <w:sz w:val="32"/>
          <w:szCs w:val="32"/>
          <w:lang w:eastAsia="en-GB"/>
        </w:rPr>
        <w:instrText>org</w:instrText>
      </w:r>
      <w:r w:rsidRPr="0000368E">
        <w:rPr>
          <w:rFonts w:ascii="Arial" w:eastAsia="Times New Roman" w:hAnsi="Arial" w:cs="Arial"/>
          <w:b/>
          <w:bCs/>
          <w:i/>
          <w:iCs/>
          <w:color w:val="000000"/>
          <w:sz w:val="32"/>
          <w:szCs w:val="32"/>
          <w:lang w:val="el-GR" w:eastAsia="en-GB"/>
        </w:rPr>
        <w:instrText>/</w:instrText>
      </w:r>
      <w:r w:rsidRPr="0000368E">
        <w:rPr>
          <w:rFonts w:ascii="Arial" w:eastAsia="Times New Roman" w:hAnsi="Arial" w:cs="Arial"/>
          <w:b/>
          <w:bCs/>
          <w:i/>
          <w:iCs/>
          <w:color w:val="000000"/>
          <w:sz w:val="32"/>
          <w:szCs w:val="32"/>
          <w:lang w:eastAsia="en-GB"/>
        </w:rPr>
        <w:instrText>cgi</w:instrText>
      </w:r>
      <w:r w:rsidRPr="0000368E">
        <w:rPr>
          <w:rFonts w:ascii="Arial" w:eastAsia="Times New Roman" w:hAnsi="Arial" w:cs="Arial"/>
          <w:b/>
          <w:bCs/>
          <w:i/>
          <w:iCs/>
          <w:color w:val="000000"/>
          <w:sz w:val="32"/>
          <w:szCs w:val="32"/>
          <w:lang w:val="el-GR" w:eastAsia="en-GB"/>
        </w:rPr>
        <w:instrText>-</w:instrText>
      </w:r>
      <w:r w:rsidRPr="0000368E">
        <w:rPr>
          <w:rFonts w:ascii="Arial" w:eastAsia="Times New Roman" w:hAnsi="Arial" w:cs="Arial"/>
          <w:b/>
          <w:bCs/>
          <w:i/>
          <w:iCs/>
          <w:color w:val="000000"/>
          <w:sz w:val="32"/>
          <w:szCs w:val="32"/>
          <w:lang w:eastAsia="en-GB"/>
        </w:rPr>
        <w:instrText>bin</w:instrText>
      </w:r>
      <w:r w:rsidRPr="0000368E">
        <w:rPr>
          <w:rFonts w:ascii="Arial" w:eastAsia="Times New Roman" w:hAnsi="Arial" w:cs="Arial"/>
          <w:b/>
          <w:bCs/>
          <w:i/>
          <w:iCs/>
          <w:color w:val="000000"/>
          <w:sz w:val="32"/>
          <w:szCs w:val="32"/>
          <w:lang w:val="el-GR" w:eastAsia="en-GB"/>
        </w:rPr>
        <w:instrText>/</w:instrText>
      </w:r>
      <w:r w:rsidRPr="0000368E">
        <w:rPr>
          <w:rFonts w:ascii="Arial" w:eastAsia="Times New Roman" w:hAnsi="Arial" w:cs="Arial"/>
          <w:b/>
          <w:bCs/>
          <w:i/>
          <w:iCs/>
          <w:color w:val="000000"/>
          <w:sz w:val="32"/>
          <w:szCs w:val="32"/>
          <w:lang w:eastAsia="en-GB"/>
        </w:rPr>
        <w:instrText>open</w:instrText>
      </w:r>
      <w:r w:rsidRPr="0000368E">
        <w:rPr>
          <w:rFonts w:ascii="Arial" w:eastAsia="Times New Roman" w:hAnsi="Arial" w:cs="Arial"/>
          <w:b/>
          <w:bCs/>
          <w:i/>
          <w:iCs/>
          <w:color w:val="000000"/>
          <w:sz w:val="32"/>
          <w:szCs w:val="32"/>
          <w:lang w:val="el-GR" w:eastAsia="en-GB"/>
        </w:rPr>
        <w:instrText>.</w:instrText>
      </w:r>
      <w:r w:rsidRPr="0000368E">
        <w:rPr>
          <w:rFonts w:ascii="Arial" w:eastAsia="Times New Roman" w:hAnsi="Arial" w:cs="Arial"/>
          <w:b/>
          <w:bCs/>
          <w:i/>
          <w:iCs/>
          <w:color w:val="000000"/>
          <w:sz w:val="32"/>
          <w:szCs w:val="32"/>
          <w:lang w:eastAsia="en-GB"/>
        </w:rPr>
        <w:instrText>pl</w:instrText>
      </w:r>
      <w:r w:rsidRPr="0000368E">
        <w:rPr>
          <w:rFonts w:ascii="Arial" w:eastAsia="Times New Roman" w:hAnsi="Arial" w:cs="Arial"/>
          <w:b/>
          <w:bCs/>
          <w:i/>
          <w:iCs/>
          <w:color w:val="000000"/>
          <w:sz w:val="32"/>
          <w:szCs w:val="32"/>
          <w:lang w:val="el-GR" w:eastAsia="en-GB"/>
        </w:rPr>
        <w:instrText>?</w:instrText>
      </w:r>
      <w:r w:rsidRPr="0000368E">
        <w:rPr>
          <w:rFonts w:ascii="Arial" w:eastAsia="Times New Roman" w:hAnsi="Arial" w:cs="Arial"/>
          <w:b/>
          <w:bCs/>
          <w:i/>
          <w:iCs/>
          <w:color w:val="000000"/>
          <w:sz w:val="32"/>
          <w:szCs w:val="32"/>
          <w:lang w:eastAsia="en-GB"/>
        </w:rPr>
        <w:instrText>file</w:instrText>
      </w:r>
      <w:r w:rsidRPr="0000368E">
        <w:rPr>
          <w:rFonts w:ascii="Arial" w:eastAsia="Times New Roman" w:hAnsi="Arial" w:cs="Arial"/>
          <w:b/>
          <w:bCs/>
          <w:i/>
          <w:iCs/>
          <w:color w:val="000000"/>
          <w:sz w:val="32"/>
          <w:szCs w:val="32"/>
          <w:lang w:val="el-GR" w:eastAsia="en-GB"/>
        </w:rPr>
        <w:instrText>=/</w:instrText>
      </w:r>
      <w:r w:rsidRPr="0000368E">
        <w:rPr>
          <w:rFonts w:ascii="Arial" w:eastAsia="Times New Roman" w:hAnsi="Arial" w:cs="Arial"/>
          <w:b/>
          <w:bCs/>
          <w:i/>
          <w:iCs/>
          <w:color w:val="000000"/>
          <w:sz w:val="32"/>
          <w:szCs w:val="32"/>
          <w:lang w:eastAsia="en-GB"/>
        </w:rPr>
        <w:instrText>apofaseis</w:instrText>
      </w:r>
      <w:r w:rsidRPr="0000368E">
        <w:rPr>
          <w:rFonts w:ascii="Arial" w:eastAsia="Times New Roman" w:hAnsi="Arial" w:cs="Arial"/>
          <w:b/>
          <w:bCs/>
          <w:i/>
          <w:iCs/>
          <w:color w:val="000000"/>
          <w:sz w:val="32"/>
          <w:szCs w:val="32"/>
          <w:lang w:val="el-GR" w:eastAsia="en-GB"/>
        </w:rPr>
        <w:instrText>/</w:instrText>
      </w:r>
      <w:r w:rsidRPr="0000368E">
        <w:rPr>
          <w:rFonts w:ascii="Arial" w:eastAsia="Times New Roman" w:hAnsi="Arial" w:cs="Arial"/>
          <w:b/>
          <w:bCs/>
          <w:i/>
          <w:iCs/>
          <w:color w:val="000000"/>
          <w:sz w:val="32"/>
          <w:szCs w:val="32"/>
          <w:lang w:eastAsia="en-GB"/>
        </w:rPr>
        <w:instrText>aad</w:instrText>
      </w:r>
      <w:r w:rsidRPr="0000368E">
        <w:rPr>
          <w:rFonts w:ascii="Arial" w:eastAsia="Times New Roman" w:hAnsi="Arial" w:cs="Arial"/>
          <w:b/>
          <w:bCs/>
          <w:i/>
          <w:iCs/>
          <w:color w:val="000000"/>
          <w:sz w:val="32"/>
          <w:szCs w:val="32"/>
          <w:lang w:val="el-GR" w:eastAsia="en-GB"/>
        </w:rPr>
        <w:instrText>/</w:instrText>
      </w:r>
      <w:r w:rsidRPr="0000368E">
        <w:rPr>
          <w:rFonts w:ascii="Arial" w:eastAsia="Times New Roman" w:hAnsi="Arial" w:cs="Arial"/>
          <w:b/>
          <w:bCs/>
          <w:i/>
          <w:iCs/>
          <w:color w:val="000000"/>
          <w:sz w:val="32"/>
          <w:szCs w:val="32"/>
          <w:lang w:eastAsia="en-GB"/>
        </w:rPr>
        <w:instrText>meros</w:instrText>
      </w:r>
      <w:r w:rsidRPr="0000368E">
        <w:rPr>
          <w:rFonts w:ascii="Arial" w:eastAsia="Times New Roman" w:hAnsi="Arial" w:cs="Arial"/>
          <w:b/>
          <w:bCs/>
          <w:i/>
          <w:iCs/>
          <w:color w:val="000000"/>
          <w:sz w:val="32"/>
          <w:szCs w:val="32"/>
          <w:lang w:val="el-GR" w:eastAsia="en-GB"/>
        </w:rPr>
        <w:instrText>_1/2016/1-201603-236-15.</w:instrText>
      </w:r>
      <w:r w:rsidRPr="0000368E">
        <w:rPr>
          <w:rFonts w:ascii="Arial" w:eastAsia="Times New Roman" w:hAnsi="Arial" w:cs="Arial"/>
          <w:b/>
          <w:bCs/>
          <w:i/>
          <w:iCs/>
          <w:color w:val="000000"/>
          <w:sz w:val="32"/>
          <w:szCs w:val="32"/>
          <w:lang w:eastAsia="en-GB"/>
        </w:rPr>
        <w:instrText>htm</w:instrText>
      </w:r>
      <w:r w:rsidRPr="0000368E">
        <w:rPr>
          <w:rFonts w:ascii="Arial" w:eastAsia="Times New Roman" w:hAnsi="Arial" w:cs="Arial"/>
          <w:b/>
          <w:bCs/>
          <w:i/>
          <w:iCs/>
          <w:color w:val="000000"/>
          <w:sz w:val="32"/>
          <w:szCs w:val="32"/>
          <w:lang w:val="el-GR" w:eastAsia="en-GB"/>
        </w:rPr>
        <w:instrText>" \</w:instrText>
      </w:r>
      <w:r w:rsidRPr="0000368E">
        <w:rPr>
          <w:rFonts w:ascii="Arial" w:eastAsia="Times New Roman" w:hAnsi="Arial" w:cs="Arial"/>
          <w:b/>
          <w:bCs/>
          <w:i/>
          <w:iCs/>
          <w:color w:val="000000"/>
          <w:sz w:val="32"/>
          <w:szCs w:val="32"/>
          <w:lang w:eastAsia="en-GB"/>
        </w:rPr>
        <w:instrText>l</w:instrText>
      </w:r>
      <w:r w:rsidRPr="0000368E">
        <w:rPr>
          <w:rFonts w:ascii="Arial" w:eastAsia="Times New Roman" w:hAnsi="Arial" w:cs="Arial"/>
          <w:b/>
          <w:bCs/>
          <w:i/>
          <w:iCs/>
          <w:color w:val="000000"/>
          <w:sz w:val="32"/>
          <w:szCs w:val="32"/>
          <w:lang w:val="el-GR" w:eastAsia="en-GB"/>
        </w:rPr>
        <w:instrText xml:space="preserve"> "_</w:instrText>
      </w:r>
      <w:r w:rsidRPr="0000368E">
        <w:rPr>
          <w:rFonts w:ascii="Arial" w:eastAsia="Times New Roman" w:hAnsi="Arial" w:cs="Arial"/>
          <w:b/>
          <w:bCs/>
          <w:i/>
          <w:iCs/>
          <w:color w:val="000000"/>
          <w:sz w:val="32"/>
          <w:szCs w:val="32"/>
          <w:lang w:eastAsia="en-GB"/>
        </w:rPr>
        <w:instrText>ftn</w:instrText>
      </w:r>
      <w:r w:rsidRPr="0000368E">
        <w:rPr>
          <w:rFonts w:ascii="Arial" w:eastAsia="Times New Roman" w:hAnsi="Arial" w:cs="Arial"/>
          <w:b/>
          <w:bCs/>
          <w:i/>
          <w:iCs/>
          <w:color w:val="000000"/>
          <w:sz w:val="32"/>
          <w:szCs w:val="32"/>
          <w:lang w:val="el-GR" w:eastAsia="en-GB"/>
        </w:rPr>
        <w:instrText>7" \</w:instrText>
      </w:r>
      <w:r w:rsidRPr="0000368E">
        <w:rPr>
          <w:rFonts w:ascii="Arial" w:eastAsia="Times New Roman" w:hAnsi="Arial" w:cs="Arial"/>
          <w:b/>
          <w:bCs/>
          <w:i/>
          <w:iCs/>
          <w:color w:val="000000"/>
          <w:sz w:val="32"/>
          <w:szCs w:val="32"/>
          <w:lang w:eastAsia="en-GB"/>
        </w:rPr>
        <w:instrText>o</w:instrText>
      </w:r>
      <w:r w:rsidRPr="0000368E">
        <w:rPr>
          <w:rFonts w:ascii="Arial" w:eastAsia="Times New Roman" w:hAnsi="Arial" w:cs="Arial"/>
          <w:b/>
          <w:bCs/>
          <w:i/>
          <w:iCs/>
          <w:color w:val="000000"/>
          <w:sz w:val="32"/>
          <w:szCs w:val="32"/>
          <w:lang w:val="el-GR" w:eastAsia="en-GB"/>
        </w:rPr>
        <w:instrText xml:space="preserve"> "" </w:instrText>
      </w:r>
      <w:r w:rsidRPr="0000368E">
        <w:rPr>
          <w:rFonts w:ascii="Arial" w:eastAsia="Times New Roman" w:hAnsi="Arial" w:cs="Arial"/>
          <w:b/>
          <w:bCs/>
          <w:i/>
          <w:iCs/>
          <w:color w:val="000000"/>
          <w:sz w:val="32"/>
          <w:szCs w:val="32"/>
          <w:lang w:eastAsia="en-GB"/>
        </w:rPr>
        <w:fldChar w:fldCharType="separate"/>
      </w:r>
      <w:r w:rsidRPr="0000368E">
        <w:rPr>
          <w:rFonts w:ascii="Arial" w:eastAsia="Times New Roman" w:hAnsi="Arial" w:cs="Arial"/>
          <w:b/>
          <w:bCs/>
          <w:i/>
          <w:iCs/>
          <w:color w:val="954F72"/>
          <w:sz w:val="32"/>
          <w:szCs w:val="32"/>
          <w:u w:val="single"/>
          <w:vertAlign w:val="superscript"/>
          <w:lang w:val="el-GR" w:eastAsia="en-GB"/>
        </w:rPr>
        <w:t>[7]</w:t>
      </w:r>
      <w:r w:rsidRPr="0000368E">
        <w:rPr>
          <w:rFonts w:ascii="Arial" w:eastAsia="Times New Roman" w:hAnsi="Arial" w:cs="Arial"/>
          <w:b/>
          <w:bCs/>
          <w:i/>
          <w:iCs/>
          <w:color w:val="000000"/>
          <w:sz w:val="32"/>
          <w:szCs w:val="32"/>
          <w:lang w:eastAsia="en-GB"/>
        </w:rPr>
        <w:fldChar w:fldCharType="end"/>
      </w:r>
      <w:bookmarkEnd w:id="6"/>
      <w:r w:rsidRPr="0000368E">
        <w:rPr>
          <w:rFonts w:ascii="Arial" w:eastAsia="Times New Roman" w:hAnsi="Arial" w:cs="Arial"/>
          <w:color w:val="000000"/>
          <w:sz w:val="32"/>
          <w:szCs w:val="32"/>
          <w:lang w:eastAsia="en-GB"/>
        </w:rPr>
        <w:t> </w:t>
      </w:r>
      <w:r w:rsidRPr="0000368E">
        <w:rPr>
          <w:rFonts w:ascii="Arial" w:eastAsia="Times New Roman" w:hAnsi="Arial" w:cs="Arial"/>
          <w:color w:val="000000"/>
          <w:sz w:val="32"/>
          <w:szCs w:val="32"/>
          <w:lang w:val="el-GR" w:eastAsia="en-GB"/>
        </w:rPr>
        <w:t>του ιδίου Νόμου, οι εν λόγω δύο εξουσίες διαφέρουν μεταξύ τους, όμως, δε χρειάζεται να εξεταστεί, επί του παρόντος, το θέμα αυτό.</w:t>
      </w:r>
      <w:r w:rsidRPr="0000368E">
        <w:rPr>
          <w:rFonts w:ascii="Arial" w:eastAsia="Times New Roman" w:hAnsi="Arial" w:cs="Arial"/>
          <w:color w:val="000000"/>
          <w:sz w:val="32"/>
          <w:szCs w:val="32"/>
          <w:lang w:eastAsia="en-GB"/>
        </w:rPr>
        <w:t> </w:t>
      </w:r>
      <w:r w:rsidRPr="0000368E">
        <w:rPr>
          <w:rFonts w:ascii="Arial" w:eastAsia="Times New Roman" w:hAnsi="Arial" w:cs="Arial"/>
          <w:color w:val="000000"/>
          <w:sz w:val="32"/>
          <w:szCs w:val="32"/>
          <w:lang w:val="el-GR" w:eastAsia="en-GB"/>
        </w:rPr>
        <w:t xml:space="preserve"> Εν πάση περιπτώσει, υπό τις δοσμένες περιστάσεις, η αναφορά στο</w:t>
      </w:r>
      <w:r w:rsidRPr="0000368E">
        <w:rPr>
          <w:rFonts w:ascii="Arial" w:eastAsia="Times New Roman" w:hAnsi="Arial" w:cs="Arial"/>
          <w:color w:val="000000"/>
          <w:sz w:val="32"/>
          <w:szCs w:val="32"/>
          <w:lang w:eastAsia="en-GB"/>
        </w:rPr>
        <w:t> </w:t>
      </w:r>
      <w:r w:rsidRPr="0000368E">
        <w:rPr>
          <w:rFonts w:ascii="Arial" w:eastAsia="Times New Roman" w:hAnsi="Arial" w:cs="Arial"/>
          <w:b/>
          <w:bCs/>
          <w:i/>
          <w:iCs/>
          <w:color w:val="000000"/>
          <w:sz w:val="32"/>
          <w:szCs w:val="32"/>
          <w:lang w:val="el-GR" w:eastAsia="en-GB"/>
        </w:rPr>
        <w:t>άρθρο 18ΠΣΤ(1)</w:t>
      </w:r>
      <w:r w:rsidRPr="0000368E">
        <w:rPr>
          <w:rFonts w:ascii="Arial" w:eastAsia="Times New Roman" w:hAnsi="Arial" w:cs="Arial"/>
          <w:b/>
          <w:bCs/>
          <w:i/>
          <w:iCs/>
          <w:color w:val="000000"/>
          <w:sz w:val="32"/>
          <w:szCs w:val="32"/>
          <w:lang w:eastAsia="en-GB"/>
        </w:rPr>
        <w:t> </w:t>
      </w:r>
      <w:r w:rsidRPr="0000368E">
        <w:rPr>
          <w:rFonts w:ascii="Arial" w:eastAsia="Times New Roman" w:hAnsi="Arial" w:cs="Arial"/>
          <w:color w:val="000000"/>
          <w:sz w:val="32"/>
          <w:szCs w:val="32"/>
          <w:lang w:val="el-GR" w:eastAsia="en-GB"/>
        </w:rPr>
        <w:t>ήταν, στην πραγματικότητα, παραπλανητική και, προφανώς, ο εφεσείων, παραπλανηθείς, αναφέρει στην αίτησή του και την πρόνοια αυτή.</w:t>
      </w:r>
    </w:p>
    <w:p w:rsidR="0000368E" w:rsidRPr="0000368E" w:rsidRDefault="0000368E" w:rsidP="0000368E">
      <w:pPr>
        <w:spacing w:before="100" w:beforeAutospacing="1" w:after="100" w:afterAutospacing="1" w:line="480" w:lineRule="atLeast"/>
        <w:jc w:val="both"/>
        <w:rPr>
          <w:rFonts w:ascii="Times New Roman" w:eastAsia="Times New Roman" w:hAnsi="Times New Roman" w:cs="Times New Roman"/>
          <w:color w:val="000000"/>
          <w:sz w:val="27"/>
          <w:szCs w:val="27"/>
          <w:lang w:val="el-GR" w:eastAsia="en-GB"/>
        </w:rPr>
      </w:pPr>
      <w:r w:rsidRPr="0000368E">
        <w:rPr>
          <w:rFonts w:ascii="Arial" w:eastAsia="Times New Roman" w:hAnsi="Arial" w:cs="Arial"/>
          <w:color w:val="000000"/>
          <w:sz w:val="32"/>
          <w:szCs w:val="32"/>
          <w:lang w:eastAsia="en-GB"/>
        </w:rPr>
        <w:t> </w:t>
      </w:r>
    </w:p>
    <w:p w:rsidR="0000368E" w:rsidRPr="0000368E" w:rsidRDefault="0000368E" w:rsidP="0000368E">
      <w:pPr>
        <w:spacing w:before="100" w:beforeAutospacing="1" w:after="100" w:afterAutospacing="1" w:line="480" w:lineRule="atLeast"/>
        <w:jc w:val="both"/>
        <w:rPr>
          <w:rFonts w:ascii="Times New Roman" w:eastAsia="Times New Roman" w:hAnsi="Times New Roman" w:cs="Times New Roman"/>
          <w:color w:val="000000"/>
          <w:sz w:val="27"/>
          <w:szCs w:val="27"/>
          <w:lang w:val="el-GR" w:eastAsia="en-GB"/>
        </w:rPr>
      </w:pPr>
      <w:r w:rsidRPr="0000368E">
        <w:rPr>
          <w:rFonts w:ascii="Arial" w:eastAsia="Times New Roman" w:hAnsi="Arial" w:cs="Arial"/>
          <w:color w:val="000000"/>
          <w:sz w:val="32"/>
          <w:szCs w:val="32"/>
          <w:lang w:val="el-GR" w:eastAsia="en-GB"/>
        </w:rPr>
        <w:t>Ενισχυτικά της πιο πάνω διαπίστωσης είναι και τα εξής:</w:t>
      </w:r>
      <w:r w:rsidRPr="0000368E">
        <w:rPr>
          <w:rFonts w:ascii="Arial" w:eastAsia="Times New Roman" w:hAnsi="Arial" w:cs="Arial"/>
          <w:color w:val="000000"/>
          <w:sz w:val="32"/>
          <w:szCs w:val="32"/>
          <w:lang w:eastAsia="en-GB"/>
        </w:rPr>
        <w:t> </w:t>
      </w:r>
      <w:r w:rsidRPr="0000368E">
        <w:rPr>
          <w:rFonts w:ascii="Arial" w:eastAsia="Times New Roman" w:hAnsi="Arial" w:cs="Arial"/>
          <w:color w:val="000000"/>
          <w:sz w:val="32"/>
          <w:szCs w:val="32"/>
          <w:lang w:val="el-GR" w:eastAsia="en-GB"/>
        </w:rPr>
        <w:t xml:space="preserve"> Ο εφεσείων είναι απαγορευμένος μετανάστης, δυνάμει του</w:t>
      </w:r>
      <w:r w:rsidRPr="0000368E">
        <w:rPr>
          <w:rFonts w:ascii="Arial" w:eastAsia="Times New Roman" w:hAnsi="Arial" w:cs="Arial"/>
          <w:color w:val="000000"/>
          <w:sz w:val="32"/>
          <w:szCs w:val="32"/>
          <w:lang w:eastAsia="en-GB"/>
        </w:rPr>
        <w:t> </w:t>
      </w:r>
      <w:r w:rsidRPr="0000368E">
        <w:rPr>
          <w:rFonts w:ascii="Arial" w:eastAsia="Times New Roman" w:hAnsi="Arial" w:cs="Arial"/>
          <w:b/>
          <w:bCs/>
          <w:i/>
          <w:iCs/>
          <w:color w:val="000000"/>
          <w:sz w:val="32"/>
          <w:szCs w:val="32"/>
          <w:lang w:val="el-GR" w:eastAsia="en-GB"/>
        </w:rPr>
        <w:t>άρθρου 6(1)(δ) του Κεφ. 105</w:t>
      </w:r>
      <w:r w:rsidRPr="0000368E">
        <w:rPr>
          <w:rFonts w:ascii="Arial" w:eastAsia="Times New Roman" w:hAnsi="Arial" w:cs="Arial"/>
          <w:color w:val="000000"/>
          <w:sz w:val="32"/>
          <w:szCs w:val="32"/>
          <w:lang w:val="el-GR" w:eastAsia="en-GB"/>
        </w:rPr>
        <w:t>, δεδομένου ότι αυτός</w:t>
      </w:r>
      <w:r w:rsidRPr="0000368E">
        <w:rPr>
          <w:rFonts w:ascii="Arial" w:eastAsia="Times New Roman" w:hAnsi="Arial" w:cs="Arial"/>
          <w:color w:val="000000"/>
          <w:sz w:val="32"/>
          <w:szCs w:val="32"/>
          <w:lang w:eastAsia="en-GB"/>
        </w:rPr>
        <w:t> </w:t>
      </w:r>
      <w:r w:rsidRPr="0000368E">
        <w:rPr>
          <w:rFonts w:ascii="Arial" w:eastAsia="Times New Roman" w:hAnsi="Arial" w:cs="Arial"/>
          <w:i/>
          <w:iCs/>
          <w:color w:val="000000"/>
          <w:sz w:val="32"/>
          <w:szCs w:val="32"/>
          <w:lang w:val="el-GR" w:eastAsia="en-GB"/>
        </w:rPr>
        <w:t>«έχει καταδικαστεί για ... ποινικό αδίκημα για το οποίο η ποινή της φυλάκισης έχει επιβληθεί για οποιοδήποτε χρονικό διάστημα»</w:t>
      </w:r>
      <w:r w:rsidRPr="0000368E">
        <w:rPr>
          <w:rFonts w:ascii="Arial" w:eastAsia="Times New Roman" w:hAnsi="Arial" w:cs="Arial"/>
          <w:color w:val="000000"/>
          <w:sz w:val="32"/>
          <w:szCs w:val="32"/>
          <w:lang w:val="el-GR" w:eastAsia="en-GB"/>
        </w:rPr>
        <w:t>, στην προκειμένη περίπτωση, για δύο μήνες. ΄Εχει δε,</w:t>
      </w:r>
      <w:r w:rsidRPr="0000368E">
        <w:rPr>
          <w:rFonts w:ascii="Arial" w:eastAsia="Times New Roman" w:hAnsi="Arial" w:cs="Arial"/>
          <w:color w:val="000000"/>
          <w:sz w:val="32"/>
          <w:szCs w:val="32"/>
          <w:lang w:eastAsia="en-GB"/>
        </w:rPr>
        <w:t> </w:t>
      </w:r>
      <w:r w:rsidRPr="0000368E">
        <w:rPr>
          <w:rFonts w:ascii="Arial" w:eastAsia="Times New Roman" w:hAnsi="Arial" w:cs="Arial"/>
          <w:i/>
          <w:iCs/>
          <w:color w:val="000000"/>
          <w:sz w:val="32"/>
          <w:szCs w:val="32"/>
          <w:lang w:val="el-GR" w:eastAsia="en-GB"/>
        </w:rPr>
        <w:t>«λόγω των συναφών περιστάσεων»</w:t>
      </w:r>
      <w:r w:rsidRPr="0000368E">
        <w:rPr>
          <w:rFonts w:ascii="Arial" w:eastAsia="Times New Roman" w:hAnsi="Arial" w:cs="Arial"/>
          <w:color w:val="000000"/>
          <w:sz w:val="32"/>
          <w:szCs w:val="32"/>
          <w:lang w:val="el-GR" w:eastAsia="en-GB"/>
        </w:rPr>
        <w:t xml:space="preserve">, θεωρηθεί ως ανεπιθύμητος μετανάστης και είναι, ακριβώς, λόγω των γεγονότων αυτών που ο Αν. Διευθυντής διέταξε την απέλαση και την κράτησή του </w:t>
      </w:r>
      <w:r w:rsidRPr="0000368E">
        <w:rPr>
          <w:rFonts w:ascii="Arial" w:eastAsia="Times New Roman" w:hAnsi="Arial" w:cs="Arial"/>
          <w:color w:val="000000"/>
          <w:sz w:val="32"/>
          <w:szCs w:val="32"/>
          <w:lang w:val="el-GR" w:eastAsia="en-GB"/>
        </w:rPr>
        <w:lastRenderedPageBreak/>
        <w:t>κατ' επίκληση του προαναφερθέντος</w:t>
      </w:r>
      <w:r w:rsidRPr="0000368E">
        <w:rPr>
          <w:rFonts w:ascii="Arial" w:eastAsia="Times New Roman" w:hAnsi="Arial" w:cs="Arial"/>
          <w:color w:val="000000"/>
          <w:sz w:val="32"/>
          <w:szCs w:val="32"/>
          <w:lang w:eastAsia="en-GB"/>
        </w:rPr>
        <w:t> </w:t>
      </w:r>
      <w:r w:rsidRPr="0000368E">
        <w:rPr>
          <w:rFonts w:ascii="Arial" w:eastAsia="Times New Roman" w:hAnsi="Arial" w:cs="Arial"/>
          <w:b/>
          <w:bCs/>
          <w:i/>
          <w:iCs/>
          <w:color w:val="000000"/>
          <w:sz w:val="32"/>
          <w:szCs w:val="32"/>
          <w:lang w:val="el-GR" w:eastAsia="en-GB"/>
        </w:rPr>
        <w:t>άρθρου 14(1)</w:t>
      </w:r>
      <w:r w:rsidRPr="0000368E">
        <w:rPr>
          <w:rFonts w:ascii="Arial" w:eastAsia="Times New Roman" w:hAnsi="Arial" w:cs="Arial"/>
          <w:color w:val="000000"/>
          <w:sz w:val="32"/>
          <w:szCs w:val="32"/>
          <w:lang w:val="el-GR" w:eastAsia="en-GB"/>
        </w:rPr>
        <w:t>.</w:t>
      </w:r>
      <w:r w:rsidRPr="0000368E">
        <w:rPr>
          <w:rFonts w:ascii="Arial" w:eastAsia="Times New Roman" w:hAnsi="Arial" w:cs="Arial"/>
          <w:color w:val="000000"/>
          <w:sz w:val="32"/>
          <w:szCs w:val="32"/>
          <w:lang w:eastAsia="en-GB"/>
        </w:rPr>
        <w:t> </w:t>
      </w:r>
      <w:r w:rsidRPr="0000368E">
        <w:rPr>
          <w:rFonts w:ascii="Arial" w:eastAsia="Times New Roman" w:hAnsi="Arial" w:cs="Arial"/>
          <w:color w:val="000000"/>
          <w:sz w:val="32"/>
          <w:szCs w:val="32"/>
          <w:lang w:val="el-GR" w:eastAsia="en-GB"/>
        </w:rPr>
        <w:t xml:space="preserve"> Επομένως, η περίπτωσή του δεν εμπίπτει στις πρόνοιες του</w:t>
      </w:r>
      <w:r w:rsidRPr="0000368E">
        <w:rPr>
          <w:rFonts w:ascii="Arial" w:eastAsia="Times New Roman" w:hAnsi="Arial" w:cs="Arial"/>
          <w:color w:val="000000"/>
          <w:sz w:val="32"/>
          <w:szCs w:val="32"/>
          <w:lang w:eastAsia="en-GB"/>
        </w:rPr>
        <w:t> </w:t>
      </w:r>
      <w:r w:rsidRPr="0000368E">
        <w:rPr>
          <w:rFonts w:ascii="Arial" w:eastAsia="Times New Roman" w:hAnsi="Arial" w:cs="Arial"/>
          <w:b/>
          <w:bCs/>
          <w:i/>
          <w:iCs/>
          <w:color w:val="000000"/>
          <w:sz w:val="32"/>
          <w:szCs w:val="32"/>
          <w:lang w:val="el-GR" w:eastAsia="en-GB"/>
        </w:rPr>
        <w:t>άρθρου 18ΠΣΤ</w:t>
      </w:r>
      <w:r w:rsidRPr="0000368E">
        <w:rPr>
          <w:rFonts w:ascii="Arial" w:eastAsia="Times New Roman" w:hAnsi="Arial" w:cs="Arial"/>
          <w:color w:val="000000"/>
          <w:sz w:val="32"/>
          <w:szCs w:val="32"/>
          <w:lang w:val="el-GR" w:eastAsia="en-GB"/>
        </w:rPr>
        <w:t>, αφού, σύμφωνα με το</w:t>
      </w:r>
      <w:r w:rsidRPr="0000368E">
        <w:rPr>
          <w:rFonts w:ascii="Arial" w:eastAsia="Times New Roman" w:hAnsi="Arial" w:cs="Arial"/>
          <w:color w:val="000000"/>
          <w:sz w:val="32"/>
          <w:szCs w:val="32"/>
          <w:lang w:eastAsia="en-GB"/>
        </w:rPr>
        <w:t> </w:t>
      </w:r>
      <w:r w:rsidRPr="0000368E">
        <w:rPr>
          <w:rFonts w:ascii="Arial" w:eastAsia="Times New Roman" w:hAnsi="Arial" w:cs="Arial"/>
          <w:b/>
          <w:bCs/>
          <w:i/>
          <w:iCs/>
          <w:color w:val="000000"/>
          <w:sz w:val="32"/>
          <w:szCs w:val="32"/>
          <w:lang w:val="el-GR" w:eastAsia="en-GB"/>
        </w:rPr>
        <w:t>άρθρο 18ΟΕ(2)(β) του Κεφ. 105</w:t>
      </w:r>
      <w:r w:rsidRPr="0000368E">
        <w:rPr>
          <w:rFonts w:ascii="Arial" w:eastAsia="Times New Roman" w:hAnsi="Arial" w:cs="Arial"/>
          <w:color w:val="000000"/>
          <w:sz w:val="32"/>
          <w:szCs w:val="32"/>
          <w:lang w:val="el-GR" w:eastAsia="en-GB"/>
        </w:rPr>
        <w:t>:-</w:t>
      </w:r>
    </w:p>
    <w:p w:rsidR="0000368E" w:rsidRPr="0000368E" w:rsidRDefault="0000368E" w:rsidP="0000368E">
      <w:pPr>
        <w:spacing w:before="100" w:beforeAutospacing="1" w:after="100" w:afterAutospacing="1" w:line="480" w:lineRule="atLeast"/>
        <w:jc w:val="both"/>
        <w:rPr>
          <w:rFonts w:ascii="Times New Roman" w:eastAsia="Times New Roman" w:hAnsi="Times New Roman" w:cs="Times New Roman"/>
          <w:color w:val="000000"/>
          <w:sz w:val="27"/>
          <w:szCs w:val="27"/>
          <w:lang w:val="el-GR" w:eastAsia="en-GB"/>
        </w:rPr>
      </w:pPr>
      <w:r w:rsidRPr="0000368E">
        <w:rPr>
          <w:rFonts w:ascii="Arial" w:eastAsia="Times New Roman" w:hAnsi="Arial" w:cs="Arial"/>
          <w:color w:val="000000"/>
          <w:sz w:val="32"/>
          <w:szCs w:val="32"/>
          <w:lang w:eastAsia="en-GB"/>
        </w:rPr>
        <w:t> </w:t>
      </w:r>
    </w:p>
    <w:p w:rsidR="0000368E" w:rsidRPr="0000368E" w:rsidRDefault="0000368E" w:rsidP="0000368E">
      <w:pPr>
        <w:spacing w:before="100" w:beforeAutospacing="1" w:after="100" w:afterAutospacing="1" w:line="240" w:lineRule="auto"/>
        <w:ind w:left="270" w:firstLine="270"/>
        <w:jc w:val="both"/>
        <w:rPr>
          <w:rFonts w:ascii="Times New Roman" w:eastAsia="Times New Roman" w:hAnsi="Times New Roman" w:cs="Times New Roman"/>
          <w:color w:val="000000"/>
          <w:sz w:val="27"/>
          <w:szCs w:val="27"/>
          <w:lang w:val="el-GR" w:eastAsia="en-GB"/>
        </w:rPr>
      </w:pPr>
      <w:r w:rsidRPr="0000368E">
        <w:rPr>
          <w:rFonts w:ascii="Arial" w:eastAsia="Times New Roman" w:hAnsi="Arial" w:cs="Arial"/>
          <w:color w:val="000000"/>
          <w:sz w:val="32"/>
          <w:szCs w:val="32"/>
          <w:lang w:val="el-GR" w:eastAsia="en-GB"/>
        </w:rPr>
        <w:t>«Τα άρθρα 18ΟΔ μέχρι 18ΠΘ δεν εφαρμόζονται στους υπηκόους τρίτων χωρών, οι οποίοι -</w:t>
      </w:r>
    </w:p>
    <w:p w:rsidR="0000368E" w:rsidRPr="0000368E" w:rsidRDefault="0000368E" w:rsidP="0000368E">
      <w:pPr>
        <w:spacing w:before="100" w:beforeAutospacing="1" w:after="100" w:afterAutospacing="1" w:line="240" w:lineRule="auto"/>
        <w:ind w:left="270" w:firstLine="270"/>
        <w:jc w:val="both"/>
        <w:rPr>
          <w:rFonts w:ascii="Times New Roman" w:eastAsia="Times New Roman" w:hAnsi="Times New Roman" w:cs="Times New Roman"/>
          <w:color w:val="000000"/>
          <w:sz w:val="27"/>
          <w:szCs w:val="27"/>
          <w:lang w:val="el-GR" w:eastAsia="en-GB"/>
        </w:rPr>
      </w:pPr>
      <w:r w:rsidRPr="0000368E">
        <w:rPr>
          <w:rFonts w:ascii="Arial" w:eastAsia="Times New Roman" w:hAnsi="Arial" w:cs="Arial"/>
          <w:color w:val="000000"/>
          <w:sz w:val="32"/>
          <w:szCs w:val="32"/>
          <w:lang w:eastAsia="en-GB"/>
        </w:rPr>
        <w:t> </w:t>
      </w:r>
    </w:p>
    <w:p w:rsidR="0000368E" w:rsidRPr="0000368E" w:rsidRDefault="0000368E" w:rsidP="0000368E">
      <w:pPr>
        <w:spacing w:before="100" w:beforeAutospacing="1" w:after="100" w:afterAutospacing="1" w:line="240" w:lineRule="auto"/>
        <w:ind w:left="270" w:firstLine="270"/>
        <w:jc w:val="both"/>
        <w:rPr>
          <w:rFonts w:ascii="Times New Roman" w:eastAsia="Times New Roman" w:hAnsi="Times New Roman" w:cs="Times New Roman"/>
          <w:color w:val="000000"/>
          <w:sz w:val="27"/>
          <w:szCs w:val="27"/>
          <w:lang w:val="el-GR" w:eastAsia="en-GB"/>
        </w:rPr>
      </w:pPr>
      <w:r w:rsidRPr="0000368E">
        <w:rPr>
          <w:rFonts w:ascii="Arial" w:eastAsia="Times New Roman" w:hAnsi="Arial" w:cs="Arial"/>
          <w:color w:val="000000"/>
          <w:sz w:val="32"/>
          <w:szCs w:val="32"/>
          <w:lang w:val="el-GR" w:eastAsia="en-GB"/>
        </w:rPr>
        <w:t>(α) .............................................................................................</w:t>
      </w:r>
    </w:p>
    <w:p w:rsidR="0000368E" w:rsidRPr="0000368E" w:rsidRDefault="0000368E" w:rsidP="0000368E">
      <w:pPr>
        <w:spacing w:before="100" w:beforeAutospacing="1" w:after="100" w:afterAutospacing="1" w:line="240" w:lineRule="auto"/>
        <w:ind w:left="270" w:firstLine="270"/>
        <w:jc w:val="both"/>
        <w:rPr>
          <w:rFonts w:ascii="Times New Roman" w:eastAsia="Times New Roman" w:hAnsi="Times New Roman" w:cs="Times New Roman"/>
          <w:color w:val="000000"/>
          <w:sz w:val="27"/>
          <w:szCs w:val="27"/>
          <w:lang w:val="el-GR" w:eastAsia="en-GB"/>
        </w:rPr>
      </w:pPr>
      <w:r w:rsidRPr="0000368E">
        <w:rPr>
          <w:rFonts w:ascii="Arial" w:eastAsia="Times New Roman" w:hAnsi="Arial" w:cs="Arial"/>
          <w:color w:val="000000"/>
          <w:sz w:val="32"/>
          <w:szCs w:val="32"/>
          <w:lang w:eastAsia="en-GB"/>
        </w:rPr>
        <w:t> </w:t>
      </w:r>
    </w:p>
    <w:p w:rsidR="0000368E" w:rsidRPr="0000368E" w:rsidRDefault="0000368E" w:rsidP="0000368E">
      <w:pPr>
        <w:spacing w:before="100" w:beforeAutospacing="1" w:after="100" w:afterAutospacing="1" w:line="240" w:lineRule="auto"/>
        <w:ind w:left="1134" w:hanging="594"/>
        <w:jc w:val="both"/>
        <w:rPr>
          <w:rFonts w:ascii="Times New Roman" w:eastAsia="Times New Roman" w:hAnsi="Times New Roman" w:cs="Times New Roman"/>
          <w:color w:val="000000"/>
          <w:sz w:val="27"/>
          <w:szCs w:val="27"/>
          <w:lang w:val="el-GR" w:eastAsia="en-GB"/>
        </w:rPr>
      </w:pPr>
      <w:r w:rsidRPr="0000368E">
        <w:rPr>
          <w:rFonts w:ascii="Arial" w:eastAsia="Times New Roman" w:hAnsi="Arial" w:cs="Arial"/>
          <w:color w:val="000000"/>
          <w:sz w:val="32"/>
          <w:szCs w:val="32"/>
          <w:lang w:val="el-GR" w:eastAsia="en-GB"/>
        </w:rPr>
        <w:t>(β)</w:t>
      </w:r>
      <w:r w:rsidRPr="0000368E">
        <w:rPr>
          <w:rFonts w:ascii="Arial" w:eastAsia="Times New Roman" w:hAnsi="Arial" w:cs="Arial"/>
          <w:color w:val="000000"/>
          <w:sz w:val="32"/>
          <w:szCs w:val="32"/>
          <w:lang w:eastAsia="en-GB"/>
        </w:rPr>
        <w:t> </w:t>
      </w:r>
      <w:r w:rsidRPr="0000368E">
        <w:rPr>
          <w:rFonts w:ascii="Arial" w:eastAsia="Times New Roman" w:hAnsi="Arial" w:cs="Arial"/>
          <w:color w:val="000000"/>
          <w:sz w:val="32"/>
          <w:szCs w:val="32"/>
          <w:lang w:val="el-GR" w:eastAsia="en-GB"/>
        </w:rPr>
        <w:t xml:space="preserve"> υπόκεινται σε απόφαση επιστροφής ... ως συνέπεια ποινικής κύρωσης, σύμφωνα με το κυπριακό δίκαιο, ...»</w:t>
      </w:r>
    </w:p>
    <w:p w:rsidR="0000368E" w:rsidRPr="0000368E" w:rsidRDefault="0000368E" w:rsidP="0000368E">
      <w:pPr>
        <w:spacing w:before="100" w:beforeAutospacing="1" w:after="100" w:afterAutospacing="1" w:line="240" w:lineRule="auto"/>
        <w:ind w:left="270"/>
        <w:jc w:val="both"/>
        <w:rPr>
          <w:rFonts w:ascii="Times New Roman" w:eastAsia="Times New Roman" w:hAnsi="Times New Roman" w:cs="Times New Roman"/>
          <w:color w:val="000000"/>
          <w:sz w:val="27"/>
          <w:szCs w:val="27"/>
          <w:lang w:val="el-GR" w:eastAsia="en-GB"/>
        </w:rPr>
      </w:pPr>
      <w:r w:rsidRPr="0000368E">
        <w:rPr>
          <w:rFonts w:ascii="Arial" w:eastAsia="Times New Roman" w:hAnsi="Arial" w:cs="Arial"/>
          <w:color w:val="000000"/>
          <w:sz w:val="32"/>
          <w:szCs w:val="32"/>
          <w:lang w:eastAsia="en-GB"/>
        </w:rPr>
        <w:t> </w:t>
      </w:r>
    </w:p>
    <w:p w:rsidR="0000368E" w:rsidRPr="0000368E" w:rsidRDefault="0000368E" w:rsidP="0000368E">
      <w:pPr>
        <w:spacing w:before="100" w:beforeAutospacing="1" w:after="100" w:afterAutospacing="1" w:line="240" w:lineRule="auto"/>
        <w:ind w:left="270"/>
        <w:jc w:val="both"/>
        <w:rPr>
          <w:rFonts w:ascii="Times New Roman" w:eastAsia="Times New Roman" w:hAnsi="Times New Roman" w:cs="Times New Roman"/>
          <w:color w:val="000000"/>
          <w:sz w:val="27"/>
          <w:szCs w:val="27"/>
          <w:lang w:val="el-GR" w:eastAsia="en-GB"/>
        </w:rPr>
      </w:pPr>
      <w:r w:rsidRPr="0000368E">
        <w:rPr>
          <w:rFonts w:ascii="Arial" w:eastAsia="Times New Roman" w:hAnsi="Arial" w:cs="Arial"/>
          <w:color w:val="000000"/>
          <w:sz w:val="32"/>
          <w:szCs w:val="32"/>
          <w:lang w:eastAsia="en-GB"/>
        </w:rPr>
        <w:t> </w:t>
      </w:r>
    </w:p>
    <w:p w:rsidR="0000368E" w:rsidRPr="0000368E" w:rsidRDefault="0000368E" w:rsidP="0000368E">
      <w:pPr>
        <w:spacing w:before="100" w:beforeAutospacing="1" w:after="100" w:afterAutospacing="1" w:line="240" w:lineRule="auto"/>
        <w:ind w:left="270"/>
        <w:jc w:val="both"/>
        <w:rPr>
          <w:rFonts w:ascii="Times New Roman" w:eastAsia="Times New Roman" w:hAnsi="Times New Roman" w:cs="Times New Roman"/>
          <w:color w:val="000000"/>
          <w:sz w:val="27"/>
          <w:szCs w:val="27"/>
          <w:lang w:val="el-GR" w:eastAsia="en-GB"/>
        </w:rPr>
      </w:pPr>
      <w:r w:rsidRPr="0000368E">
        <w:rPr>
          <w:rFonts w:ascii="Arial" w:eastAsia="Times New Roman" w:hAnsi="Arial" w:cs="Arial"/>
          <w:color w:val="000000"/>
          <w:sz w:val="32"/>
          <w:szCs w:val="32"/>
          <w:lang w:eastAsia="en-GB"/>
        </w:rPr>
        <w:t> </w:t>
      </w:r>
    </w:p>
    <w:p w:rsidR="0000368E" w:rsidRPr="0000368E" w:rsidRDefault="0000368E" w:rsidP="0000368E">
      <w:pPr>
        <w:spacing w:before="100" w:beforeAutospacing="1" w:after="100" w:afterAutospacing="1" w:line="480" w:lineRule="atLeast"/>
        <w:jc w:val="both"/>
        <w:rPr>
          <w:rFonts w:ascii="Times New Roman" w:eastAsia="Times New Roman" w:hAnsi="Times New Roman" w:cs="Times New Roman"/>
          <w:color w:val="000000"/>
          <w:sz w:val="27"/>
          <w:szCs w:val="27"/>
          <w:lang w:val="el-GR" w:eastAsia="en-GB"/>
        </w:rPr>
      </w:pPr>
      <w:r w:rsidRPr="0000368E">
        <w:rPr>
          <w:rFonts w:ascii="Arial" w:eastAsia="Times New Roman" w:hAnsi="Arial" w:cs="Arial"/>
          <w:color w:val="000000"/>
          <w:sz w:val="32"/>
          <w:szCs w:val="32"/>
          <w:lang w:val="el-GR" w:eastAsia="en-GB"/>
        </w:rPr>
        <w:t>Περαιτέρω, να σημειωθεί, συναφώς, πως οι πρόνοιες του</w:t>
      </w:r>
      <w:r w:rsidRPr="0000368E">
        <w:rPr>
          <w:rFonts w:ascii="Arial" w:eastAsia="Times New Roman" w:hAnsi="Arial" w:cs="Arial"/>
          <w:color w:val="000000"/>
          <w:sz w:val="32"/>
          <w:szCs w:val="32"/>
          <w:lang w:eastAsia="en-GB"/>
        </w:rPr>
        <w:t> </w:t>
      </w:r>
      <w:r w:rsidRPr="0000368E">
        <w:rPr>
          <w:rFonts w:ascii="Arial" w:eastAsia="Times New Roman" w:hAnsi="Arial" w:cs="Arial"/>
          <w:b/>
          <w:bCs/>
          <w:i/>
          <w:iCs/>
          <w:color w:val="000000"/>
          <w:sz w:val="32"/>
          <w:szCs w:val="32"/>
          <w:lang w:val="el-GR" w:eastAsia="en-GB"/>
        </w:rPr>
        <w:t>άρθρου 18ΟΕ(2)(β)</w:t>
      </w:r>
      <w:r w:rsidRPr="0000368E">
        <w:rPr>
          <w:rFonts w:ascii="Arial" w:eastAsia="Times New Roman" w:hAnsi="Arial" w:cs="Arial"/>
          <w:color w:val="000000"/>
          <w:sz w:val="32"/>
          <w:szCs w:val="32"/>
          <w:lang w:val="el-GR" w:eastAsia="en-GB"/>
        </w:rPr>
        <w:t>, ανωτέρω,</w:t>
      </w:r>
      <w:r w:rsidRPr="0000368E">
        <w:rPr>
          <w:rFonts w:ascii="Arial" w:eastAsia="Times New Roman" w:hAnsi="Arial" w:cs="Arial"/>
          <w:b/>
          <w:bCs/>
          <w:i/>
          <w:iCs/>
          <w:color w:val="000000"/>
          <w:sz w:val="32"/>
          <w:szCs w:val="32"/>
          <w:lang w:eastAsia="en-GB"/>
        </w:rPr>
        <w:t> </w:t>
      </w:r>
      <w:r w:rsidRPr="0000368E">
        <w:rPr>
          <w:rFonts w:ascii="Arial" w:eastAsia="Times New Roman" w:hAnsi="Arial" w:cs="Arial"/>
          <w:color w:val="000000"/>
          <w:sz w:val="32"/>
          <w:szCs w:val="32"/>
          <w:lang w:val="el-GR" w:eastAsia="en-GB"/>
        </w:rPr>
        <w:t>συμπεριλήφθηκαν στο</w:t>
      </w:r>
      <w:r w:rsidRPr="0000368E">
        <w:rPr>
          <w:rFonts w:ascii="Arial" w:eastAsia="Times New Roman" w:hAnsi="Arial" w:cs="Arial"/>
          <w:color w:val="000000"/>
          <w:sz w:val="32"/>
          <w:szCs w:val="32"/>
          <w:lang w:eastAsia="en-GB"/>
        </w:rPr>
        <w:t> </w:t>
      </w:r>
      <w:r w:rsidRPr="0000368E">
        <w:rPr>
          <w:rFonts w:ascii="Arial" w:eastAsia="Times New Roman" w:hAnsi="Arial" w:cs="Arial"/>
          <w:b/>
          <w:bCs/>
          <w:i/>
          <w:iCs/>
          <w:color w:val="000000"/>
          <w:sz w:val="32"/>
          <w:szCs w:val="32"/>
          <w:lang w:val="el-GR" w:eastAsia="en-GB"/>
        </w:rPr>
        <w:t>Κεφ. 105</w:t>
      </w:r>
      <w:r w:rsidRPr="0000368E">
        <w:rPr>
          <w:rFonts w:ascii="Arial" w:eastAsia="Times New Roman" w:hAnsi="Arial" w:cs="Arial"/>
          <w:color w:val="000000"/>
          <w:sz w:val="32"/>
          <w:szCs w:val="32"/>
          <w:lang w:val="el-GR" w:eastAsia="en-GB"/>
        </w:rPr>
        <w:t>, ως αποτέλεσμα της εναρμόνισης του Νόμου αυτού με την</w:t>
      </w:r>
      <w:r w:rsidRPr="0000368E">
        <w:rPr>
          <w:rFonts w:ascii="Arial" w:eastAsia="Times New Roman" w:hAnsi="Arial" w:cs="Arial"/>
          <w:color w:val="000000"/>
          <w:sz w:val="32"/>
          <w:szCs w:val="32"/>
          <w:lang w:eastAsia="en-GB"/>
        </w:rPr>
        <w:t> </w:t>
      </w:r>
      <w:r w:rsidRPr="0000368E">
        <w:rPr>
          <w:rFonts w:ascii="Arial" w:eastAsia="Times New Roman" w:hAnsi="Arial" w:cs="Arial"/>
          <w:i/>
          <w:iCs/>
          <w:color w:val="000000"/>
          <w:sz w:val="32"/>
          <w:szCs w:val="32"/>
          <w:lang w:val="el-GR" w:eastAsia="en-GB"/>
        </w:rPr>
        <w:t>Οδηγία 2008/115/ΕΚ του Ευρωπαϊκού Κοινοβουλίου και του Συμβουλίου της 16ης</w:t>
      </w:r>
      <w:r w:rsidRPr="0000368E">
        <w:rPr>
          <w:rFonts w:ascii="Arial" w:eastAsia="Times New Roman" w:hAnsi="Arial" w:cs="Arial"/>
          <w:i/>
          <w:iCs/>
          <w:color w:val="000000"/>
          <w:sz w:val="32"/>
          <w:szCs w:val="32"/>
          <w:lang w:eastAsia="en-GB"/>
        </w:rPr>
        <w:t> </w:t>
      </w:r>
      <w:r w:rsidRPr="0000368E">
        <w:rPr>
          <w:rFonts w:ascii="Arial" w:eastAsia="Times New Roman" w:hAnsi="Arial" w:cs="Arial"/>
          <w:i/>
          <w:iCs/>
          <w:color w:val="000000"/>
          <w:sz w:val="32"/>
          <w:szCs w:val="32"/>
          <w:lang w:val="el-GR" w:eastAsia="en-GB"/>
        </w:rPr>
        <w:t xml:space="preserve"> Δεκεμβρίου, 2008</w:t>
      </w:r>
      <w:r w:rsidRPr="0000368E">
        <w:rPr>
          <w:rFonts w:ascii="Arial" w:eastAsia="Times New Roman" w:hAnsi="Arial" w:cs="Arial"/>
          <w:color w:val="000000"/>
          <w:sz w:val="32"/>
          <w:szCs w:val="32"/>
          <w:lang w:eastAsia="en-GB"/>
        </w:rPr>
        <w:t> </w:t>
      </w:r>
      <w:r w:rsidRPr="0000368E">
        <w:rPr>
          <w:rFonts w:ascii="Arial" w:eastAsia="Times New Roman" w:hAnsi="Arial" w:cs="Arial"/>
          <w:color w:val="000000"/>
          <w:sz w:val="32"/>
          <w:szCs w:val="32"/>
          <w:lang w:val="el-GR" w:eastAsia="en-GB"/>
        </w:rPr>
        <w:t>και, ειδικά, με την πρόνοια στο</w:t>
      </w:r>
      <w:r w:rsidRPr="0000368E">
        <w:rPr>
          <w:rFonts w:ascii="Arial" w:eastAsia="Times New Roman" w:hAnsi="Arial" w:cs="Arial"/>
          <w:color w:val="000000"/>
          <w:sz w:val="32"/>
          <w:szCs w:val="32"/>
          <w:lang w:eastAsia="en-GB"/>
        </w:rPr>
        <w:t> </w:t>
      </w:r>
      <w:r w:rsidRPr="0000368E">
        <w:rPr>
          <w:rFonts w:ascii="Arial" w:eastAsia="Times New Roman" w:hAnsi="Arial" w:cs="Arial"/>
          <w:i/>
          <w:iCs/>
          <w:color w:val="000000"/>
          <w:sz w:val="32"/>
          <w:szCs w:val="32"/>
          <w:lang w:val="el-GR" w:eastAsia="en-GB"/>
        </w:rPr>
        <w:t>άρθρο 2.2.β)</w:t>
      </w:r>
      <w:bookmarkStart w:id="7" w:name="_ftnref8"/>
      <w:r w:rsidRPr="0000368E">
        <w:rPr>
          <w:rFonts w:ascii="Arial" w:eastAsia="Times New Roman" w:hAnsi="Arial" w:cs="Arial"/>
          <w:i/>
          <w:iCs/>
          <w:color w:val="000000"/>
          <w:sz w:val="32"/>
          <w:szCs w:val="32"/>
          <w:lang w:eastAsia="en-GB"/>
        </w:rPr>
        <w:fldChar w:fldCharType="begin"/>
      </w:r>
      <w:r w:rsidRPr="0000368E">
        <w:rPr>
          <w:rFonts w:ascii="Arial" w:eastAsia="Times New Roman" w:hAnsi="Arial" w:cs="Arial"/>
          <w:i/>
          <w:iCs/>
          <w:color w:val="000000"/>
          <w:sz w:val="32"/>
          <w:szCs w:val="32"/>
          <w:lang w:val="el-GR" w:eastAsia="en-GB"/>
        </w:rPr>
        <w:instrText xml:space="preserve"> </w:instrText>
      </w:r>
      <w:r w:rsidRPr="0000368E">
        <w:rPr>
          <w:rFonts w:ascii="Arial" w:eastAsia="Times New Roman" w:hAnsi="Arial" w:cs="Arial"/>
          <w:i/>
          <w:iCs/>
          <w:color w:val="000000"/>
          <w:sz w:val="32"/>
          <w:szCs w:val="32"/>
          <w:lang w:eastAsia="en-GB"/>
        </w:rPr>
        <w:instrText>HYPERLINK</w:instrText>
      </w:r>
      <w:r w:rsidRPr="0000368E">
        <w:rPr>
          <w:rFonts w:ascii="Arial" w:eastAsia="Times New Roman" w:hAnsi="Arial" w:cs="Arial"/>
          <w:i/>
          <w:iCs/>
          <w:color w:val="000000"/>
          <w:sz w:val="32"/>
          <w:szCs w:val="32"/>
          <w:lang w:val="el-GR" w:eastAsia="en-GB"/>
        </w:rPr>
        <w:instrText xml:space="preserve"> "</w:instrText>
      </w:r>
      <w:r w:rsidRPr="0000368E">
        <w:rPr>
          <w:rFonts w:ascii="Arial" w:eastAsia="Times New Roman" w:hAnsi="Arial" w:cs="Arial"/>
          <w:i/>
          <w:iCs/>
          <w:color w:val="000000"/>
          <w:sz w:val="32"/>
          <w:szCs w:val="32"/>
          <w:lang w:eastAsia="en-GB"/>
        </w:rPr>
        <w:instrText>http</w:instrText>
      </w:r>
      <w:r w:rsidRPr="0000368E">
        <w:rPr>
          <w:rFonts w:ascii="Arial" w:eastAsia="Times New Roman" w:hAnsi="Arial" w:cs="Arial"/>
          <w:i/>
          <w:iCs/>
          <w:color w:val="000000"/>
          <w:sz w:val="32"/>
          <w:szCs w:val="32"/>
          <w:lang w:val="el-GR" w:eastAsia="en-GB"/>
        </w:rPr>
        <w:instrText>://</w:instrText>
      </w:r>
      <w:r w:rsidRPr="0000368E">
        <w:rPr>
          <w:rFonts w:ascii="Arial" w:eastAsia="Times New Roman" w:hAnsi="Arial" w:cs="Arial"/>
          <w:i/>
          <w:iCs/>
          <w:color w:val="000000"/>
          <w:sz w:val="32"/>
          <w:szCs w:val="32"/>
          <w:lang w:eastAsia="en-GB"/>
        </w:rPr>
        <w:instrText>www</w:instrText>
      </w:r>
      <w:r w:rsidRPr="0000368E">
        <w:rPr>
          <w:rFonts w:ascii="Arial" w:eastAsia="Times New Roman" w:hAnsi="Arial" w:cs="Arial"/>
          <w:i/>
          <w:iCs/>
          <w:color w:val="000000"/>
          <w:sz w:val="32"/>
          <w:szCs w:val="32"/>
          <w:lang w:val="el-GR" w:eastAsia="en-GB"/>
        </w:rPr>
        <w:instrText>.</w:instrText>
      </w:r>
      <w:r w:rsidRPr="0000368E">
        <w:rPr>
          <w:rFonts w:ascii="Arial" w:eastAsia="Times New Roman" w:hAnsi="Arial" w:cs="Arial"/>
          <w:i/>
          <w:iCs/>
          <w:color w:val="000000"/>
          <w:sz w:val="32"/>
          <w:szCs w:val="32"/>
          <w:lang w:eastAsia="en-GB"/>
        </w:rPr>
        <w:instrText>cylaw</w:instrText>
      </w:r>
      <w:r w:rsidRPr="0000368E">
        <w:rPr>
          <w:rFonts w:ascii="Arial" w:eastAsia="Times New Roman" w:hAnsi="Arial" w:cs="Arial"/>
          <w:i/>
          <w:iCs/>
          <w:color w:val="000000"/>
          <w:sz w:val="32"/>
          <w:szCs w:val="32"/>
          <w:lang w:val="el-GR" w:eastAsia="en-GB"/>
        </w:rPr>
        <w:instrText>.</w:instrText>
      </w:r>
      <w:r w:rsidRPr="0000368E">
        <w:rPr>
          <w:rFonts w:ascii="Arial" w:eastAsia="Times New Roman" w:hAnsi="Arial" w:cs="Arial"/>
          <w:i/>
          <w:iCs/>
          <w:color w:val="000000"/>
          <w:sz w:val="32"/>
          <w:szCs w:val="32"/>
          <w:lang w:eastAsia="en-GB"/>
        </w:rPr>
        <w:instrText>org</w:instrText>
      </w:r>
      <w:r w:rsidRPr="0000368E">
        <w:rPr>
          <w:rFonts w:ascii="Arial" w:eastAsia="Times New Roman" w:hAnsi="Arial" w:cs="Arial"/>
          <w:i/>
          <w:iCs/>
          <w:color w:val="000000"/>
          <w:sz w:val="32"/>
          <w:szCs w:val="32"/>
          <w:lang w:val="el-GR" w:eastAsia="en-GB"/>
        </w:rPr>
        <w:instrText>/</w:instrText>
      </w:r>
      <w:r w:rsidRPr="0000368E">
        <w:rPr>
          <w:rFonts w:ascii="Arial" w:eastAsia="Times New Roman" w:hAnsi="Arial" w:cs="Arial"/>
          <w:i/>
          <w:iCs/>
          <w:color w:val="000000"/>
          <w:sz w:val="32"/>
          <w:szCs w:val="32"/>
          <w:lang w:eastAsia="en-GB"/>
        </w:rPr>
        <w:instrText>cgi</w:instrText>
      </w:r>
      <w:r w:rsidRPr="0000368E">
        <w:rPr>
          <w:rFonts w:ascii="Arial" w:eastAsia="Times New Roman" w:hAnsi="Arial" w:cs="Arial"/>
          <w:i/>
          <w:iCs/>
          <w:color w:val="000000"/>
          <w:sz w:val="32"/>
          <w:szCs w:val="32"/>
          <w:lang w:val="el-GR" w:eastAsia="en-GB"/>
        </w:rPr>
        <w:instrText>-</w:instrText>
      </w:r>
      <w:r w:rsidRPr="0000368E">
        <w:rPr>
          <w:rFonts w:ascii="Arial" w:eastAsia="Times New Roman" w:hAnsi="Arial" w:cs="Arial"/>
          <w:i/>
          <w:iCs/>
          <w:color w:val="000000"/>
          <w:sz w:val="32"/>
          <w:szCs w:val="32"/>
          <w:lang w:eastAsia="en-GB"/>
        </w:rPr>
        <w:instrText>bin</w:instrText>
      </w:r>
      <w:r w:rsidRPr="0000368E">
        <w:rPr>
          <w:rFonts w:ascii="Arial" w:eastAsia="Times New Roman" w:hAnsi="Arial" w:cs="Arial"/>
          <w:i/>
          <w:iCs/>
          <w:color w:val="000000"/>
          <w:sz w:val="32"/>
          <w:szCs w:val="32"/>
          <w:lang w:val="el-GR" w:eastAsia="en-GB"/>
        </w:rPr>
        <w:instrText>/</w:instrText>
      </w:r>
      <w:r w:rsidRPr="0000368E">
        <w:rPr>
          <w:rFonts w:ascii="Arial" w:eastAsia="Times New Roman" w:hAnsi="Arial" w:cs="Arial"/>
          <w:i/>
          <w:iCs/>
          <w:color w:val="000000"/>
          <w:sz w:val="32"/>
          <w:szCs w:val="32"/>
          <w:lang w:eastAsia="en-GB"/>
        </w:rPr>
        <w:instrText>open</w:instrText>
      </w:r>
      <w:r w:rsidRPr="0000368E">
        <w:rPr>
          <w:rFonts w:ascii="Arial" w:eastAsia="Times New Roman" w:hAnsi="Arial" w:cs="Arial"/>
          <w:i/>
          <w:iCs/>
          <w:color w:val="000000"/>
          <w:sz w:val="32"/>
          <w:szCs w:val="32"/>
          <w:lang w:val="el-GR" w:eastAsia="en-GB"/>
        </w:rPr>
        <w:instrText>.</w:instrText>
      </w:r>
      <w:r w:rsidRPr="0000368E">
        <w:rPr>
          <w:rFonts w:ascii="Arial" w:eastAsia="Times New Roman" w:hAnsi="Arial" w:cs="Arial"/>
          <w:i/>
          <w:iCs/>
          <w:color w:val="000000"/>
          <w:sz w:val="32"/>
          <w:szCs w:val="32"/>
          <w:lang w:eastAsia="en-GB"/>
        </w:rPr>
        <w:instrText>pl</w:instrText>
      </w:r>
      <w:r w:rsidRPr="0000368E">
        <w:rPr>
          <w:rFonts w:ascii="Arial" w:eastAsia="Times New Roman" w:hAnsi="Arial" w:cs="Arial"/>
          <w:i/>
          <w:iCs/>
          <w:color w:val="000000"/>
          <w:sz w:val="32"/>
          <w:szCs w:val="32"/>
          <w:lang w:val="el-GR" w:eastAsia="en-GB"/>
        </w:rPr>
        <w:instrText>?</w:instrText>
      </w:r>
      <w:r w:rsidRPr="0000368E">
        <w:rPr>
          <w:rFonts w:ascii="Arial" w:eastAsia="Times New Roman" w:hAnsi="Arial" w:cs="Arial"/>
          <w:i/>
          <w:iCs/>
          <w:color w:val="000000"/>
          <w:sz w:val="32"/>
          <w:szCs w:val="32"/>
          <w:lang w:eastAsia="en-GB"/>
        </w:rPr>
        <w:instrText>file</w:instrText>
      </w:r>
      <w:r w:rsidRPr="0000368E">
        <w:rPr>
          <w:rFonts w:ascii="Arial" w:eastAsia="Times New Roman" w:hAnsi="Arial" w:cs="Arial"/>
          <w:i/>
          <w:iCs/>
          <w:color w:val="000000"/>
          <w:sz w:val="32"/>
          <w:szCs w:val="32"/>
          <w:lang w:val="el-GR" w:eastAsia="en-GB"/>
        </w:rPr>
        <w:instrText>=/</w:instrText>
      </w:r>
      <w:r w:rsidRPr="0000368E">
        <w:rPr>
          <w:rFonts w:ascii="Arial" w:eastAsia="Times New Roman" w:hAnsi="Arial" w:cs="Arial"/>
          <w:i/>
          <w:iCs/>
          <w:color w:val="000000"/>
          <w:sz w:val="32"/>
          <w:szCs w:val="32"/>
          <w:lang w:eastAsia="en-GB"/>
        </w:rPr>
        <w:instrText>apofaseis</w:instrText>
      </w:r>
      <w:r w:rsidRPr="0000368E">
        <w:rPr>
          <w:rFonts w:ascii="Arial" w:eastAsia="Times New Roman" w:hAnsi="Arial" w:cs="Arial"/>
          <w:i/>
          <w:iCs/>
          <w:color w:val="000000"/>
          <w:sz w:val="32"/>
          <w:szCs w:val="32"/>
          <w:lang w:val="el-GR" w:eastAsia="en-GB"/>
        </w:rPr>
        <w:instrText>/</w:instrText>
      </w:r>
      <w:r w:rsidRPr="0000368E">
        <w:rPr>
          <w:rFonts w:ascii="Arial" w:eastAsia="Times New Roman" w:hAnsi="Arial" w:cs="Arial"/>
          <w:i/>
          <w:iCs/>
          <w:color w:val="000000"/>
          <w:sz w:val="32"/>
          <w:szCs w:val="32"/>
          <w:lang w:eastAsia="en-GB"/>
        </w:rPr>
        <w:instrText>aad</w:instrText>
      </w:r>
      <w:r w:rsidRPr="0000368E">
        <w:rPr>
          <w:rFonts w:ascii="Arial" w:eastAsia="Times New Roman" w:hAnsi="Arial" w:cs="Arial"/>
          <w:i/>
          <w:iCs/>
          <w:color w:val="000000"/>
          <w:sz w:val="32"/>
          <w:szCs w:val="32"/>
          <w:lang w:val="el-GR" w:eastAsia="en-GB"/>
        </w:rPr>
        <w:instrText>/</w:instrText>
      </w:r>
      <w:r w:rsidRPr="0000368E">
        <w:rPr>
          <w:rFonts w:ascii="Arial" w:eastAsia="Times New Roman" w:hAnsi="Arial" w:cs="Arial"/>
          <w:i/>
          <w:iCs/>
          <w:color w:val="000000"/>
          <w:sz w:val="32"/>
          <w:szCs w:val="32"/>
          <w:lang w:eastAsia="en-GB"/>
        </w:rPr>
        <w:instrText>meros</w:instrText>
      </w:r>
      <w:r w:rsidRPr="0000368E">
        <w:rPr>
          <w:rFonts w:ascii="Arial" w:eastAsia="Times New Roman" w:hAnsi="Arial" w:cs="Arial"/>
          <w:i/>
          <w:iCs/>
          <w:color w:val="000000"/>
          <w:sz w:val="32"/>
          <w:szCs w:val="32"/>
          <w:lang w:val="el-GR" w:eastAsia="en-GB"/>
        </w:rPr>
        <w:instrText>_1/2016/1-201603-236-15.</w:instrText>
      </w:r>
      <w:r w:rsidRPr="0000368E">
        <w:rPr>
          <w:rFonts w:ascii="Arial" w:eastAsia="Times New Roman" w:hAnsi="Arial" w:cs="Arial"/>
          <w:i/>
          <w:iCs/>
          <w:color w:val="000000"/>
          <w:sz w:val="32"/>
          <w:szCs w:val="32"/>
          <w:lang w:eastAsia="en-GB"/>
        </w:rPr>
        <w:instrText>htm</w:instrText>
      </w:r>
      <w:r w:rsidRPr="0000368E">
        <w:rPr>
          <w:rFonts w:ascii="Arial" w:eastAsia="Times New Roman" w:hAnsi="Arial" w:cs="Arial"/>
          <w:i/>
          <w:iCs/>
          <w:color w:val="000000"/>
          <w:sz w:val="32"/>
          <w:szCs w:val="32"/>
          <w:lang w:val="el-GR" w:eastAsia="en-GB"/>
        </w:rPr>
        <w:instrText>" \</w:instrText>
      </w:r>
      <w:r w:rsidRPr="0000368E">
        <w:rPr>
          <w:rFonts w:ascii="Arial" w:eastAsia="Times New Roman" w:hAnsi="Arial" w:cs="Arial"/>
          <w:i/>
          <w:iCs/>
          <w:color w:val="000000"/>
          <w:sz w:val="32"/>
          <w:szCs w:val="32"/>
          <w:lang w:eastAsia="en-GB"/>
        </w:rPr>
        <w:instrText>l</w:instrText>
      </w:r>
      <w:r w:rsidRPr="0000368E">
        <w:rPr>
          <w:rFonts w:ascii="Arial" w:eastAsia="Times New Roman" w:hAnsi="Arial" w:cs="Arial"/>
          <w:i/>
          <w:iCs/>
          <w:color w:val="000000"/>
          <w:sz w:val="32"/>
          <w:szCs w:val="32"/>
          <w:lang w:val="el-GR" w:eastAsia="en-GB"/>
        </w:rPr>
        <w:instrText xml:space="preserve"> "_</w:instrText>
      </w:r>
      <w:r w:rsidRPr="0000368E">
        <w:rPr>
          <w:rFonts w:ascii="Arial" w:eastAsia="Times New Roman" w:hAnsi="Arial" w:cs="Arial"/>
          <w:i/>
          <w:iCs/>
          <w:color w:val="000000"/>
          <w:sz w:val="32"/>
          <w:szCs w:val="32"/>
          <w:lang w:eastAsia="en-GB"/>
        </w:rPr>
        <w:instrText>ftn</w:instrText>
      </w:r>
      <w:r w:rsidRPr="0000368E">
        <w:rPr>
          <w:rFonts w:ascii="Arial" w:eastAsia="Times New Roman" w:hAnsi="Arial" w:cs="Arial"/>
          <w:i/>
          <w:iCs/>
          <w:color w:val="000000"/>
          <w:sz w:val="32"/>
          <w:szCs w:val="32"/>
          <w:lang w:val="el-GR" w:eastAsia="en-GB"/>
        </w:rPr>
        <w:instrText>8" \</w:instrText>
      </w:r>
      <w:r w:rsidRPr="0000368E">
        <w:rPr>
          <w:rFonts w:ascii="Arial" w:eastAsia="Times New Roman" w:hAnsi="Arial" w:cs="Arial"/>
          <w:i/>
          <w:iCs/>
          <w:color w:val="000000"/>
          <w:sz w:val="32"/>
          <w:szCs w:val="32"/>
          <w:lang w:eastAsia="en-GB"/>
        </w:rPr>
        <w:instrText>o</w:instrText>
      </w:r>
      <w:r w:rsidRPr="0000368E">
        <w:rPr>
          <w:rFonts w:ascii="Arial" w:eastAsia="Times New Roman" w:hAnsi="Arial" w:cs="Arial"/>
          <w:i/>
          <w:iCs/>
          <w:color w:val="000000"/>
          <w:sz w:val="32"/>
          <w:szCs w:val="32"/>
          <w:lang w:val="el-GR" w:eastAsia="en-GB"/>
        </w:rPr>
        <w:instrText xml:space="preserve"> "" </w:instrText>
      </w:r>
      <w:r w:rsidRPr="0000368E">
        <w:rPr>
          <w:rFonts w:ascii="Arial" w:eastAsia="Times New Roman" w:hAnsi="Arial" w:cs="Arial"/>
          <w:i/>
          <w:iCs/>
          <w:color w:val="000000"/>
          <w:sz w:val="32"/>
          <w:szCs w:val="32"/>
          <w:lang w:eastAsia="en-GB"/>
        </w:rPr>
        <w:fldChar w:fldCharType="separate"/>
      </w:r>
      <w:r w:rsidRPr="0000368E">
        <w:rPr>
          <w:rFonts w:ascii="Arial" w:eastAsia="Times New Roman" w:hAnsi="Arial" w:cs="Arial"/>
          <w:b/>
          <w:bCs/>
          <w:i/>
          <w:iCs/>
          <w:color w:val="954F72"/>
          <w:sz w:val="32"/>
          <w:szCs w:val="32"/>
          <w:u w:val="single"/>
          <w:vertAlign w:val="superscript"/>
          <w:lang w:val="el-GR" w:eastAsia="en-GB"/>
        </w:rPr>
        <w:t>[8]</w:t>
      </w:r>
      <w:r w:rsidRPr="0000368E">
        <w:rPr>
          <w:rFonts w:ascii="Arial" w:eastAsia="Times New Roman" w:hAnsi="Arial" w:cs="Arial"/>
          <w:i/>
          <w:iCs/>
          <w:color w:val="000000"/>
          <w:sz w:val="32"/>
          <w:szCs w:val="32"/>
          <w:lang w:eastAsia="en-GB"/>
        </w:rPr>
        <w:fldChar w:fldCharType="end"/>
      </w:r>
      <w:bookmarkEnd w:id="7"/>
      <w:r w:rsidRPr="0000368E">
        <w:rPr>
          <w:rFonts w:ascii="Arial" w:eastAsia="Times New Roman" w:hAnsi="Arial" w:cs="Arial"/>
          <w:b/>
          <w:bCs/>
          <w:i/>
          <w:iCs/>
          <w:color w:val="000000"/>
          <w:sz w:val="32"/>
          <w:szCs w:val="32"/>
          <w:lang w:eastAsia="en-GB"/>
        </w:rPr>
        <w:t> </w:t>
      </w:r>
      <w:r w:rsidRPr="0000368E">
        <w:rPr>
          <w:rFonts w:ascii="Arial" w:eastAsia="Times New Roman" w:hAnsi="Arial" w:cs="Arial"/>
          <w:color w:val="000000"/>
          <w:sz w:val="32"/>
          <w:szCs w:val="32"/>
          <w:lang w:val="el-GR" w:eastAsia="en-GB"/>
        </w:rPr>
        <w:t>αυτής.</w:t>
      </w:r>
      <w:r w:rsidRPr="0000368E">
        <w:rPr>
          <w:rFonts w:ascii="Arial" w:eastAsia="Times New Roman" w:hAnsi="Arial" w:cs="Arial"/>
          <w:color w:val="000000"/>
          <w:sz w:val="32"/>
          <w:szCs w:val="32"/>
          <w:lang w:eastAsia="en-GB"/>
        </w:rPr>
        <w:t> </w:t>
      </w:r>
      <w:r w:rsidRPr="0000368E">
        <w:rPr>
          <w:rFonts w:ascii="Arial" w:eastAsia="Times New Roman" w:hAnsi="Arial" w:cs="Arial"/>
          <w:color w:val="000000"/>
          <w:sz w:val="32"/>
          <w:szCs w:val="32"/>
          <w:lang w:val="el-GR" w:eastAsia="en-GB"/>
        </w:rPr>
        <w:t xml:space="preserve"> Συγκεκριμένα, σύμφωνα με την εν λόγω πρόνοια, τα κράτη μέλη μπορούν να μην εφαρμόσουν την υπό αναφορά Οδηγία σε υπηκόους τρίτων χωρών, σε περιπτώσεις </w:t>
      </w:r>
      <w:r w:rsidRPr="0000368E">
        <w:rPr>
          <w:rFonts w:ascii="Arial" w:eastAsia="Times New Roman" w:hAnsi="Arial" w:cs="Arial"/>
          <w:color w:val="000000"/>
          <w:sz w:val="32"/>
          <w:szCs w:val="32"/>
          <w:lang w:val="el-GR" w:eastAsia="en-GB"/>
        </w:rPr>
        <w:lastRenderedPageBreak/>
        <w:t>που αυτοί υπόκεινται σε απόφαση επιστροφής ως συνέπεια ποινικής κύρωσης, όπως είναι η περίπτωση του εφεσείοντος.</w:t>
      </w:r>
      <w:r w:rsidRPr="0000368E">
        <w:rPr>
          <w:rFonts w:ascii="Arial" w:eastAsia="Times New Roman" w:hAnsi="Arial" w:cs="Arial"/>
          <w:color w:val="000000"/>
          <w:sz w:val="32"/>
          <w:szCs w:val="32"/>
          <w:lang w:eastAsia="en-GB"/>
        </w:rPr>
        <w:t> </w:t>
      </w:r>
      <w:r w:rsidRPr="0000368E">
        <w:rPr>
          <w:rFonts w:ascii="Arial" w:eastAsia="Times New Roman" w:hAnsi="Arial" w:cs="Arial"/>
          <w:color w:val="000000"/>
          <w:sz w:val="32"/>
          <w:szCs w:val="32"/>
          <w:lang w:val="el-GR" w:eastAsia="en-GB"/>
        </w:rPr>
        <w:t xml:space="preserve"> Είναι, λοιπόν, στη βάση αυτή που ο Αν. Διευθυντής δεν εφάρμοσε, εν προκειμένω, το</w:t>
      </w:r>
      <w:r w:rsidRPr="0000368E">
        <w:rPr>
          <w:rFonts w:ascii="Arial" w:eastAsia="Times New Roman" w:hAnsi="Arial" w:cs="Arial"/>
          <w:color w:val="000000"/>
          <w:sz w:val="32"/>
          <w:szCs w:val="32"/>
          <w:lang w:eastAsia="en-GB"/>
        </w:rPr>
        <w:t> </w:t>
      </w:r>
      <w:r w:rsidRPr="0000368E">
        <w:rPr>
          <w:rFonts w:ascii="Arial" w:eastAsia="Times New Roman" w:hAnsi="Arial" w:cs="Arial"/>
          <w:b/>
          <w:bCs/>
          <w:i/>
          <w:iCs/>
          <w:color w:val="000000"/>
          <w:sz w:val="32"/>
          <w:szCs w:val="32"/>
          <w:lang w:val="el-GR" w:eastAsia="en-GB"/>
        </w:rPr>
        <w:t>άρθρο 18ΠΣΤ</w:t>
      </w:r>
      <w:r w:rsidRPr="0000368E">
        <w:rPr>
          <w:rFonts w:ascii="Arial" w:eastAsia="Times New Roman" w:hAnsi="Arial" w:cs="Arial"/>
          <w:color w:val="000000"/>
          <w:sz w:val="32"/>
          <w:szCs w:val="32"/>
          <w:lang w:val="el-GR" w:eastAsia="en-GB"/>
        </w:rPr>
        <w:t>, οι πρόνοιες του οποίου αντιστοιχούν με εκείνες του</w:t>
      </w:r>
      <w:r w:rsidRPr="0000368E">
        <w:rPr>
          <w:rFonts w:ascii="Arial" w:eastAsia="Times New Roman" w:hAnsi="Arial" w:cs="Arial"/>
          <w:color w:val="000000"/>
          <w:sz w:val="32"/>
          <w:szCs w:val="32"/>
          <w:lang w:eastAsia="en-GB"/>
        </w:rPr>
        <w:t> </w:t>
      </w:r>
      <w:r w:rsidRPr="0000368E">
        <w:rPr>
          <w:rFonts w:ascii="Arial" w:eastAsia="Times New Roman" w:hAnsi="Arial" w:cs="Arial"/>
          <w:i/>
          <w:iCs/>
          <w:color w:val="000000"/>
          <w:sz w:val="32"/>
          <w:szCs w:val="32"/>
          <w:lang w:val="el-GR" w:eastAsia="en-GB"/>
        </w:rPr>
        <w:t>άρθρου 15 της Οδηγίας</w:t>
      </w:r>
      <w:r w:rsidRPr="0000368E">
        <w:rPr>
          <w:rFonts w:ascii="Arial" w:eastAsia="Times New Roman" w:hAnsi="Arial" w:cs="Arial"/>
          <w:color w:val="000000"/>
          <w:sz w:val="32"/>
          <w:szCs w:val="32"/>
          <w:lang w:val="el-GR" w:eastAsia="en-GB"/>
        </w:rPr>
        <w:t>, και, έτσι, ούτε αυτό εφαρμόζεται στην περίπτωση του εφεσείοντος.</w:t>
      </w:r>
      <w:r w:rsidRPr="0000368E">
        <w:rPr>
          <w:rFonts w:ascii="Arial" w:eastAsia="Times New Roman" w:hAnsi="Arial" w:cs="Arial"/>
          <w:color w:val="000000"/>
          <w:sz w:val="32"/>
          <w:szCs w:val="32"/>
          <w:lang w:eastAsia="en-GB"/>
        </w:rPr>
        <w:t> </w:t>
      </w:r>
      <w:r w:rsidRPr="0000368E">
        <w:rPr>
          <w:rFonts w:ascii="Arial" w:eastAsia="Times New Roman" w:hAnsi="Arial" w:cs="Arial"/>
          <w:color w:val="000000"/>
          <w:sz w:val="32"/>
          <w:szCs w:val="32"/>
          <w:lang w:val="el-GR" w:eastAsia="en-GB"/>
        </w:rPr>
        <w:t xml:space="preserve"> ΄Οπως δε έχει, ήδη, διαπιστωθεί, αυτός βάσισε τις αποφάσεις του για απέλαση και κράτηση, στο μεταξύ, του εφεσείοντος στο</w:t>
      </w:r>
      <w:r w:rsidRPr="0000368E">
        <w:rPr>
          <w:rFonts w:ascii="Arial" w:eastAsia="Times New Roman" w:hAnsi="Arial" w:cs="Arial"/>
          <w:color w:val="000000"/>
          <w:sz w:val="32"/>
          <w:szCs w:val="32"/>
          <w:lang w:eastAsia="en-GB"/>
        </w:rPr>
        <w:t> </w:t>
      </w:r>
      <w:r w:rsidRPr="0000368E">
        <w:rPr>
          <w:rFonts w:ascii="Arial" w:eastAsia="Times New Roman" w:hAnsi="Arial" w:cs="Arial"/>
          <w:b/>
          <w:bCs/>
          <w:i/>
          <w:iCs/>
          <w:color w:val="000000"/>
          <w:sz w:val="32"/>
          <w:szCs w:val="32"/>
          <w:lang w:val="el-GR" w:eastAsia="en-GB"/>
        </w:rPr>
        <w:t>άρθρο 14(1) του Κεφ. 105</w:t>
      </w:r>
      <w:r w:rsidRPr="0000368E">
        <w:rPr>
          <w:rFonts w:ascii="Arial" w:eastAsia="Times New Roman" w:hAnsi="Arial" w:cs="Arial"/>
          <w:color w:val="000000"/>
          <w:sz w:val="32"/>
          <w:szCs w:val="32"/>
          <w:lang w:val="el-GR" w:eastAsia="en-GB"/>
        </w:rPr>
        <w:t>.</w:t>
      </w:r>
      <w:r w:rsidRPr="0000368E">
        <w:rPr>
          <w:rFonts w:ascii="Arial" w:eastAsia="Times New Roman" w:hAnsi="Arial" w:cs="Arial"/>
          <w:color w:val="000000"/>
          <w:sz w:val="32"/>
          <w:szCs w:val="32"/>
          <w:lang w:eastAsia="en-GB"/>
        </w:rPr>
        <w:t> </w:t>
      </w:r>
    </w:p>
    <w:p w:rsidR="0000368E" w:rsidRPr="0000368E" w:rsidRDefault="0000368E" w:rsidP="0000368E">
      <w:pPr>
        <w:spacing w:before="100" w:beforeAutospacing="1" w:after="100" w:afterAutospacing="1" w:line="480" w:lineRule="atLeast"/>
        <w:jc w:val="both"/>
        <w:rPr>
          <w:rFonts w:ascii="Times New Roman" w:eastAsia="Times New Roman" w:hAnsi="Times New Roman" w:cs="Times New Roman"/>
          <w:color w:val="000000"/>
          <w:sz w:val="27"/>
          <w:szCs w:val="27"/>
          <w:lang w:val="el-GR" w:eastAsia="en-GB"/>
        </w:rPr>
      </w:pPr>
      <w:r w:rsidRPr="0000368E">
        <w:rPr>
          <w:rFonts w:ascii="Arial" w:eastAsia="Times New Roman" w:hAnsi="Arial" w:cs="Arial"/>
          <w:color w:val="000000"/>
          <w:sz w:val="32"/>
          <w:szCs w:val="32"/>
          <w:lang w:eastAsia="en-GB"/>
        </w:rPr>
        <w:t> </w:t>
      </w:r>
    </w:p>
    <w:p w:rsidR="0000368E" w:rsidRPr="0000368E" w:rsidRDefault="0000368E" w:rsidP="0000368E">
      <w:pPr>
        <w:spacing w:before="100" w:beforeAutospacing="1" w:after="100" w:afterAutospacing="1" w:line="480" w:lineRule="atLeast"/>
        <w:jc w:val="both"/>
        <w:rPr>
          <w:rFonts w:ascii="Times New Roman" w:eastAsia="Times New Roman" w:hAnsi="Times New Roman" w:cs="Times New Roman"/>
          <w:color w:val="000000"/>
          <w:sz w:val="27"/>
          <w:szCs w:val="27"/>
          <w:lang w:val="el-GR" w:eastAsia="en-GB"/>
        </w:rPr>
      </w:pPr>
      <w:r w:rsidRPr="0000368E">
        <w:rPr>
          <w:rFonts w:ascii="Arial" w:eastAsia="Times New Roman" w:hAnsi="Arial" w:cs="Arial"/>
          <w:color w:val="000000"/>
          <w:sz w:val="32"/>
          <w:szCs w:val="32"/>
          <w:lang w:val="el-GR" w:eastAsia="en-GB"/>
        </w:rPr>
        <w:t>Ως αποτέλεσμα των πιο πάνω διαπιστώσεων, πρέπει, στο στάδιο αυτό, να σημειωθεί ότι η εξέταση των λόγων έφεσης οι οποίοι επικρίνουν την πρωτόδικη απόφαση, στο βαθμό που αυτή ασχολείται με το</w:t>
      </w:r>
      <w:r w:rsidRPr="0000368E">
        <w:rPr>
          <w:rFonts w:ascii="Arial" w:eastAsia="Times New Roman" w:hAnsi="Arial" w:cs="Arial"/>
          <w:color w:val="000000"/>
          <w:sz w:val="32"/>
          <w:szCs w:val="32"/>
          <w:lang w:eastAsia="en-GB"/>
        </w:rPr>
        <w:t> </w:t>
      </w:r>
      <w:r w:rsidRPr="0000368E">
        <w:rPr>
          <w:rFonts w:ascii="Arial" w:eastAsia="Times New Roman" w:hAnsi="Arial" w:cs="Arial"/>
          <w:b/>
          <w:bCs/>
          <w:i/>
          <w:iCs/>
          <w:color w:val="000000"/>
          <w:sz w:val="32"/>
          <w:szCs w:val="32"/>
          <w:lang w:val="el-GR" w:eastAsia="en-GB"/>
        </w:rPr>
        <w:t>άρθρο 18ΠΣΤ</w:t>
      </w:r>
      <w:r w:rsidRPr="0000368E">
        <w:rPr>
          <w:rFonts w:ascii="Arial" w:eastAsia="Times New Roman" w:hAnsi="Arial" w:cs="Arial"/>
          <w:color w:val="000000"/>
          <w:sz w:val="32"/>
          <w:szCs w:val="32"/>
          <w:lang w:eastAsia="en-GB"/>
        </w:rPr>
        <w:t> </w:t>
      </w:r>
      <w:r w:rsidRPr="0000368E">
        <w:rPr>
          <w:rFonts w:ascii="Arial" w:eastAsia="Times New Roman" w:hAnsi="Arial" w:cs="Arial"/>
          <w:color w:val="000000"/>
          <w:sz w:val="32"/>
          <w:szCs w:val="32"/>
          <w:lang w:val="el-GR" w:eastAsia="en-GB"/>
        </w:rPr>
        <w:t>και το αντίστοιχό του</w:t>
      </w:r>
      <w:r w:rsidRPr="0000368E">
        <w:rPr>
          <w:rFonts w:ascii="Arial" w:eastAsia="Times New Roman" w:hAnsi="Arial" w:cs="Arial"/>
          <w:color w:val="000000"/>
          <w:sz w:val="32"/>
          <w:szCs w:val="32"/>
          <w:lang w:eastAsia="en-GB"/>
        </w:rPr>
        <w:t> </w:t>
      </w:r>
      <w:r w:rsidRPr="0000368E">
        <w:rPr>
          <w:rFonts w:ascii="Arial" w:eastAsia="Times New Roman" w:hAnsi="Arial" w:cs="Arial"/>
          <w:i/>
          <w:iCs/>
          <w:color w:val="000000"/>
          <w:sz w:val="32"/>
          <w:szCs w:val="32"/>
          <w:lang w:val="el-GR" w:eastAsia="en-GB"/>
        </w:rPr>
        <w:t>άρθρο 15 της Οδηγίας</w:t>
      </w:r>
      <w:r w:rsidRPr="0000368E">
        <w:rPr>
          <w:rFonts w:ascii="Arial" w:eastAsia="Times New Roman" w:hAnsi="Arial" w:cs="Arial"/>
          <w:color w:val="000000"/>
          <w:sz w:val="32"/>
          <w:szCs w:val="32"/>
          <w:lang w:val="el-GR" w:eastAsia="en-GB"/>
        </w:rPr>
        <w:t>, είναι, πλέον, αχρείαστη.</w:t>
      </w:r>
      <w:r w:rsidRPr="0000368E">
        <w:rPr>
          <w:rFonts w:ascii="Arial" w:eastAsia="Times New Roman" w:hAnsi="Arial" w:cs="Arial"/>
          <w:color w:val="000000"/>
          <w:sz w:val="32"/>
          <w:szCs w:val="32"/>
          <w:lang w:eastAsia="en-GB"/>
        </w:rPr>
        <w:t> </w:t>
      </w:r>
      <w:r w:rsidRPr="0000368E">
        <w:rPr>
          <w:rFonts w:ascii="Arial" w:eastAsia="Times New Roman" w:hAnsi="Arial" w:cs="Arial"/>
          <w:color w:val="000000"/>
          <w:sz w:val="32"/>
          <w:szCs w:val="32"/>
          <w:lang w:val="el-GR" w:eastAsia="en-GB"/>
        </w:rPr>
        <w:t xml:space="preserve"> ΄Οπως έχουν τα πράγματα, τα άρθρα αυτά δεν εφαρμόζονται στην περίπτωση του εφεσείοντος.</w:t>
      </w:r>
      <w:r w:rsidRPr="0000368E">
        <w:rPr>
          <w:rFonts w:ascii="Arial" w:eastAsia="Times New Roman" w:hAnsi="Arial" w:cs="Arial"/>
          <w:color w:val="000000"/>
          <w:sz w:val="32"/>
          <w:szCs w:val="32"/>
          <w:lang w:eastAsia="en-GB"/>
        </w:rPr>
        <w:t> </w:t>
      </w:r>
      <w:r w:rsidRPr="0000368E">
        <w:rPr>
          <w:rFonts w:ascii="Arial" w:eastAsia="Times New Roman" w:hAnsi="Arial" w:cs="Arial"/>
          <w:color w:val="000000"/>
          <w:sz w:val="32"/>
          <w:szCs w:val="32"/>
          <w:lang w:val="el-GR" w:eastAsia="en-GB"/>
        </w:rPr>
        <w:t xml:space="preserve"> Δεδομένης δε της εφαρμογής σε αυτήν των προνοιών των</w:t>
      </w:r>
      <w:r w:rsidRPr="0000368E">
        <w:rPr>
          <w:rFonts w:ascii="Arial" w:eastAsia="Times New Roman" w:hAnsi="Arial" w:cs="Arial"/>
          <w:color w:val="000000"/>
          <w:sz w:val="32"/>
          <w:szCs w:val="32"/>
          <w:lang w:eastAsia="en-GB"/>
        </w:rPr>
        <w:t> </w:t>
      </w:r>
      <w:r w:rsidRPr="0000368E">
        <w:rPr>
          <w:rFonts w:ascii="Arial" w:eastAsia="Times New Roman" w:hAnsi="Arial" w:cs="Arial"/>
          <w:b/>
          <w:bCs/>
          <w:i/>
          <w:iCs/>
          <w:color w:val="000000"/>
          <w:sz w:val="32"/>
          <w:szCs w:val="32"/>
          <w:lang w:val="el-GR" w:eastAsia="en-GB"/>
        </w:rPr>
        <w:t>άρθρων 6(1)(δ) και 14(1)</w:t>
      </w:r>
      <w:r w:rsidRPr="0000368E">
        <w:rPr>
          <w:rFonts w:ascii="Arial" w:eastAsia="Times New Roman" w:hAnsi="Arial" w:cs="Arial"/>
          <w:color w:val="000000"/>
          <w:sz w:val="32"/>
          <w:szCs w:val="32"/>
          <w:lang w:val="el-GR" w:eastAsia="en-GB"/>
        </w:rPr>
        <w:t>, η διάρκεια του χρόνου της κράτησης, στην οποία ο εφεσείων διατάχθηκε να παραμείνει και στην οποία εξακολουθεί, προφανώς, να ευρίσκεται, προς το σκοπό απέλασής του, στην απουσία, ως προς το θέμα αυτό, οποιωνδήποτε νομοθετικών ρυθμίσεων, πρέπει να εξεταστεί υπό το πρίσμα των προνοιών του</w:t>
      </w:r>
      <w:r w:rsidRPr="0000368E">
        <w:rPr>
          <w:rFonts w:ascii="Arial" w:eastAsia="Times New Roman" w:hAnsi="Arial" w:cs="Arial"/>
          <w:color w:val="000000"/>
          <w:sz w:val="32"/>
          <w:szCs w:val="32"/>
          <w:lang w:eastAsia="en-GB"/>
        </w:rPr>
        <w:t> </w:t>
      </w:r>
      <w:r w:rsidRPr="0000368E">
        <w:rPr>
          <w:rFonts w:ascii="Arial" w:eastAsia="Times New Roman" w:hAnsi="Arial" w:cs="Arial"/>
          <w:b/>
          <w:bCs/>
          <w:i/>
          <w:iCs/>
          <w:color w:val="000000"/>
          <w:sz w:val="32"/>
          <w:szCs w:val="32"/>
          <w:lang w:val="el-GR" w:eastAsia="en-GB"/>
        </w:rPr>
        <w:t>΄Αρθρου 11.2(στ) του Συντάγματος</w:t>
      </w:r>
      <w:r w:rsidRPr="0000368E">
        <w:rPr>
          <w:rFonts w:ascii="Arial" w:eastAsia="Times New Roman" w:hAnsi="Arial" w:cs="Arial"/>
          <w:color w:val="000000"/>
          <w:sz w:val="32"/>
          <w:szCs w:val="32"/>
          <w:lang w:eastAsia="en-GB"/>
        </w:rPr>
        <w:t> </w:t>
      </w:r>
      <w:r w:rsidRPr="0000368E">
        <w:rPr>
          <w:rFonts w:ascii="Arial" w:eastAsia="Times New Roman" w:hAnsi="Arial" w:cs="Arial"/>
          <w:color w:val="000000"/>
          <w:sz w:val="32"/>
          <w:szCs w:val="32"/>
          <w:lang w:val="el-GR" w:eastAsia="en-GB"/>
        </w:rPr>
        <w:t>και των αντίστοιχων προνοιών του</w:t>
      </w:r>
      <w:r w:rsidRPr="0000368E">
        <w:rPr>
          <w:rFonts w:ascii="Arial" w:eastAsia="Times New Roman" w:hAnsi="Arial" w:cs="Arial"/>
          <w:color w:val="000000"/>
          <w:sz w:val="32"/>
          <w:szCs w:val="32"/>
          <w:lang w:eastAsia="en-GB"/>
        </w:rPr>
        <w:t> </w:t>
      </w:r>
      <w:r w:rsidRPr="0000368E">
        <w:rPr>
          <w:rFonts w:ascii="Arial" w:eastAsia="Times New Roman" w:hAnsi="Arial" w:cs="Arial"/>
          <w:i/>
          <w:iCs/>
          <w:color w:val="000000"/>
          <w:sz w:val="32"/>
          <w:szCs w:val="32"/>
          <w:lang w:val="el-GR" w:eastAsia="en-GB"/>
        </w:rPr>
        <w:t>άρθρου 5.1(στ) της</w:t>
      </w:r>
      <w:r w:rsidRPr="0000368E">
        <w:rPr>
          <w:rFonts w:ascii="Arial" w:eastAsia="Times New Roman" w:hAnsi="Arial" w:cs="Arial"/>
          <w:i/>
          <w:iCs/>
          <w:color w:val="000000"/>
          <w:sz w:val="32"/>
          <w:szCs w:val="32"/>
          <w:lang w:eastAsia="en-GB"/>
        </w:rPr>
        <w:t> </w:t>
      </w:r>
      <w:r w:rsidRPr="0000368E">
        <w:rPr>
          <w:rFonts w:ascii="Arial" w:eastAsia="Times New Roman" w:hAnsi="Arial" w:cs="Arial"/>
          <w:color w:val="000000"/>
          <w:sz w:val="32"/>
          <w:szCs w:val="32"/>
          <w:lang w:val="el-GR" w:eastAsia="en-GB"/>
        </w:rPr>
        <w:t>Ε.Σ.Δ.Α.</w:t>
      </w:r>
      <w:r w:rsidRPr="0000368E">
        <w:rPr>
          <w:rFonts w:ascii="Arial" w:eastAsia="Times New Roman" w:hAnsi="Arial" w:cs="Arial"/>
          <w:color w:val="000000"/>
          <w:sz w:val="32"/>
          <w:szCs w:val="32"/>
          <w:lang w:eastAsia="en-GB"/>
        </w:rPr>
        <w:t> </w:t>
      </w:r>
      <w:r w:rsidRPr="0000368E">
        <w:rPr>
          <w:rFonts w:ascii="Arial" w:eastAsia="Times New Roman" w:hAnsi="Arial" w:cs="Arial"/>
          <w:color w:val="000000"/>
          <w:sz w:val="32"/>
          <w:szCs w:val="32"/>
          <w:lang w:val="el-GR" w:eastAsia="en-GB"/>
        </w:rPr>
        <w:t xml:space="preserve"> Συνακόλουθα, καθίσταται αχρείαστη και η συζήτηση των λόγων έφεσης οι οποίοι αφορούν στην εισήγηση της συνηγόρου του εφεσείοντος ότι δεν </w:t>
      </w:r>
      <w:r w:rsidRPr="0000368E">
        <w:rPr>
          <w:rFonts w:ascii="Arial" w:eastAsia="Times New Roman" w:hAnsi="Arial" w:cs="Arial"/>
          <w:color w:val="000000"/>
          <w:sz w:val="32"/>
          <w:szCs w:val="32"/>
          <w:lang w:val="el-GR" w:eastAsia="en-GB"/>
        </w:rPr>
        <w:lastRenderedPageBreak/>
        <w:t>είναι ορθή η εφαρμογή των σχετικών προνοιών της προαναφερθείσας Οδηγίας, μέσω του</w:t>
      </w:r>
      <w:r w:rsidRPr="0000368E">
        <w:rPr>
          <w:rFonts w:ascii="Arial" w:eastAsia="Times New Roman" w:hAnsi="Arial" w:cs="Arial"/>
          <w:color w:val="000000"/>
          <w:sz w:val="32"/>
          <w:szCs w:val="32"/>
          <w:lang w:eastAsia="en-GB"/>
        </w:rPr>
        <w:t> </w:t>
      </w:r>
      <w:r w:rsidRPr="0000368E">
        <w:rPr>
          <w:rFonts w:ascii="Arial" w:eastAsia="Times New Roman" w:hAnsi="Arial" w:cs="Arial"/>
          <w:b/>
          <w:bCs/>
          <w:i/>
          <w:iCs/>
          <w:color w:val="000000"/>
          <w:sz w:val="32"/>
          <w:szCs w:val="32"/>
          <w:lang w:val="el-GR" w:eastAsia="en-GB"/>
        </w:rPr>
        <w:t>άρθρου 18ΟΕ(2)</w:t>
      </w:r>
      <w:r w:rsidRPr="0000368E">
        <w:rPr>
          <w:rFonts w:ascii="Arial" w:eastAsia="Times New Roman" w:hAnsi="Arial" w:cs="Arial"/>
          <w:color w:val="000000"/>
          <w:sz w:val="32"/>
          <w:szCs w:val="32"/>
          <w:lang w:val="el-GR" w:eastAsia="en-GB"/>
        </w:rPr>
        <w:t>, κατά τρόπο απόλυτο και χωρίς να λαμβάνεται υπόψη, σχετικά, η αρχή της αναλογικότητας.</w:t>
      </w:r>
      <w:r w:rsidRPr="0000368E">
        <w:rPr>
          <w:rFonts w:ascii="Arial" w:eastAsia="Times New Roman" w:hAnsi="Arial" w:cs="Arial"/>
          <w:color w:val="000000"/>
          <w:sz w:val="32"/>
          <w:szCs w:val="32"/>
          <w:lang w:eastAsia="en-GB"/>
        </w:rPr>
        <w:t> </w:t>
      </w:r>
      <w:r w:rsidRPr="0000368E">
        <w:rPr>
          <w:rFonts w:ascii="Arial" w:eastAsia="Times New Roman" w:hAnsi="Arial" w:cs="Arial"/>
          <w:color w:val="000000"/>
          <w:sz w:val="32"/>
          <w:szCs w:val="32"/>
          <w:lang w:val="el-GR" w:eastAsia="en-GB"/>
        </w:rPr>
        <w:t xml:space="preserve"> Επομένως, δε χρειάζεται να ζητηθεί, επί τούτου, προδικαστική απόφαση από το Δ.Ε.Ε., στη βάση του</w:t>
      </w:r>
      <w:r w:rsidRPr="0000368E">
        <w:rPr>
          <w:rFonts w:ascii="Arial" w:eastAsia="Times New Roman" w:hAnsi="Arial" w:cs="Arial"/>
          <w:color w:val="000000"/>
          <w:sz w:val="32"/>
          <w:szCs w:val="32"/>
          <w:lang w:eastAsia="en-GB"/>
        </w:rPr>
        <w:t> </w:t>
      </w:r>
      <w:r w:rsidRPr="0000368E">
        <w:rPr>
          <w:rFonts w:ascii="Arial" w:eastAsia="Times New Roman" w:hAnsi="Arial" w:cs="Arial"/>
          <w:i/>
          <w:iCs/>
          <w:color w:val="000000"/>
          <w:sz w:val="32"/>
          <w:szCs w:val="32"/>
          <w:lang w:val="el-GR" w:eastAsia="en-GB"/>
        </w:rPr>
        <w:t>άρθρου 267 Ε.Ε</w:t>
      </w:r>
      <w:r w:rsidRPr="0000368E">
        <w:rPr>
          <w:rFonts w:ascii="Arial" w:eastAsia="Times New Roman" w:hAnsi="Arial" w:cs="Arial"/>
          <w:color w:val="000000"/>
          <w:sz w:val="32"/>
          <w:szCs w:val="32"/>
          <w:lang w:val="el-GR" w:eastAsia="en-GB"/>
        </w:rPr>
        <w:t>.</w:t>
      </w:r>
    </w:p>
    <w:p w:rsidR="0000368E" w:rsidRPr="0000368E" w:rsidRDefault="0000368E" w:rsidP="0000368E">
      <w:pPr>
        <w:spacing w:before="100" w:beforeAutospacing="1" w:after="100" w:afterAutospacing="1" w:line="480" w:lineRule="atLeast"/>
        <w:jc w:val="both"/>
        <w:rPr>
          <w:rFonts w:ascii="Times New Roman" w:eastAsia="Times New Roman" w:hAnsi="Times New Roman" w:cs="Times New Roman"/>
          <w:color w:val="000000"/>
          <w:sz w:val="27"/>
          <w:szCs w:val="27"/>
          <w:lang w:val="el-GR" w:eastAsia="en-GB"/>
        </w:rPr>
      </w:pPr>
      <w:r w:rsidRPr="0000368E">
        <w:rPr>
          <w:rFonts w:ascii="Arial" w:eastAsia="Times New Roman" w:hAnsi="Arial" w:cs="Arial"/>
          <w:color w:val="000000"/>
          <w:sz w:val="32"/>
          <w:szCs w:val="32"/>
          <w:lang w:eastAsia="en-GB"/>
        </w:rPr>
        <w:t> </w:t>
      </w:r>
    </w:p>
    <w:p w:rsidR="0000368E" w:rsidRPr="0000368E" w:rsidRDefault="0000368E" w:rsidP="0000368E">
      <w:pPr>
        <w:spacing w:before="100" w:beforeAutospacing="1" w:after="100" w:afterAutospacing="1" w:line="480" w:lineRule="atLeast"/>
        <w:jc w:val="both"/>
        <w:rPr>
          <w:rFonts w:ascii="Times New Roman" w:eastAsia="Times New Roman" w:hAnsi="Times New Roman" w:cs="Times New Roman"/>
          <w:color w:val="000000"/>
          <w:sz w:val="27"/>
          <w:szCs w:val="27"/>
          <w:lang w:val="el-GR" w:eastAsia="en-GB"/>
        </w:rPr>
      </w:pPr>
      <w:r w:rsidRPr="0000368E">
        <w:rPr>
          <w:rFonts w:ascii="Arial" w:eastAsia="Times New Roman" w:hAnsi="Arial" w:cs="Arial"/>
          <w:i/>
          <w:iCs/>
          <w:color w:val="000000"/>
          <w:sz w:val="32"/>
          <w:szCs w:val="32"/>
          <w:lang w:val="el-GR" w:eastAsia="en-GB"/>
        </w:rPr>
        <w:t>Λόγοι Έφεσης 11 και 12 και το δικαίωμα της ελευθερίας:</w:t>
      </w:r>
    </w:p>
    <w:p w:rsidR="0000368E" w:rsidRPr="0000368E" w:rsidRDefault="0000368E" w:rsidP="0000368E">
      <w:pPr>
        <w:spacing w:before="100" w:beforeAutospacing="1" w:after="100" w:afterAutospacing="1" w:line="480" w:lineRule="atLeast"/>
        <w:jc w:val="both"/>
        <w:rPr>
          <w:rFonts w:ascii="Times New Roman" w:eastAsia="Times New Roman" w:hAnsi="Times New Roman" w:cs="Times New Roman"/>
          <w:color w:val="000000"/>
          <w:sz w:val="27"/>
          <w:szCs w:val="27"/>
          <w:lang w:val="el-GR" w:eastAsia="en-GB"/>
        </w:rPr>
      </w:pPr>
      <w:r w:rsidRPr="0000368E">
        <w:rPr>
          <w:rFonts w:ascii="Arial" w:eastAsia="Times New Roman" w:hAnsi="Arial" w:cs="Arial"/>
          <w:color w:val="000000"/>
          <w:sz w:val="32"/>
          <w:szCs w:val="32"/>
          <w:lang w:val="el-GR" w:eastAsia="en-GB"/>
        </w:rPr>
        <w:t>Με τους πιο πάνω λόγους έφεσης, ουσιαστικά, επικρίνεται, ως λανθασμένη, η πρωτόδικη αντιμετώπιση της υπό αναφορά αίτησης, υπό το πρίσμα, ειδικά, των σχετικών προνοιών του</w:t>
      </w:r>
      <w:r w:rsidRPr="0000368E">
        <w:rPr>
          <w:rFonts w:ascii="Arial" w:eastAsia="Times New Roman" w:hAnsi="Arial" w:cs="Arial"/>
          <w:color w:val="000000"/>
          <w:sz w:val="32"/>
          <w:szCs w:val="32"/>
          <w:lang w:eastAsia="en-GB"/>
        </w:rPr>
        <w:t> </w:t>
      </w:r>
      <w:r w:rsidRPr="0000368E">
        <w:rPr>
          <w:rFonts w:ascii="Arial" w:eastAsia="Times New Roman" w:hAnsi="Arial" w:cs="Arial"/>
          <w:i/>
          <w:iCs/>
          <w:color w:val="000000"/>
          <w:sz w:val="32"/>
          <w:szCs w:val="32"/>
          <w:lang w:val="el-GR" w:eastAsia="en-GB"/>
        </w:rPr>
        <w:t>άρθρου 5 της Ε.Σ.Δ.Α</w:t>
      </w:r>
      <w:r w:rsidRPr="0000368E">
        <w:rPr>
          <w:rFonts w:ascii="Arial" w:eastAsia="Times New Roman" w:hAnsi="Arial" w:cs="Arial"/>
          <w:color w:val="000000"/>
          <w:sz w:val="32"/>
          <w:szCs w:val="32"/>
          <w:lang w:val="el-GR" w:eastAsia="en-GB"/>
        </w:rPr>
        <w:t>.</w:t>
      </w:r>
      <w:r w:rsidRPr="0000368E">
        <w:rPr>
          <w:rFonts w:ascii="Arial" w:eastAsia="Times New Roman" w:hAnsi="Arial" w:cs="Arial"/>
          <w:color w:val="000000"/>
          <w:sz w:val="32"/>
          <w:szCs w:val="32"/>
          <w:lang w:eastAsia="en-GB"/>
        </w:rPr>
        <w:t> </w:t>
      </w:r>
      <w:r w:rsidRPr="0000368E">
        <w:rPr>
          <w:rFonts w:ascii="Arial" w:eastAsia="Times New Roman" w:hAnsi="Arial" w:cs="Arial"/>
          <w:color w:val="000000"/>
          <w:sz w:val="32"/>
          <w:szCs w:val="32"/>
          <w:lang w:val="el-GR" w:eastAsia="en-GB"/>
        </w:rPr>
        <w:t xml:space="preserve"> Το</w:t>
      </w:r>
      <w:r w:rsidRPr="0000368E">
        <w:rPr>
          <w:rFonts w:ascii="Arial" w:eastAsia="Times New Roman" w:hAnsi="Arial" w:cs="Arial"/>
          <w:color w:val="000000"/>
          <w:sz w:val="32"/>
          <w:szCs w:val="32"/>
          <w:lang w:eastAsia="en-GB"/>
        </w:rPr>
        <w:t> </w:t>
      </w:r>
      <w:r w:rsidRPr="0000368E">
        <w:rPr>
          <w:rFonts w:ascii="Arial" w:eastAsia="Times New Roman" w:hAnsi="Arial" w:cs="Arial"/>
          <w:i/>
          <w:iCs/>
          <w:color w:val="000000"/>
          <w:sz w:val="32"/>
          <w:szCs w:val="32"/>
          <w:lang w:val="el-GR" w:eastAsia="en-GB"/>
        </w:rPr>
        <w:t>άρθρο 5 της Ε.Σ.Δ.Α</w:t>
      </w:r>
      <w:r w:rsidRPr="0000368E">
        <w:rPr>
          <w:rFonts w:ascii="Arial" w:eastAsia="Times New Roman" w:hAnsi="Arial" w:cs="Arial"/>
          <w:color w:val="000000"/>
          <w:sz w:val="32"/>
          <w:szCs w:val="32"/>
          <w:lang w:val="el-GR" w:eastAsia="en-GB"/>
        </w:rPr>
        <w:t>. και το</w:t>
      </w:r>
      <w:r w:rsidRPr="0000368E">
        <w:rPr>
          <w:rFonts w:ascii="Arial" w:eastAsia="Times New Roman" w:hAnsi="Arial" w:cs="Arial"/>
          <w:color w:val="000000"/>
          <w:sz w:val="32"/>
          <w:szCs w:val="32"/>
          <w:lang w:eastAsia="en-GB"/>
        </w:rPr>
        <w:t> </w:t>
      </w:r>
      <w:r w:rsidRPr="0000368E">
        <w:rPr>
          <w:rFonts w:ascii="Arial" w:eastAsia="Times New Roman" w:hAnsi="Arial" w:cs="Arial"/>
          <w:b/>
          <w:bCs/>
          <w:i/>
          <w:iCs/>
          <w:color w:val="000000"/>
          <w:sz w:val="32"/>
          <w:szCs w:val="32"/>
          <w:lang w:val="el-GR" w:eastAsia="en-GB"/>
        </w:rPr>
        <w:t>΄Αρθρο 11 του Συντάγματος</w:t>
      </w:r>
      <w:r w:rsidRPr="0000368E">
        <w:rPr>
          <w:rFonts w:ascii="Arial" w:eastAsia="Times New Roman" w:hAnsi="Arial" w:cs="Arial"/>
          <w:b/>
          <w:bCs/>
          <w:i/>
          <w:iCs/>
          <w:color w:val="000000"/>
          <w:sz w:val="32"/>
          <w:szCs w:val="32"/>
          <w:lang w:eastAsia="en-GB"/>
        </w:rPr>
        <w:t> </w:t>
      </w:r>
      <w:r w:rsidRPr="0000368E">
        <w:rPr>
          <w:rFonts w:ascii="Arial" w:eastAsia="Times New Roman" w:hAnsi="Arial" w:cs="Arial"/>
          <w:color w:val="000000"/>
          <w:sz w:val="32"/>
          <w:szCs w:val="32"/>
          <w:lang w:val="el-GR" w:eastAsia="en-GB"/>
        </w:rPr>
        <w:t>είναι διατυπωμένα κατά παρόμοιο τρόπο και με τις πρόνοιές τους κατοχυρώνεται, για κάθε άνθρωπο, το θεμελιακό δικαίωμα της ελευθερίας έναντι αυθαίρετων κρατικών παρεμβάσεων, οι οποίες οδηγούν, ή τείνουν στην κατάργηση ή τον περιορισμό του δικαιώματος αυτού.</w:t>
      </w:r>
      <w:r w:rsidRPr="0000368E">
        <w:rPr>
          <w:rFonts w:ascii="Arial" w:eastAsia="Times New Roman" w:hAnsi="Arial" w:cs="Arial"/>
          <w:color w:val="000000"/>
          <w:sz w:val="32"/>
          <w:szCs w:val="32"/>
          <w:lang w:eastAsia="en-GB"/>
        </w:rPr>
        <w:t> </w:t>
      </w:r>
      <w:r w:rsidRPr="0000368E">
        <w:rPr>
          <w:rFonts w:ascii="Arial" w:eastAsia="Times New Roman" w:hAnsi="Arial" w:cs="Arial"/>
          <w:color w:val="000000"/>
          <w:sz w:val="32"/>
          <w:szCs w:val="32"/>
          <w:lang w:val="el-GR" w:eastAsia="en-GB"/>
        </w:rPr>
        <w:t xml:space="preserve"> Πανομοιότυπες είναι και οι περιπτώσεις των εξαιρέσεων που προβλέπονται στα εν λόγω άρθρα.</w:t>
      </w:r>
      <w:r w:rsidRPr="0000368E">
        <w:rPr>
          <w:rFonts w:ascii="Arial" w:eastAsia="Times New Roman" w:hAnsi="Arial" w:cs="Arial"/>
          <w:color w:val="000000"/>
          <w:sz w:val="32"/>
          <w:szCs w:val="32"/>
          <w:lang w:eastAsia="en-GB"/>
        </w:rPr>
        <w:t> </w:t>
      </w:r>
      <w:r w:rsidRPr="0000368E">
        <w:rPr>
          <w:rFonts w:ascii="Arial" w:eastAsia="Times New Roman" w:hAnsi="Arial" w:cs="Arial"/>
          <w:color w:val="000000"/>
          <w:sz w:val="32"/>
          <w:szCs w:val="32"/>
          <w:lang w:val="el-GR" w:eastAsia="en-GB"/>
        </w:rPr>
        <w:t xml:space="preserve"> Βέβαια, το θέμα που απασχολεί εδώ είναι, μάλλον, πιο πρόσφορο να εξεταστεί υπό το πρίσμα των προνοιών του</w:t>
      </w:r>
      <w:r w:rsidRPr="0000368E">
        <w:rPr>
          <w:rFonts w:ascii="Arial" w:eastAsia="Times New Roman" w:hAnsi="Arial" w:cs="Arial"/>
          <w:color w:val="000000"/>
          <w:sz w:val="32"/>
          <w:szCs w:val="32"/>
          <w:lang w:eastAsia="en-GB"/>
        </w:rPr>
        <w:t> </w:t>
      </w:r>
      <w:r w:rsidRPr="0000368E">
        <w:rPr>
          <w:rFonts w:ascii="Arial" w:eastAsia="Times New Roman" w:hAnsi="Arial" w:cs="Arial"/>
          <w:i/>
          <w:iCs/>
          <w:color w:val="000000"/>
          <w:sz w:val="32"/>
          <w:szCs w:val="32"/>
          <w:lang w:val="el-GR" w:eastAsia="en-GB"/>
        </w:rPr>
        <w:t>άρθρου 5.1(στ) της Ε.Σ.Δ.Α.</w:t>
      </w:r>
      <w:r w:rsidRPr="0000368E">
        <w:rPr>
          <w:rFonts w:ascii="Arial" w:eastAsia="Times New Roman" w:hAnsi="Arial" w:cs="Arial"/>
          <w:color w:val="000000"/>
          <w:sz w:val="32"/>
          <w:szCs w:val="32"/>
          <w:lang w:val="el-GR" w:eastAsia="en-GB"/>
        </w:rPr>
        <w:t>, οι οποίες έτυχαν ενδελεχούς μελέτης από το Ευρωπαϊκό Δικαστήριο των Δικαιωμάτων του Ανθρώπου, Ε.Δ.Δ.Α., στο πλαίσιο εξέτασης υποθέσεων με παρόμοια περιστατικά, όπως αυτά της παρούσας.</w:t>
      </w:r>
      <w:r w:rsidRPr="0000368E">
        <w:rPr>
          <w:rFonts w:ascii="Arial" w:eastAsia="Times New Roman" w:hAnsi="Arial" w:cs="Arial"/>
          <w:color w:val="000000"/>
          <w:sz w:val="32"/>
          <w:szCs w:val="32"/>
          <w:lang w:eastAsia="en-GB"/>
        </w:rPr>
        <w:t> </w:t>
      </w:r>
      <w:r w:rsidRPr="0000368E">
        <w:rPr>
          <w:rFonts w:ascii="Arial" w:eastAsia="Times New Roman" w:hAnsi="Arial" w:cs="Arial"/>
          <w:color w:val="000000"/>
          <w:sz w:val="32"/>
          <w:szCs w:val="32"/>
          <w:lang w:val="el-GR" w:eastAsia="en-GB"/>
        </w:rPr>
        <w:t xml:space="preserve"> Στο βαθμό που ενδιαφέρει, οι εν λόγω πρόνοιες έχουν ως εξής:-</w:t>
      </w:r>
    </w:p>
    <w:p w:rsidR="0000368E" w:rsidRPr="0000368E" w:rsidRDefault="0000368E" w:rsidP="0000368E">
      <w:pPr>
        <w:spacing w:before="100" w:beforeAutospacing="1" w:after="100" w:afterAutospacing="1" w:line="480" w:lineRule="atLeast"/>
        <w:jc w:val="both"/>
        <w:rPr>
          <w:rFonts w:ascii="Times New Roman" w:eastAsia="Times New Roman" w:hAnsi="Times New Roman" w:cs="Times New Roman"/>
          <w:color w:val="000000"/>
          <w:sz w:val="27"/>
          <w:szCs w:val="27"/>
          <w:lang w:val="el-GR" w:eastAsia="en-GB"/>
        </w:rPr>
      </w:pPr>
      <w:r w:rsidRPr="0000368E">
        <w:rPr>
          <w:rFonts w:ascii="Arial" w:eastAsia="Times New Roman" w:hAnsi="Arial" w:cs="Arial"/>
          <w:color w:val="000000"/>
          <w:sz w:val="32"/>
          <w:szCs w:val="32"/>
          <w:lang w:eastAsia="en-GB"/>
        </w:rPr>
        <w:lastRenderedPageBreak/>
        <w:t> </w:t>
      </w:r>
    </w:p>
    <w:p w:rsidR="0000368E" w:rsidRPr="0000368E" w:rsidRDefault="0000368E" w:rsidP="0000368E">
      <w:pPr>
        <w:spacing w:before="100" w:beforeAutospacing="1" w:after="100" w:afterAutospacing="1" w:line="240" w:lineRule="auto"/>
        <w:ind w:left="270" w:firstLine="270"/>
        <w:jc w:val="both"/>
        <w:rPr>
          <w:rFonts w:ascii="Times New Roman" w:eastAsia="Times New Roman" w:hAnsi="Times New Roman" w:cs="Times New Roman"/>
          <w:color w:val="000000"/>
          <w:sz w:val="27"/>
          <w:szCs w:val="27"/>
          <w:lang w:val="el-GR" w:eastAsia="en-GB"/>
        </w:rPr>
      </w:pPr>
      <w:r w:rsidRPr="0000368E">
        <w:rPr>
          <w:rFonts w:ascii="Arial" w:eastAsia="Times New Roman" w:hAnsi="Arial" w:cs="Arial"/>
          <w:color w:val="000000"/>
          <w:sz w:val="32"/>
          <w:szCs w:val="32"/>
          <w:lang w:val="el-GR" w:eastAsia="en-GB"/>
        </w:rPr>
        <w:t>«5.1</w:t>
      </w:r>
      <w:r w:rsidRPr="0000368E">
        <w:rPr>
          <w:rFonts w:ascii="Arial" w:eastAsia="Times New Roman" w:hAnsi="Arial" w:cs="Arial"/>
          <w:color w:val="000000"/>
          <w:sz w:val="32"/>
          <w:szCs w:val="32"/>
          <w:lang w:eastAsia="en-GB"/>
        </w:rPr>
        <w:t> </w:t>
      </w:r>
      <w:r w:rsidRPr="0000368E">
        <w:rPr>
          <w:rFonts w:ascii="Arial" w:eastAsia="Times New Roman" w:hAnsi="Arial" w:cs="Arial"/>
          <w:color w:val="000000"/>
          <w:sz w:val="32"/>
          <w:szCs w:val="32"/>
          <w:lang w:val="el-GR" w:eastAsia="en-GB"/>
        </w:rPr>
        <w:t xml:space="preserve"> Παν πρόσωπον έχει δικαίωμα εις την ελευθερίαν και την ασφάλειαν.</w:t>
      </w:r>
      <w:r w:rsidRPr="0000368E">
        <w:rPr>
          <w:rFonts w:ascii="Arial" w:eastAsia="Times New Roman" w:hAnsi="Arial" w:cs="Arial"/>
          <w:color w:val="000000"/>
          <w:sz w:val="32"/>
          <w:szCs w:val="32"/>
          <w:lang w:eastAsia="en-GB"/>
        </w:rPr>
        <w:t> </w:t>
      </w:r>
      <w:r w:rsidRPr="0000368E">
        <w:rPr>
          <w:rFonts w:ascii="Arial" w:eastAsia="Times New Roman" w:hAnsi="Arial" w:cs="Arial"/>
          <w:color w:val="000000"/>
          <w:sz w:val="32"/>
          <w:szCs w:val="32"/>
          <w:lang w:val="el-GR" w:eastAsia="en-GB"/>
        </w:rPr>
        <w:t xml:space="preserve"> Ουδείς επιτρέπεται να στερηθή της ελευθερίας του, ειμή εις τας ακολούθους περιπτώσεις και συμφώνως προς την νόμιμον διαδικασίαν:</w:t>
      </w:r>
    </w:p>
    <w:p w:rsidR="0000368E" w:rsidRPr="0000368E" w:rsidRDefault="0000368E" w:rsidP="0000368E">
      <w:pPr>
        <w:spacing w:before="100" w:beforeAutospacing="1" w:after="100" w:afterAutospacing="1" w:line="240" w:lineRule="auto"/>
        <w:ind w:left="270" w:firstLine="14"/>
        <w:jc w:val="both"/>
        <w:rPr>
          <w:rFonts w:ascii="Times New Roman" w:eastAsia="Times New Roman" w:hAnsi="Times New Roman" w:cs="Times New Roman"/>
          <w:color w:val="000000"/>
          <w:sz w:val="27"/>
          <w:szCs w:val="27"/>
          <w:lang w:val="el-GR" w:eastAsia="en-GB"/>
        </w:rPr>
      </w:pPr>
      <w:r w:rsidRPr="0000368E">
        <w:rPr>
          <w:rFonts w:ascii="Arial" w:eastAsia="Times New Roman" w:hAnsi="Arial" w:cs="Arial"/>
          <w:color w:val="000000"/>
          <w:sz w:val="32"/>
          <w:szCs w:val="32"/>
          <w:lang w:eastAsia="en-GB"/>
        </w:rPr>
        <w:t> </w:t>
      </w:r>
    </w:p>
    <w:p w:rsidR="0000368E" w:rsidRPr="0000368E" w:rsidRDefault="0000368E" w:rsidP="0000368E">
      <w:pPr>
        <w:spacing w:before="100" w:beforeAutospacing="1" w:after="100" w:afterAutospacing="1" w:line="240" w:lineRule="auto"/>
        <w:ind w:left="540" w:firstLine="14"/>
        <w:jc w:val="both"/>
        <w:rPr>
          <w:rFonts w:ascii="Times New Roman" w:eastAsia="Times New Roman" w:hAnsi="Times New Roman" w:cs="Times New Roman"/>
          <w:color w:val="000000"/>
          <w:sz w:val="27"/>
          <w:szCs w:val="27"/>
          <w:lang w:val="el-GR" w:eastAsia="en-GB"/>
        </w:rPr>
      </w:pPr>
      <w:r w:rsidRPr="0000368E">
        <w:rPr>
          <w:rFonts w:ascii="Arial" w:eastAsia="Times New Roman" w:hAnsi="Arial" w:cs="Arial"/>
          <w:color w:val="000000"/>
          <w:sz w:val="32"/>
          <w:szCs w:val="32"/>
          <w:lang w:val="el-GR" w:eastAsia="en-GB"/>
        </w:rPr>
        <w:t>...................................................................................................</w:t>
      </w:r>
    </w:p>
    <w:p w:rsidR="0000368E" w:rsidRPr="0000368E" w:rsidRDefault="0000368E" w:rsidP="0000368E">
      <w:pPr>
        <w:spacing w:before="100" w:beforeAutospacing="1" w:after="100" w:afterAutospacing="1" w:line="240" w:lineRule="auto"/>
        <w:ind w:left="270" w:firstLine="14"/>
        <w:jc w:val="both"/>
        <w:rPr>
          <w:rFonts w:ascii="Times New Roman" w:eastAsia="Times New Roman" w:hAnsi="Times New Roman" w:cs="Times New Roman"/>
          <w:color w:val="000000"/>
          <w:sz w:val="27"/>
          <w:szCs w:val="27"/>
          <w:lang w:val="el-GR" w:eastAsia="en-GB"/>
        </w:rPr>
      </w:pPr>
      <w:r w:rsidRPr="0000368E">
        <w:rPr>
          <w:rFonts w:ascii="Arial" w:eastAsia="Times New Roman" w:hAnsi="Arial" w:cs="Arial"/>
          <w:color w:val="000000"/>
          <w:sz w:val="32"/>
          <w:szCs w:val="32"/>
          <w:lang w:eastAsia="en-GB"/>
        </w:rPr>
        <w:t> </w:t>
      </w:r>
    </w:p>
    <w:p w:rsidR="0000368E" w:rsidRPr="0000368E" w:rsidRDefault="0000368E" w:rsidP="0000368E">
      <w:pPr>
        <w:spacing w:before="100" w:beforeAutospacing="1" w:after="100" w:afterAutospacing="1" w:line="240" w:lineRule="auto"/>
        <w:ind w:left="1350" w:hanging="796"/>
        <w:jc w:val="both"/>
        <w:rPr>
          <w:rFonts w:ascii="Times New Roman" w:eastAsia="Times New Roman" w:hAnsi="Times New Roman" w:cs="Times New Roman"/>
          <w:color w:val="000000"/>
          <w:sz w:val="27"/>
          <w:szCs w:val="27"/>
          <w:lang w:val="el-GR" w:eastAsia="en-GB"/>
        </w:rPr>
      </w:pPr>
      <w:r w:rsidRPr="0000368E">
        <w:rPr>
          <w:rFonts w:ascii="Arial" w:eastAsia="Times New Roman" w:hAnsi="Arial" w:cs="Arial"/>
          <w:color w:val="000000"/>
          <w:sz w:val="32"/>
          <w:szCs w:val="32"/>
          <w:lang w:val="el-GR" w:eastAsia="en-GB"/>
        </w:rPr>
        <w:t>(στ)</w:t>
      </w:r>
      <w:r w:rsidRPr="0000368E">
        <w:rPr>
          <w:rFonts w:ascii="Arial" w:eastAsia="Times New Roman" w:hAnsi="Arial" w:cs="Arial"/>
          <w:color w:val="000000"/>
          <w:sz w:val="32"/>
          <w:szCs w:val="32"/>
          <w:lang w:eastAsia="en-GB"/>
        </w:rPr>
        <w:t> </w:t>
      </w:r>
      <w:r w:rsidRPr="0000368E">
        <w:rPr>
          <w:rFonts w:ascii="Arial" w:eastAsia="Times New Roman" w:hAnsi="Arial" w:cs="Arial"/>
          <w:color w:val="000000"/>
          <w:sz w:val="32"/>
          <w:szCs w:val="32"/>
          <w:lang w:val="el-GR" w:eastAsia="en-GB"/>
        </w:rPr>
        <w:t xml:space="preserve"> εάν πρόκειται περί νομίμου συλλήψεως ή κρατήσεως ατόμου ... εναντίον του οποίου εκκρεμεί διαδικασία απελάσεως ...»</w:t>
      </w:r>
    </w:p>
    <w:p w:rsidR="0000368E" w:rsidRPr="0000368E" w:rsidRDefault="0000368E" w:rsidP="0000368E">
      <w:pPr>
        <w:spacing w:before="100" w:beforeAutospacing="1" w:after="100" w:afterAutospacing="1" w:line="240" w:lineRule="auto"/>
        <w:ind w:left="270" w:firstLine="14"/>
        <w:jc w:val="both"/>
        <w:rPr>
          <w:rFonts w:ascii="Times New Roman" w:eastAsia="Times New Roman" w:hAnsi="Times New Roman" w:cs="Times New Roman"/>
          <w:color w:val="000000"/>
          <w:sz w:val="27"/>
          <w:szCs w:val="27"/>
          <w:lang w:val="el-GR" w:eastAsia="en-GB"/>
        </w:rPr>
      </w:pPr>
      <w:r w:rsidRPr="0000368E">
        <w:rPr>
          <w:rFonts w:ascii="Arial" w:eastAsia="Times New Roman" w:hAnsi="Arial" w:cs="Arial"/>
          <w:color w:val="000000"/>
          <w:sz w:val="32"/>
          <w:szCs w:val="32"/>
          <w:lang w:eastAsia="en-GB"/>
        </w:rPr>
        <w:t> </w:t>
      </w:r>
    </w:p>
    <w:p w:rsidR="0000368E" w:rsidRPr="0000368E" w:rsidRDefault="0000368E" w:rsidP="0000368E">
      <w:pPr>
        <w:spacing w:before="100" w:beforeAutospacing="1" w:after="100" w:afterAutospacing="1" w:line="240" w:lineRule="auto"/>
        <w:ind w:left="270" w:firstLine="14"/>
        <w:jc w:val="both"/>
        <w:rPr>
          <w:rFonts w:ascii="Times New Roman" w:eastAsia="Times New Roman" w:hAnsi="Times New Roman" w:cs="Times New Roman"/>
          <w:color w:val="000000"/>
          <w:sz w:val="27"/>
          <w:szCs w:val="27"/>
          <w:lang w:val="el-GR" w:eastAsia="en-GB"/>
        </w:rPr>
      </w:pPr>
      <w:r w:rsidRPr="0000368E">
        <w:rPr>
          <w:rFonts w:ascii="Arial" w:eastAsia="Times New Roman" w:hAnsi="Arial" w:cs="Arial"/>
          <w:color w:val="000000"/>
          <w:sz w:val="32"/>
          <w:szCs w:val="32"/>
          <w:lang w:eastAsia="en-GB"/>
        </w:rPr>
        <w:t> </w:t>
      </w:r>
    </w:p>
    <w:p w:rsidR="0000368E" w:rsidRPr="0000368E" w:rsidRDefault="0000368E" w:rsidP="0000368E">
      <w:pPr>
        <w:spacing w:before="100" w:beforeAutospacing="1" w:after="100" w:afterAutospacing="1" w:line="240" w:lineRule="auto"/>
        <w:ind w:left="270" w:firstLine="14"/>
        <w:jc w:val="both"/>
        <w:rPr>
          <w:rFonts w:ascii="Times New Roman" w:eastAsia="Times New Roman" w:hAnsi="Times New Roman" w:cs="Times New Roman"/>
          <w:color w:val="000000"/>
          <w:sz w:val="27"/>
          <w:szCs w:val="27"/>
          <w:lang w:val="el-GR" w:eastAsia="en-GB"/>
        </w:rPr>
      </w:pPr>
      <w:r w:rsidRPr="0000368E">
        <w:rPr>
          <w:rFonts w:ascii="Arial" w:eastAsia="Times New Roman" w:hAnsi="Arial" w:cs="Arial"/>
          <w:color w:val="000000"/>
          <w:sz w:val="32"/>
          <w:szCs w:val="32"/>
          <w:lang w:eastAsia="en-GB"/>
        </w:rPr>
        <w:t> </w:t>
      </w:r>
    </w:p>
    <w:p w:rsidR="0000368E" w:rsidRPr="0000368E" w:rsidRDefault="0000368E" w:rsidP="0000368E">
      <w:pPr>
        <w:spacing w:before="100" w:beforeAutospacing="1" w:after="100" w:afterAutospacing="1" w:line="480" w:lineRule="atLeast"/>
        <w:jc w:val="both"/>
        <w:rPr>
          <w:rFonts w:ascii="Times New Roman" w:eastAsia="Times New Roman" w:hAnsi="Times New Roman" w:cs="Times New Roman"/>
          <w:color w:val="000000"/>
          <w:sz w:val="27"/>
          <w:szCs w:val="27"/>
          <w:lang w:val="el-GR" w:eastAsia="en-GB"/>
        </w:rPr>
      </w:pPr>
      <w:r w:rsidRPr="0000368E">
        <w:rPr>
          <w:rFonts w:ascii="Arial" w:eastAsia="Times New Roman" w:hAnsi="Arial" w:cs="Arial"/>
          <w:color w:val="000000"/>
          <w:sz w:val="32"/>
          <w:szCs w:val="32"/>
          <w:lang w:val="el-GR" w:eastAsia="en-GB"/>
        </w:rPr>
        <w:t>Στην παρούσα υπόθεση, το θέμα που, κυρίως, απασχολεί είναι κατά πόσο, υπό το πρίσμα των εν λόγω προνοιών του</w:t>
      </w:r>
      <w:r w:rsidRPr="0000368E">
        <w:rPr>
          <w:rFonts w:ascii="Arial" w:eastAsia="Times New Roman" w:hAnsi="Arial" w:cs="Arial"/>
          <w:color w:val="000000"/>
          <w:sz w:val="32"/>
          <w:szCs w:val="32"/>
          <w:lang w:eastAsia="en-GB"/>
        </w:rPr>
        <w:t> </w:t>
      </w:r>
      <w:r w:rsidRPr="0000368E">
        <w:rPr>
          <w:rFonts w:ascii="Arial" w:eastAsia="Times New Roman" w:hAnsi="Arial" w:cs="Arial"/>
          <w:i/>
          <w:iCs/>
          <w:color w:val="000000"/>
          <w:sz w:val="32"/>
          <w:szCs w:val="32"/>
          <w:lang w:val="el-GR" w:eastAsia="en-GB"/>
        </w:rPr>
        <w:t>άρθρου 5.1(στ) της Ε.Σ.Δ.Α.</w:t>
      </w:r>
      <w:r w:rsidRPr="0000368E">
        <w:rPr>
          <w:rFonts w:ascii="Arial" w:eastAsia="Times New Roman" w:hAnsi="Arial" w:cs="Arial"/>
          <w:color w:val="000000"/>
          <w:sz w:val="32"/>
          <w:szCs w:val="32"/>
          <w:lang w:val="el-GR" w:eastAsia="en-GB"/>
        </w:rPr>
        <w:t>, η κράτηση του εφεσείοντος, στις 10.7.2015, οπότε καταχωρίστηκε η υπό αναφορά αίτηση για</w:t>
      </w:r>
      <w:r w:rsidRPr="0000368E">
        <w:rPr>
          <w:rFonts w:ascii="Arial" w:eastAsia="Times New Roman" w:hAnsi="Arial" w:cs="Arial"/>
          <w:color w:val="000000"/>
          <w:sz w:val="32"/>
          <w:szCs w:val="32"/>
          <w:lang w:eastAsia="en-GB"/>
        </w:rPr>
        <w:t> habeas corpus</w:t>
      </w:r>
      <w:r w:rsidRPr="0000368E">
        <w:rPr>
          <w:rFonts w:ascii="Arial" w:eastAsia="Times New Roman" w:hAnsi="Arial" w:cs="Arial"/>
          <w:color w:val="000000"/>
          <w:sz w:val="32"/>
          <w:szCs w:val="32"/>
          <w:lang w:val="el-GR" w:eastAsia="en-GB"/>
        </w:rPr>
        <w:t>, ήταν νόμιμη.</w:t>
      </w:r>
      <w:r w:rsidRPr="0000368E">
        <w:rPr>
          <w:rFonts w:ascii="Arial" w:eastAsia="Times New Roman" w:hAnsi="Arial" w:cs="Arial"/>
          <w:color w:val="000000"/>
          <w:sz w:val="32"/>
          <w:szCs w:val="32"/>
          <w:lang w:eastAsia="en-GB"/>
        </w:rPr>
        <w:t> </w:t>
      </w:r>
      <w:r w:rsidRPr="0000368E">
        <w:rPr>
          <w:rFonts w:ascii="Arial" w:eastAsia="Times New Roman" w:hAnsi="Arial" w:cs="Arial"/>
          <w:color w:val="000000"/>
          <w:sz w:val="32"/>
          <w:szCs w:val="32"/>
          <w:lang w:val="el-GR" w:eastAsia="en-GB"/>
        </w:rPr>
        <w:t xml:space="preserve"> Σύμφωνα με αυτές και κατ' εξαίρεση της βασικής αρχής η οποία αναγνωρίζει το δικαίωμα της ελευθερίας, η κράτηση προσώπου δεν είναι επιτρεπτή, εκτός εάν είναι νόμιμη και έχει, εν πάση περιπτώσει, διενεργηθεί</w:t>
      </w:r>
      <w:r w:rsidRPr="0000368E">
        <w:rPr>
          <w:rFonts w:ascii="Arial" w:eastAsia="Times New Roman" w:hAnsi="Arial" w:cs="Arial"/>
          <w:color w:val="000000"/>
          <w:sz w:val="32"/>
          <w:szCs w:val="32"/>
          <w:lang w:eastAsia="en-GB"/>
        </w:rPr>
        <w:t> </w:t>
      </w:r>
      <w:r w:rsidRPr="0000368E">
        <w:rPr>
          <w:rFonts w:ascii="Arial" w:eastAsia="Times New Roman" w:hAnsi="Arial" w:cs="Arial"/>
          <w:i/>
          <w:iCs/>
          <w:color w:val="000000"/>
          <w:sz w:val="32"/>
          <w:szCs w:val="32"/>
          <w:lang w:val="el-GR" w:eastAsia="en-GB"/>
        </w:rPr>
        <w:t>«συμφώνως προς την νόμιμον διαδικασίαν»</w:t>
      </w:r>
      <w:r w:rsidRPr="0000368E">
        <w:rPr>
          <w:rFonts w:ascii="Arial" w:eastAsia="Times New Roman" w:hAnsi="Arial" w:cs="Arial"/>
          <w:color w:val="000000"/>
          <w:sz w:val="32"/>
          <w:szCs w:val="32"/>
          <w:lang w:val="el-GR" w:eastAsia="en-GB"/>
        </w:rPr>
        <w:t>, αποκλειομένης οποιασδήποτε αυθαιρεσίας, και εναντίον του</w:t>
      </w:r>
      <w:r w:rsidRPr="0000368E">
        <w:rPr>
          <w:rFonts w:ascii="Arial" w:eastAsia="Times New Roman" w:hAnsi="Arial" w:cs="Arial"/>
          <w:color w:val="000000"/>
          <w:sz w:val="32"/>
          <w:szCs w:val="32"/>
          <w:lang w:eastAsia="en-GB"/>
        </w:rPr>
        <w:t> </w:t>
      </w:r>
      <w:r w:rsidRPr="0000368E">
        <w:rPr>
          <w:rFonts w:ascii="Arial" w:eastAsia="Times New Roman" w:hAnsi="Arial" w:cs="Arial"/>
          <w:i/>
          <w:iCs/>
          <w:color w:val="000000"/>
          <w:sz w:val="32"/>
          <w:szCs w:val="32"/>
          <w:lang w:val="el-GR" w:eastAsia="en-GB"/>
        </w:rPr>
        <w:t>«εκκρεμεί διαδικασία απελάσεως»</w:t>
      </w:r>
      <w:r w:rsidRPr="0000368E">
        <w:rPr>
          <w:rFonts w:ascii="Arial" w:eastAsia="Times New Roman" w:hAnsi="Arial" w:cs="Arial"/>
          <w:color w:val="000000"/>
          <w:sz w:val="32"/>
          <w:szCs w:val="32"/>
          <w:lang w:val="el-GR" w:eastAsia="en-GB"/>
        </w:rPr>
        <w:t>.</w:t>
      </w:r>
      <w:r w:rsidRPr="0000368E">
        <w:rPr>
          <w:rFonts w:ascii="Arial" w:eastAsia="Times New Roman" w:hAnsi="Arial" w:cs="Arial"/>
          <w:color w:val="000000"/>
          <w:sz w:val="32"/>
          <w:szCs w:val="32"/>
          <w:lang w:eastAsia="en-GB"/>
        </w:rPr>
        <w:t> </w:t>
      </w:r>
      <w:r w:rsidRPr="0000368E">
        <w:rPr>
          <w:rFonts w:ascii="Arial" w:eastAsia="Times New Roman" w:hAnsi="Arial" w:cs="Arial"/>
          <w:color w:val="000000"/>
          <w:sz w:val="32"/>
          <w:szCs w:val="32"/>
          <w:lang w:val="el-GR" w:eastAsia="en-GB"/>
        </w:rPr>
        <w:t xml:space="preserve"> Με βάση τις πιο πάνω πρόνοιες, δεν απαιτείται, σε τέτοια περίπτωση, η κράτηση να </w:t>
      </w:r>
      <w:r w:rsidRPr="0000368E">
        <w:rPr>
          <w:rFonts w:ascii="Arial" w:eastAsia="Times New Roman" w:hAnsi="Arial" w:cs="Arial"/>
          <w:color w:val="000000"/>
          <w:sz w:val="32"/>
          <w:szCs w:val="32"/>
          <w:lang w:val="el-GR" w:eastAsia="en-GB"/>
        </w:rPr>
        <w:lastRenderedPageBreak/>
        <w:t>ελέγχεται ως ευλόγως αναγκαία και για οποιοδήποτε λόγο.</w:t>
      </w:r>
      <w:r w:rsidRPr="0000368E">
        <w:rPr>
          <w:rFonts w:ascii="Arial" w:eastAsia="Times New Roman" w:hAnsi="Arial" w:cs="Arial"/>
          <w:color w:val="000000"/>
          <w:sz w:val="32"/>
          <w:szCs w:val="32"/>
          <w:lang w:eastAsia="en-GB"/>
        </w:rPr>
        <w:t> </w:t>
      </w:r>
      <w:r w:rsidRPr="0000368E">
        <w:rPr>
          <w:rFonts w:ascii="Arial" w:eastAsia="Times New Roman" w:hAnsi="Arial" w:cs="Arial"/>
          <w:color w:val="000000"/>
          <w:sz w:val="32"/>
          <w:szCs w:val="32"/>
          <w:lang w:val="el-GR" w:eastAsia="en-GB"/>
        </w:rPr>
        <w:t xml:space="preserve"> Ειδικά, όμως, ως εκ της απαίτησης για ύπαρξη διαδικασίας απέλασης, αυτή πρέπει, οπωσδήποτε, να βρίσκεται σε εξέλιξη και να διεξάγεται με τη δέουσα επιμέλεια, ώστε να διασφαλίζεται ότι η κράτηση του επηρεαζομένου προσώπου περιορίζεται στο χρόνο που είναι απολύτως αναγκαίος για σκοπούς απέλασής του.</w:t>
      </w:r>
      <w:r w:rsidRPr="0000368E">
        <w:rPr>
          <w:rFonts w:ascii="Arial" w:eastAsia="Times New Roman" w:hAnsi="Arial" w:cs="Arial"/>
          <w:color w:val="000000"/>
          <w:sz w:val="32"/>
          <w:szCs w:val="32"/>
          <w:lang w:eastAsia="en-GB"/>
        </w:rPr>
        <w:t> </w:t>
      </w:r>
      <w:r w:rsidRPr="0000368E">
        <w:rPr>
          <w:rFonts w:ascii="Arial" w:eastAsia="Times New Roman" w:hAnsi="Arial" w:cs="Arial"/>
          <w:color w:val="000000"/>
          <w:sz w:val="32"/>
          <w:szCs w:val="32"/>
          <w:lang w:val="el-GR" w:eastAsia="en-GB"/>
        </w:rPr>
        <w:t xml:space="preserve"> Συνακόλουθα, ακόμα και ένα, σχετικά, μικρό χρονικό διάστημα κράτησης μπορεί, υπό τις περιστάσεις, να κρίνεται υπερβολικό. Τα ανωτέρω προκύπτουν και από τις υποθέσεις</w:t>
      </w:r>
      <w:r w:rsidRPr="0000368E">
        <w:rPr>
          <w:rFonts w:ascii="Arial" w:eastAsia="Times New Roman" w:hAnsi="Arial" w:cs="Arial"/>
          <w:color w:val="000000"/>
          <w:sz w:val="32"/>
          <w:szCs w:val="32"/>
          <w:lang w:eastAsia="en-GB"/>
        </w:rPr>
        <w:t> </w:t>
      </w:r>
      <w:r w:rsidRPr="0000368E">
        <w:rPr>
          <w:rFonts w:ascii="Arial" w:eastAsia="Times New Roman" w:hAnsi="Arial" w:cs="Arial"/>
          <w:b/>
          <w:bCs/>
          <w:i/>
          <w:iCs/>
          <w:color w:val="000000"/>
          <w:sz w:val="32"/>
          <w:szCs w:val="32"/>
          <w:lang w:eastAsia="en-GB"/>
        </w:rPr>
        <w:t>Chahal v</w:t>
      </w:r>
      <w:r w:rsidRPr="0000368E">
        <w:rPr>
          <w:rFonts w:ascii="Arial" w:eastAsia="Times New Roman" w:hAnsi="Arial" w:cs="Arial"/>
          <w:b/>
          <w:bCs/>
          <w:i/>
          <w:iCs/>
          <w:color w:val="000000"/>
          <w:sz w:val="32"/>
          <w:szCs w:val="32"/>
          <w:lang w:val="el-GR" w:eastAsia="en-GB"/>
        </w:rPr>
        <w:t>.</w:t>
      </w:r>
      <w:r w:rsidRPr="0000368E">
        <w:rPr>
          <w:rFonts w:ascii="Arial" w:eastAsia="Times New Roman" w:hAnsi="Arial" w:cs="Arial"/>
          <w:b/>
          <w:bCs/>
          <w:i/>
          <w:iCs/>
          <w:color w:val="000000"/>
          <w:sz w:val="32"/>
          <w:szCs w:val="32"/>
          <w:lang w:eastAsia="en-GB"/>
        </w:rPr>
        <w:t> The UnitedKingdom</w:t>
      </w:r>
      <w:r w:rsidRPr="0000368E">
        <w:rPr>
          <w:rFonts w:ascii="Arial" w:eastAsia="Times New Roman" w:hAnsi="Arial" w:cs="Arial"/>
          <w:b/>
          <w:bCs/>
          <w:i/>
          <w:iCs/>
          <w:color w:val="000000"/>
          <w:sz w:val="32"/>
          <w:szCs w:val="32"/>
          <w:lang w:val="el-GR" w:eastAsia="en-GB"/>
        </w:rPr>
        <w:t>,</w:t>
      </w:r>
      <w:r w:rsidRPr="0000368E">
        <w:rPr>
          <w:rFonts w:ascii="Arial" w:eastAsia="Times New Roman" w:hAnsi="Arial" w:cs="Arial"/>
          <w:b/>
          <w:bCs/>
          <w:i/>
          <w:iCs/>
          <w:color w:val="000000"/>
          <w:sz w:val="32"/>
          <w:szCs w:val="32"/>
          <w:lang w:eastAsia="en-GB"/>
        </w:rPr>
        <w:t> Application </w:t>
      </w:r>
      <w:r w:rsidRPr="0000368E">
        <w:rPr>
          <w:rFonts w:ascii="Arial" w:eastAsia="Times New Roman" w:hAnsi="Arial" w:cs="Arial"/>
          <w:b/>
          <w:bCs/>
          <w:i/>
          <w:iCs/>
          <w:color w:val="000000"/>
          <w:sz w:val="32"/>
          <w:szCs w:val="32"/>
          <w:lang w:val="en-US" w:eastAsia="en-GB"/>
        </w:rPr>
        <w:t>n</w:t>
      </w:r>
      <w:r w:rsidRPr="0000368E">
        <w:rPr>
          <w:rFonts w:ascii="Arial" w:eastAsia="Times New Roman" w:hAnsi="Arial" w:cs="Arial"/>
          <w:b/>
          <w:bCs/>
          <w:i/>
          <w:iCs/>
          <w:color w:val="000000"/>
          <w:sz w:val="32"/>
          <w:szCs w:val="32"/>
          <w:lang w:val="el-GR" w:eastAsia="en-GB"/>
        </w:rPr>
        <w:t>ο. 22414/93, 15.11.1996</w:t>
      </w:r>
      <w:r w:rsidRPr="0000368E">
        <w:rPr>
          <w:rFonts w:ascii="Arial" w:eastAsia="Times New Roman" w:hAnsi="Arial" w:cs="Arial"/>
          <w:color w:val="000000"/>
          <w:sz w:val="32"/>
          <w:szCs w:val="32"/>
          <w:lang w:val="el-GR" w:eastAsia="en-GB"/>
        </w:rPr>
        <w:t>,</w:t>
      </w:r>
      <w:r w:rsidRPr="0000368E">
        <w:rPr>
          <w:rFonts w:ascii="Arial" w:eastAsia="Times New Roman" w:hAnsi="Arial" w:cs="Arial"/>
          <w:color w:val="000000"/>
          <w:sz w:val="32"/>
          <w:szCs w:val="32"/>
          <w:lang w:eastAsia="en-GB"/>
        </w:rPr>
        <w:t> </w:t>
      </w:r>
      <w:r w:rsidRPr="0000368E">
        <w:rPr>
          <w:rFonts w:ascii="Arial" w:eastAsia="Times New Roman" w:hAnsi="Arial" w:cs="Arial"/>
          <w:b/>
          <w:bCs/>
          <w:i/>
          <w:iCs/>
          <w:color w:val="000000"/>
          <w:sz w:val="32"/>
          <w:szCs w:val="32"/>
          <w:lang w:val="el-GR" w:eastAsia="en-GB"/>
        </w:rPr>
        <w:t>παράγραφοι 112 έως 113, 118 και 123,</w:t>
      </w:r>
      <w:r w:rsidRPr="0000368E">
        <w:rPr>
          <w:rFonts w:ascii="Arial" w:eastAsia="Times New Roman" w:hAnsi="Arial" w:cs="Arial"/>
          <w:color w:val="000000"/>
          <w:sz w:val="32"/>
          <w:szCs w:val="32"/>
          <w:lang w:eastAsia="en-GB"/>
        </w:rPr>
        <w:t> </w:t>
      </w:r>
      <w:r w:rsidRPr="0000368E">
        <w:rPr>
          <w:rFonts w:ascii="Arial" w:eastAsia="Times New Roman" w:hAnsi="Arial" w:cs="Arial"/>
          <w:b/>
          <w:bCs/>
          <w:i/>
          <w:iCs/>
          <w:color w:val="000000"/>
          <w:sz w:val="32"/>
          <w:szCs w:val="32"/>
          <w:lang w:eastAsia="en-GB"/>
        </w:rPr>
        <w:t>Mikolenko v</w:t>
      </w:r>
      <w:r w:rsidRPr="0000368E">
        <w:rPr>
          <w:rFonts w:ascii="Arial" w:eastAsia="Times New Roman" w:hAnsi="Arial" w:cs="Arial"/>
          <w:b/>
          <w:bCs/>
          <w:i/>
          <w:iCs/>
          <w:color w:val="000000"/>
          <w:sz w:val="32"/>
          <w:szCs w:val="32"/>
          <w:lang w:val="el-GR" w:eastAsia="en-GB"/>
        </w:rPr>
        <w:t>.</w:t>
      </w:r>
      <w:r w:rsidRPr="0000368E">
        <w:rPr>
          <w:rFonts w:ascii="Arial" w:eastAsia="Times New Roman" w:hAnsi="Arial" w:cs="Arial"/>
          <w:b/>
          <w:bCs/>
          <w:i/>
          <w:iCs/>
          <w:color w:val="000000"/>
          <w:sz w:val="32"/>
          <w:szCs w:val="32"/>
          <w:lang w:eastAsia="en-GB"/>
        </w:rPr>
        <w:t> Estonia</w:t>
      </w:r>
      <w:r w:rsidRPr="0000368E">
        <w:rPr>
          <w:rFonts w:ascii="Arial" w:eastAsia="Times New Roman" w:hAnsi="Arial" w:cs="Arial"/>
          <w:b/>
          <w:bCs/>
          <w:i/>
          <w:iCs/>
          <w:color w:val="000000"/>
          <w:sz w:val="32"/>
          <w:szCs w:val="32"/>
          <w:lang w:val="el-GR" w:eastAsia="en-GB"/>
        </w:rPr>
        <w:t>,</w:t>
      </w:r>
      <w:r w:rsidRPr="0000368E">
        <w:rPr>
          <w:rFonts w:ascii="Arial" w:eastAsia="Times New Roman" w:hAnsi="Arial" w:cs="Arial"/>
          <w:b/>
          <w:bCs/>
          <w:i/>
          <w:iCs/>
          <w:color w:val="000000"/>
          <w:sz w:val="32"/>
          <w:szCs w:val="32"/>
          <w:lang w:eastAsia="en-GB"/>
        </w:rPr>
        <w:t> Application no</w:t>
      </w:r>
      <w:r w:rsidRPr="0000368E">
        <w:rPr>
          <w:rFonts w:ascii="Arial" w:eastAsia="Times New Roman" w:hAnsi="Arial" w:cs="Arial"/>
          <w:b/>
          <w:bCs/>
          <w:i/>
          <w:iCs/>
          <w:color w:val="000000"/>
          <w:sz w:val="32"/>
          <w:szCs w:val="32"/>
          <w:lang w:val="el-GR" w:eastAsia="en-GB"/>
        </w:rPr>
        <w:t>. 10664/05, 8.1.2010, (</w:t>
      </w:r>
      <w:r w:rsidRPr="0000368E">
        <w:rPr>
          <w:rFonts w:ascii="Arial" w:eastAsia="Times New Roman" w:hAnsi="Arial" w:cs="Arial"/>
          <w:b/>
          <w:bCs/>
          <w:i/>
          <w:iCs/>
          <w:color w:val="000000"/>
          <w:sz w:val="32"/>
          <w:szCs w:val="32"/>
          <w:lang w:eastAsia="en-GB"/>
        </w:rPr>
        <w:t>final</w:t>
      </w:r>
      <w:r w:rsidRPr="0000368E">
        <w:rPr>
          <w:rFonts w:ascii="Arial" w:eastAsia="Times New Roman" w:hAnsi="Arial" w:cs="Arial"/>
          <w:b/>
          <w:bCs/>
          <w:i/>
          <w:iCs/>
          <w:color w:val="000000"/>
          <w:sz w:val="32"/>
          <w:szCs w:val="32"/>
          <w:lang w:val="el-GR" w:eastAsia="en-GB"/>
        </w:rPr>
        <w:t>), παράγραφοι 56 έως 65,</w:t>
      </w:r>
      <w:r w:rsidRPr="0000368E">
        <w:rPr>
          <w:rFonts w:ascii="Arial" w:eastAsia="Times New Roman" w:hAnsi="Arial" w:cs="Arial"/>
          <w:b/>
          <w:bCs/>
          <w:i/>
          <w:iCs/>
          <w:color w:val="000000"/>
          <w:sz w:val="32"/>
          <w:szCs w:val="32"/>
          <w:lang w:eastAsia="en-GB"/>
        </w:rPr>
        <w:t> M</w:t>
      </w:r>
      <w:r w:rsidRPr="0000368E">
        <w:rPr>
          <w:rFonts w:ascii="Arial" w:eastAsia="Times New Roman" w:hAnsi="Arial" w:cs="Arial"/>
          <w:b/>
          <w:bCs/>
          <w:i/>
          <w:iCs/>
          <w:color w:val="000000"/>
          <w:sz w:val="32"/>
          <w:szCs w:val="32"/>
          <w:lang w:val="el-GR" w:eastAsia="en-GB"/>
        </w:rPr>
        <w:t>.</w:t>
      </w:r>
      <w:r w:rsidRPr="0000368E">
        <w:rPr>
          <w:rFonts w:ascii="Arial" w:eastAsia="Times New Roman" w:hAnsi="Arial" w:cs="Arial"/>
          <w:b/>
          <w:bCs/>
          <w:i/>
          <w:iCs/>
          <w:color w:val="000000"/>
          <w:sz w:val="32"/>
          <w:szCs w:val="32"/>
          <w:lang w:eastAsia="en-GB"/>
        </w:rPr>
        <w:t>A</w:t>
      </w:r>
      <w:r w:rsidRPr="0000368E">
        <w:rPr>
          <w:rFonts w:ascii="Arial" w:eastAsia="Times New Roman" w:hAnsi="Arial" w:cs="Arial"/>
          <w:b/>
          <w:bCs/>
          <w:i/>
          <w:iCs/>
          <w:color w:val="000000"/>
          <w:sz w:val="32"/>
          <w:szCs w:val="32"/>
          <w:lang w:val="el-GR" w:eastAsia="en-GB"/>
        </w:rPr>
        <w:t>.</w:t>
      </w:r>
      <w:r w:rsidRPr="0000368E">
        <w:rPr>
          <w:rFonts w:ascii="Arial" w:eastAsia="Times New Roman" w:hAnsi="Arial" w:cs="Arial"/>
          <w:b/>
          <w:bCs/>
          <w:i/>
          <w:iCs/>
          <w:color w:val="000000"/>
          <w:sz w:val="32"/>
          <w:szCs w:val="32"/>
          <w:lang w:eastAsia="en-GB"/>
        </w:rPr>
        <w:t> v</w:t>
      </w:r>
      <w:r w:rsidRPr="0000368E">
        <w:rPr>
          <w:rFonts w:ascii="Arial" w:eastAsia="Times New Roman" w:hAnsi="Arial" w:cs="Arial"/>
          <w:b/>
          <w:bCs/>
          <w:i/>
          <w:iCs/>
          <w:color w:val="000000"/>
          <w:sz w:val="32"/>
          <w:szCs w:val="32"/>
          <w:lang w:val="el-GR" w:eastAsia="en-GB"/>
        </w:rPr>
        <w:t>.</w:t>
      </w:r>
      <w:r w:rsidRPr="0000368E">
        <w:rPr>
          <w:rFonts w:ascii="Arial" w:eastAsia="Times New Roman" w:hAnsi="Arial" w:cs="Arial"/>
          <w:b/>
          <w:bCs/>
          <w:i/>
          <w:iCs/>
          <w:color w:val="000000"/>
          <w:sz w:val="32"/>
          <w:szCs w:val="32"/>
          <w:lang w:eastAsia="en-GB"/>
        </w:rPr>
        <w:t> Cyprus</w:t>
      </w:r>
      <w:r w:rsidRPr="0000368E">
        <w:rPr>
          <w:rFonts w:ascii="Arial" w:eastAsia="Times New Roman" w:hAnsi="Arial" w:cs="Arial"/>
          <w:b/>
          <w:bCs/>
          <w:i/>
          <w:iCs/>
          <w:color w:val="000000"/>
          <w:sz w:val="32"/>
          <w:szCs w:val="32"/>
          <w:lang w:val="el-GR" w:eastAsia="en-GB"/>
        </w:rPr>
        <w:t>,</w:t>
      </w:r>
      <w:r w:rsidRPr="0000368E">
        <w:rPr>
          <w:rFonts w:ascii="Arial" w:eastAsia="Times New Roman" w:hAnsi="Arial" w:cs="Arial"/>
          <w:b/>
          <w:bCs/>
          <w:i/>
          <w:iCs/>
          <w:color w:val="000000"/>
          <w:sz w:val="32"/>
          <w:szCs w:val="32"/>
          <w:lang w:eastAsia="en-GB"/>
        </w:rPr>
        <w:t> Application no</w:t>
      </w:r>
      <w:r w:rsidRPr="0000368E">
        <w:rPr>
          <w:rFonts w:ascii="Arial" w:eastAsia="Times New Roman" w:hAnsi="Arial" w:cs="Arial"/>
          <w:b/>
          <w:bCs/>
          <w:i/>
          <w:iCs/>
          <w:color w:val="000000"/>
          <w:sz w:val="32"/>
          <w:szCs w:val="32"/>
          <w:lang w:val="el-GR" w:eastAsia="en-GB"/>
        </w:rPr>
        <w:t>. 41872/10, 23.10.2013, (</w:t>
      </w:r>
      <w:r w:rsidRPr="0000368E">
        <w:rPr>
          <w:rFonts w:ascii="Arial" w:eastAsia="Times New Roman" w:hAnsi="Arial" w:cs="Arial"/>
          <w:b/>
          <w:bCs/>
          <w:i/>
          <w:iCs/>
          <w:color w:val="000000"/>
          <w:sz w:val="32"/>
          <w:szCs w:val="32"/>
          <w:lang w:val="en-US" w:eastAsia="en-GB"/>
        </w:rPr>
        <w:t>final</w:t>
      </w:r>
      <w:r w:rsidRPr="0000368E">
        <w:rPr>
          <w:rFonts w:ascii="Arial" w:eastAsia="Times New Roman" w:hAnsi="Arial" w:cs="Arial"/>
          <w:b/>
          <w:bCs/>
          <w:i/>
          <w:iCs/>
          <w:color w:val="000000"/>
          <w:sz w:val="32"/>
          <w:szCs w:val="32"/>
          <w:lang w:val="el-GR" w:eastAsia="en-GB"/>
        </w:rPr>
        <w:t>), παράγραφοι 186 έως 216</w:t>
      </w:r>
      <w:r w:rsidRPr="0000368E">
        <w:rPr>
          <w:rFonts w:ascii="Arial" w:eastAsia="Times New Roman" w:hAnsi="Arial" w:cs="Arial"/>
          <w:color w:val="000000"/>
          <w:sz w:val="32"/>
          <w:szCs w:val="32"/>
          <w:lang w:val="el-GR" w:eastAsia="en-GB"/>
        </w:rPr>
        <w:t>, στις οποίες περιλαμβάνονται και τα σχετικά γεγονότα,</w:t>
      </w:r>
      <w:r w:rsidRPr="0000368E">
        <w:rPr>
          <w:rFonts w:ascii="Arial" w:eastAsia="Times New Roman" w:hAnsi="Arial" w:cs="Arial"/>
          <w:b/>
          <w:bCs/>
          <w:i/>
          <w:iCs/>
          <w:color w:val="000000"/>
          <w:sz w:val="32"/>
          <w:szCs w:val="32"/>
          <w:lang w:eastAsia="en-GB"/>
        </w:rPr>
        <w:t> Nabil and Others v</w:t>
      </w:r>
      <w:r w:rsidRPr="0000368E">
        <w:rPr>
          <w:rFonts w:ascii="Arial" w:eastAsia="Times New Roman" w:hAnsi="Arial" w:cs="Arial"/>
          <w:b/>
          <w:bCs/>
          <w:i/>
          <w:iCs/>
          <w:color w:val="000000"/>
          <w:sz w:val="32"/>
          <w:szCs w:val="32"/>
          <w:lang w:val="el-GR" w:eastAsia="en-GB"/>
        </w:rPr>
        <w:t>.</w:t>
      </w:r>
      <w:r w:rsidRPr="0000368E">
        <w:rPr>
          <w:rFonts w:ascii="Arial" w:eastAsia="Times New Roman" w:hAnsi="Arial" w:cs="Arial"/>
          <w:b/>
          <w:bCs/>
          <w:i/>
          <w:iCs/>
          <w:color w:val="000000"/>
          <w:sz w:val="32"/>
          <w:szCs w:val="32"/>
          <w:lang w:eastAsia="en-GB"/>
        </w:rPr>
        <w:t> Hungary</w:t>
      </w:r>
      <w:r w:rsidRPr="0000368E">
        <w:rPr>
          <w:rFonts w:ascii="Arial" w:eastAsia="Times New Roman" w:hAnsi="Arial" w:cs="Arial"/>
          <w:b/>
          <w:bCs/>
          <w:i/>
          <w:iCs/>
          <w:color w:val="000000"/>
          <w:sz w:val="32"/>
          <w:szCs w:val="32"/>
          <w:lang w:val="el-GR" w:eastAsia="en-GB"/>
        </w:rPr>
        <w:t>,</w:t>
      </w:r>
      <w:r w:rsidRPr="0000368E">
        <w:rPr>
          <w:rFonts w:ascii="Arial" w:eastAsia="Times New Roman" w:hAnsi="Arial" w:cs="Arial"/>
          <w:b/>
          <w:bCs/>
          <w:i/>
          <w:iCs/>
          <w:color w:val="000000"/>
          <w:sz w:val="32"/>
          <w:szCs w:val="32"/>
          <w:lang w:eastAsia="en-GB"/>
        </w:rPr>
        <w:t> Application no</w:t>
      </w:r>
      <w:r w:rsidRPr="0000368E">
        <w:rPr>
          <w:rFonts w:ascii="Arial" w:eastAsia="Times New Roman" w:hAnsi="Arial" w:cs="Arial"/>
          <w:b/>
          <w:bCs/>
          <w:i/>
          <w:iCs/>
          <w:color w:val="000000"/>
          <w:sz w:val="32"/>
          <w:szCs w:val="32"/>
          <w:lang w:val="el-GR" w:eastAsia="en-GB"/>
        </w:rPr>
        <w:t>. 62116/12, 22.12.2015, (</w:t>
      </w:r>
      <w:r w:rsidRPr="0000368E">
        <w:rPr>
          <w:rFonts w:ascii="Arial" w:eastAsia="Times New Roman" w:hAnsi="Arial" w:cs="Arial"/>
          <w:b/>
          <w:bCs/>
          <w:i/>
          <w:iCs/>
          <w:color w:val="000000"/>
          <w:sz w:val="32"/>
          <w:szCs w:val="32"/>
          <w:lang w:val="en-US" w:eastAsia="en-GB"/>
        </w:rPr>
        <w:t>final</w:t>
      </w:r>
      <w:r w:rsidRPr="0000368E">
        <w:rPr>
          <w:rFonts w:ascii="Arial" w:eastAsia="Times New Roman" w:hAnsi="Arial" w:cs="Arial"/>
          <w:b/>
          <w:bCs/>
          <w:i/>
          <w:iCs/>
          <w:color w:val="000000"/>
          <w:sz w:val="32"/>
          <w:szCs w:val="32"/>
          <w:lang w:val="el-GR" w:eastAsia="en-GB"/>
        </w:rPr>
        <w:t>), παράγραφοι 26 έως 41</w:t>
      </w:r>
      <w:r w:rsidRPr="0000368E">
        <w:rPr>
          <w:rFonts w:ascii="Arial" w:eastAsia="Times New Roman" w:hAnsi="Arial" w:cs="Arial"/>
          <w:b/>
          <w:bCs/>
          <w:i/>
          <w:iCs/>
          <w:color w:val="000000"/>
          <w:sz w:val="32"/>
          <w:szCs w:val="32"/>
          <w:lang w:eastAsia="en-GB"/>
        </w:rPr>
        <w:t> </w:t>
      </w:r>
      <w:r w:rsidRPr="0000368E">
        <w:rPr>
          <w:rFonts w:ascii="Arial" w:eastAsia="Times New Roman" w:hAnsi="Arial" w:cs="Arial"/>
          <w:color w:val="000000"/>
          <w:sz w:val="32"/>
          <w:szCs w:val="32"/>
          <w:lang w:val="el-GR" w:eastAsia="en-GB"/>
        </w:rPr>
        <w:t>και</w:t>
      </w:r>
      <w:r w:rsidRPr="0000368E">
        <w:rPr>
          <w:rFonts w:ascii="Arial" w:eastAsia="Times New Roman" w:hAnsi="Arial" w:cs="Arial"/>
          <w:color w:val="000000"/>
          <w:sz w:val="32"/>
          <w:szCs w:val="32"/>
          <w:lang w:eastAsia="en-GB"/>
        </w:rPr>
        <w:t> </w:t>
      </w:r>
      <w:r w:rsidRPr="0000368E">
        <w:rPr>
          <w:rFonts w:ascii="Arial" w:eastAsia="Times New Roman" w:hAnsi="Arial" w:cs="Arial"/>
          <w:b/>
          <w:bCs/>
          <w:i/>
          <w:iCs/>
          <w:color w:val="000000"/>
          <w:sz w:val="32"/>
          <w:szCs w:val="32"/>
          <w:lang w:val="en-US" w:eastAsia="en-GB"/>
        </w:rPr>
        <w:t>Mefaalani v</w:t>
      </w:r>
      <w:r w:rsidRPr="0000368E">
        <w:rPr>
          <w:rFonts w:ascii="Arial" w:eastAsia="Times New Roman" w:hAnsi="Arial" w:cs="Arial"/>
          <w:b/>
          <w:bCs/>
          <w:i/>
          <w:iCs/>
          <w:color w:val="000000"/>
          <w:sz w:val="32"/>
          <w:szCs w:val="32"/>
          <w:lang w:val="el-GR" w:eastAsia="en-GB"/>
        </w:rPr>
        <w:t>.</w:t>
      </w:r>
      <w:r w:rsidRPr="0000368E">
        <w:rPr>
          <w:rFonts w:ascii="Arial" w:eastAsia="Times New Roman" w:hAnsi="Arial" w:cs="Arial"/>
          <w:b/>
          <w:bCs/>
          <w:i/>
          <w:iCs/>
          <w:color w:val="000000"/>
          <w:sz w:val="32"/>
          <w:szCs w:val="32"/>
          <w:lang w:eastAsia="en-GB"/>
        </w:rPr>
        <w:t> </w:t>
      </w:r>
      <w:r w:rsidRPr="0000368E">
        <w:rPr>
          <w:rFonts w:ascii="Arial" w:eastAsia="Times New Roman" w:hAnsi="Arial" w:cs="Arial"/>
          <w:b/>
          <w:bCs/>
          <w:i/>
          <w:iCs/>
          <w:color w:val="000000"/>
          <w:sz w:val="32"/>
          <w:szCs w:val="32"/>
          <w:lang w:val="en-US" w:eastAsia="en-GB"/>
        </w:rPr>
        <w:t>Cyprus</w:t>
      </w:r>
      <w:r w:rsidRPr="0000368E">
        <w:rPr>
          <w:rFonts w:ascii="Arial" w:eastAsia="Times New Roman" w:hAnsi="Arial" w:cs="Arial"/>
          <w:b/>
          <w:bCs/>
          <w:i/>
          <w:iCs/>
          <w:color w:val="000000"/>
          <w:sz w:val="32"/>
          <w:szCs w:val="32"/>
          <w:lang w:val="el-GR" w:eastAsia="en-GB"/>
        </w:rPr>
        <w:t>,</w:t>
      </w:r>
      <w:r w:rsidRPr="0000368E">
        <w:rPr>
          <w:rFonts w:ascii="Arial" w:eastAsia="Times New Roman" w:hAnsi="Arial" w:cs="Arial"/>
          <w:b/>
          <w:bCs/>
          <w:i/>
          <w:iCs/>
          <w:color w:val="000000"/>
          <w:sz w:val="32"/>
          <w:szCs w:val="32"/>
          <w:lang w:eastAsia="en-GB"/>
        </w:rPr>
        <w:t> </w:t>
      </w:r>
      <w:r w:rsidRPr="0000368E">
        <w:rPr>
          <w:rFonts w:ascii="Arial" w:eastAsia="Times New Roman" w:hAnsi="Arial" w:cs="Arial"/>
          <w:b/>
          <w:bCs/>
          <w:i/>
          <w:iCs/>
          <w:color w:val="000000"/>
          <w:sz w:val="32"/>
          <w:szCs w:val="32"/>
          <w:lang w:val="en-US" w:eastAsia="en-GB"/>
        </w:rPr>
        <w:t>Applications nos</w:t>
      </w:r>
      <w:r w:rsidRPr="0000368E">
        <w:rPr>
          <w:rFonts w:ascii="Arial" w:eastAsia="Times New Roman" w:hAnsi="Arial" w:cs="Arial"/>
          <w:b/>
          <w:bCs/>
          <w:i/>
          <w:iCs/>
          <w:color w:val="000000"/>
          <w:sz w:val="32"/>
          <w:szCs w:val="32"/>
          <w:lang w:val="el-GR" w:eastAsia="en-GB"/>
        </w:rPr>
        <w:t>. 3473/11</w:t>
      </w:r>
      <w:r w:rsidRPr="0000368E">
        <w:rPr>
          <w:rFonts w:ascii="Arial" w:eastAsia="Times New Roman" w:hAnsi="Arial" w:cs="Arial"/>
          <w:b/>
          <w:bCs/>
          <w:i/>
          <w:iCs/>
          <w:color w:val="000000"/>
          <w:sz w:val="32"/>
          <w:szCs w:val="32"/>
          <w:lang w:eastAsia="en-GB"/>
        </w:rPr>
        <w:t> </w:t>
      </w:r>
      <w:r w:rsidRPr="0000368E">
        <w:rPr>
          <w:rFonts w:ascii="Arial" w:eastAsia="Times New Roman" w:hAnsi="Arial" w:cs="Arial"/>
          <w:b/>
          <w:bCs/>
          <w:i/>
          <w:iCs/>
          <w:color w:val="000000"/>
          <w:sz w:val="32"/>
          <w:szCs w:val="32"/>
          <w:lang w:val="en-US" w:eastAsia="en-GB"/>
        </w:rPr>
        <w:t>and</w:t>
      </w:r>
      <w:r w:rsidRPr="0000368E">
        <w:rPr>
          <w:rFonts w:ascii="Arial" w:eastAsia="Times New Roman" w:hAnsi="Arial" w:cs="Arial"/>
          <w:b/>
          <w:bCs/>
          <w:i/>
          <w:iCs/>
          <w:color w:val="000000"/>
          <w:sz w:val="32"/>
          <w:szCs w:val="32"/>
          <w:lang w:eastAsia="en-GB"/>
        </w:rPr>
        <w:t> </w:t>
      </w:r>
      <w:r w:rsidRPr="0000368E">
        <w:rPr>
          <w:rFonts w:ascii="Arial" w:eastAsia="Times New Roman" w:hAnsi="Arial" w:cs="Arial"/>
          <w:b/>
          <w:bCs/>
          <w:i/>
          <w:iCs/>
          <w:color w:val="000000"/>
          <w:sz w:val="32"/>
          <w:szCs w:val="32"/>
          <w:lang w:val="el-GR" w:eastAsia="en-GB"/>
        </w:rPr>
        <w:t>75381/11, 23.2.2016</w:t>
      </w:r>
      <w:r w:rsidRPr="0000368E">
        <w:rPr>
          <w:rFonts w:ascii="Arial" w:eastAsia="Times New Roman" w:hAnsi="Arial" w:cs="Arial"/>
          <w:color w:val="000000"/>
          <w:sz w:val="32"/>
          <w:szCs w:val="32"/>
          <w:lang w:val="el-GR" w:eastAsia="en-GB"/>
        </w:rPr>
        <w:t>.</w:t>
      </w:r>
    </w:p>
    <w:p w:rsidR="0000368E" w:rsidRPr="0000368E" w:rsidRDefault="0000368E" w:rsidP="0000368E">
      <w:pPr>
        <w:spacing w:before="100" w:beforeAutospacing="1" w:after="100" w:afterAutospacing="1" w:line="480" w:lineRule="atLeast"/>
        <w:jc w:val="both"/>
        <w:rPr>
          <w:rFonts w:ascii="Times New Roman" w:eastAsia="Times New Roman" w:hAnsi="Times New Roman" w:cs="Times New Roman"/>
          <w:color w:val="000000"/>
          <w:sz w:val="27"/>
          <w:szCs w:val="27"/>
          <w:lang w:val="el-GR" w:eastAsia="en-GB"/>
        </w:rPr>
      </w:pPr>
      <w:r w:rsidRPr="0000368E">
        <w:rPr>
          <w:rFonts w:ascii="Arial" w:eastAsia="Times New Roman" w:hAnsi="Arial" w:cs="Arial"/>
          <w:color w:val="000000"/>
          <w:sz w:val="32"/>
          <w:szCs w:val="32"/>
          <w:lang w:eastAsia="en-GB"/>
        </w:rPr>
        <w:t> </w:t>
      </w:r>
    </w:p>
    <w:p w:rsidR="0000368E" w:rsidRPr="0000368E" w:rsidRDefault="0000368E" w:rsidP="0000368E">
      <w:pPr>
        <w:spacing w:before="100" w:beforeAutospacing="1" w:after="100" w:afterAutospacing="1" w:line="480" w:lineRule="atLeast"/>
        <w:jc w:val="both"/>
        <w:rPr>
          <w:rFonts w:ascii="Times New Roman" w:eastAsia="Times New Roman" w:hAnsi="Times New Roman" w:cs="Times New Roman"/>
          <w:color w:val="000000"/>
          <w:sz w:val="27"/>
          <w:szCs w:val="27"/>
          <w:lang w:val="el-GR" w:eastAsia="en-GB"/>
        </w:rPr>
      </w:pPr>
      <w:r w:rsidRPr="0000368E">
        <w:rPr>
          <w:rFonts w:ascii="Arial" w:eastAsia="Times New Roman" w:hAnsi="Arial" w:cs="Arial"/>
          <w:color w:val="000000"/>
          <w:sz w:val="32"/>
          <w:szCs w:val="32"/>
          <w:lang w:val="el-GR" w:eastAsia="en-GB"/>
        </w:rPr>
        <w:t>Ο εφεσείων, στο πλαίσιο της αίτησής του για</w:t>
      </w:r>
      <w:r w:rsidRPr="0000368E">
        <w:rPr>
          <w:rFonts w:ascii="Arial" w:eastAsia="Times New Roman" w:hAnsi="Arial" w:cs="Arial"/>
          <w:color w:val="000000"/>
          <w:sz w:val="32"/>
          <w:szCs w:val="32"/>
          <w:lang w:eastAsia="en-GB"/>
        </w:rPr>
        <w:t> habeas corpus</w:t>
      </w:r>
      <w:r w:rsidRPr="0000368E">
        <w:rPr>
          <w:rFonts w:ascii="Arial" w:eastAsia="Times New Roman" w:hAnsi="Arial" w:cs="Arial"/>
          <w:color w:val="000000"/>
          <w:sz w:val="32"/>
          <w:szCs w:val="32"/>
          <w:lang w:val="el-GR" w:eastAsia="en-GB"/>
        </w:rPr>
        <w:t xml:space="preserve">, πρόσβαλε το νόμιμο της κράτησής του, κυρίως, με αναφορά στη διάρκειά της, που έφτανε στους πέντε μήνες και οκτώ ημέρες, από τις 3.2.2015, που εξεδόθη το σχετικό διάταγμα, μέχρι τις 10.7.2015, που καταχωρίστηκε η υπό αναφορά </w:t>
      </w:r>
      <w:r w:rsidRPr="0000368E">
        <w:rPr>
          <w:rFonts w:ascii="Arial" w:eastAsia="Times New Roman" w:hAnsi="Arial" w:cs="Arial"/>
          <w:color w:val="000000"/>
          <w:sz w:val="32"/>
          <w:szCs w:val="32"/>
          <w:lang w:val="el-GR" w:eastAsia="en-GB"/>
        </w:rPr>
        <w:lastRenderedPageBreak/>
        <w:t>αίτηση.</w:t>
      </w:r>
      <w:r w:rsidRPr="0000368E">
        <w:rPr>
          <w:rFonts w:ascii="Arial" w:eastAsia="Times New Roman" w:hAnsi="Arial" w:cs="Arial"/>
          <w:color w:val="000000"/>
          <w:sz w:val="32"/>
          <w:szCs w:val="32"/>
          <w:lang w:eastAsia="en-GB"/>
        </w:rPr>
        <w:t> </w:t>
      </w:r>
      <w:r w:rsidRPr="0000368E">
        <w:rPr>
          <w:rFonts w:ascii="Arial" w:eastAsia="Times New Roman" w:hAnsi="Arial" w:cs="Arial"/>
          <w:color w:val="000000"/>
          <w:sz w:val="32"/>
          <w:szCs w:val="32"/>
          <w:lang w:val="el-GR" w:eastAsia="en-GB"/>
        </w:rPr>
        <w:t xml:space="preserve"> Ισχυρίζεται, συναφώς, ότι η αρμόδια αρχή, δηλαδή ο Αν. Διευθυντής, ουδέν έπραξε, κατά το πιο πάνω χρονικό διάστημα, για την προώθηση της απέλασής του, στην οποία απέβλεπε η κράτησή του.</w:t>
      </w:r>
    </w:p>
    <w:p w:rsidR="0000368E" w:rsidRPr="0000368E" w:rsidRDefault="0000368E" w:rsidP="0000368E">
      <w:pPr>
        <w:spacing w:before="100" w:beforeAutospacing="1" w:after="100" w:afterAutospacing="1" w:line="480" w:lineRule="atLeast"/>
        <w:jc w:val="both"/>
        <w:rPr>
          <w:rFonts w:ascii="Times New Roman" w:eastAsia="Times New Roman" w:hAnsi="Times New Roman" w:cs="Times New Roman"/>
          <w:color w:val="000000"/>
          <w:sz w:val="27"/>
          <w:szCs w:val="27"/>
          <w:lang w:val="el-GR" w:eastAsia="en-GB"/>
        </w:rPr>
      </w:pPr>
      <w:r w:rsidRPr="0000368E">
        <w:rPr>
          <w:rFonts w:ascii="Arial" w:eastAsia="Times New Roman" w:hAnsi="Arial" w:cs="Arial"/>
          <w:color w:val="000000"/>
          <w:sz w:val="32"/>
          <w:szCs w:val="32"/>
          <w:lang w:eastAsia="en-GB"/>
        </w:rPr>
        <w:t> </w:t>
      </w:r>
    </w:p>
    <w:p w:rsidR="0000368E" w:rsidRPr="0000368E" w:rsidRDefault="0000368E" w:rsidP="0000368E">
      <w:pPr>
        <w:spacing w:before="100" w:beforeAutospacing="1" w:after="100" w:afterAutospacing="1" w:line="480" w:lineRule="atLeast"/>
        <w:jc w:val="both"/>
        <w:rPr>
          <w:rFonts w:ascii="Times New Roman" w:eastAsia="Times New Roman" w:hAnsi="Times New Roman" w:cs="Times New Roman"/>
          <w:color w:val="000000"/>
          <w:sz w:val="27"/>
          <w:szCs w:val="27"/>
          <w:lang w:val="el-GR" w:eastAsia="en-GB"/>
        </w:rPr>
      </w:pPr>
      <w:r w:rsidRPr="0000368E">
        <w:rPr>
          <w:rFonts w:ascii="Arial" w:eastAsia="Times New Roman" w:hAnsi="Arial" w:cs="Arial"/>
          <w:color w:val="000000"/>
          <w:sz w:val="32"/>
          <w:szCs w:val="32"/>
          <w:lang w:val="el-GR" w:eastAsia="en-GB"/>
        </w:rPr>
        <w:t>Πράγματι, από το μαρτυρικό υλικό το οποίο έχει προσκομιστεί στο πλαίσιο της εν λόγω αίτησης, ειδικά από την πλευρά της Δημοκρατίας, διαπιστώνεται ότι η απραξία αυτή αποτελεί αδιάψευστο γεγονός· δεν υπάρχει οποιαδήποτε αναφορά στη μαρτυρία όσον αφορά την πιο πάνω πτυχή.</w:t>
      </w:r>
      <w:r w:rsidRPr="0000368E">
        <w:rPr>
          <w:rFonts w:ascii="Arial" w:eastAsia="Times New Roman" w:hAnsi="Arial" w:cs="Arial"/>
          <w:color w:val="000000"/>
          <w:sz w:val="32"/>
          <w:szCs w:val="32"/>
          <w:lang w:eastAsia="en-GB"/>
        </w:rPr>
        <w:t> </w:t>
      </w:r>
      <w:r w:rsidRPr="0000368E">
        <w:rPr>
          <w:rFonts w:ascii="Arial" w:eastAsia="Times New Roman" w:hAnsi="Arial" w:cs="Arial"/>
          <w:color w:val="000000"/>
          <w:sz w:val="32"/>
          <w:szCs w:val="32"/>
          <w:lang w:val="el-GR" w:eastAsia="en-GB"/>
        </w:rPr>
        <w:t xml:space="preserve"> Το μόνο που υπάρχει και εντοπίζεται σε ενδοϋπηρεσιακή γραπτή επικοινωνία είναι ότι ο εφεσείων δεν έχει διαβατήριο.</w:t>
      </w:r>
      <w:r w:rsidRPr="0000368E">
        <w:rPr>
          <w:rFonts w:ascii="Arial" w:eastAsia="Times New Roman" w:hAnsi="Arial" w:cs="Arial"/>
          <w:color w:val="000000"/>
          <w:sz w:val="32"/>
          <w:szCs w:val="32"/>
          <w:lang w:eastAsia="en-GB"/>
        </w:rPr>
        <w:t> </w:t>
      </w:r>
      <w:r w:rsidRPr="0000368E">
        <w:rPr>
          <w:rFonts w:ascii="Arial" w:eastAsia="Times New Roman" w:hAnsi="Arial" w:cs="Arial"/>
          <w:color w:val="000000"/>
          <w:sz w:val="32"/>
          <w:szCs w:val="32"/>
          <w:lang w:val="el-GR" w:eastAsia="en-GB"/>
        </w:rPr>
        <w:t xml:space="preserve"> Η απουσία, όμως, του εγγράφου αυτού δε συσχετίστηκε με οποιαδήποτε άρνηση του εφεσείοντος να συνεργαστεί για την προώθηση διαδικασίας απέλασής του, δικαιολογημένα, ως προς τούτο, αφού το σχετικό διάταγμα απέλασης έχει, από τις 20.2.2015, ανασταλεί.</w:t>
      </w:r>
      <w:r w:rsidRPr="0000368E">
        <w:rPr>
          <w:rFonts w:ascii="Arial" w:eastAsia="Times New Roman" w:hAnsi="Arial" w:cs="Arial"/>
          <w:color w:val="000000"/>
          <w:sz w:val="32"/>
          <w:szCs w:val="32"/>
          <w:lang w:eastAsia="en-GB"/>
        </w:rPr>
        <w:t> </w:t>
      </w:r>
      <w:r w:rsidRPr="0000368E">
        <w:rPr>
          <w:rFonts w:ascii="Arial" w:eastAsia="Times New Roman" w:hAnsi="Arial" w:cs="Arial"/>
          <w:color w:val="000000"/>
          <w:sz w:val="32"/>
          <w:szCs w:val="32"/>
          <w:lang w:val="el-GR" w:eastAsia="en-GB"/>
        </w:rPr>
        <w:t xml:space="preserve"> Το προφανές δε είναι ότι δεν λαμβάνονται μέτρα με τέτοια προοπτική.</w:t>
      </w:r>
      <w:r w:rsidRPr="0000368E">
        <w:rPr>
          <w:rFonts w:ascii="Arial" w:eastAsia="Times New Roman" w:hAnsi="Arial" w:cs="Arial"/>
          <w:color w:val="000000"/>
          <w:sz w:val="32"/>
          <w:szCs w:val="32"/>
          <w:lang w:eastAsia="en-GB"/>
        </w:rPr>
        <w:t> </w:t>
      </w:r>
      <w:r w:rsidRPr="0000368E">
        <w:rPr>
          <w:rFonts w:ascii="Arial" w:eastAsia="Times New Roman" w:hAnsi="Arial" w:cs="Arial"/>
          <w:color w:val="000000"/>
          <w:sz w:val="32"/>
          <w:szCs w:val="32"/>
          <w:lang w:val="el-GR" w:eastAsia="en-GB"/>
        </w:rPr>
        <w:t xml:space="preserve"> Επομένως, η αναφορά του συνηγόρου για τη Δημοκρατία, στην αγόρευσή του, ότι ο εφεσείων δε συνεργάζεται για τον πιο πάνω σκοπό, πέραν του ότι δεν αποτελεί μαρτυρία και, άρα, δεν μπορεί να ληφθεί υπόψη, είναι αβάσιμη, ακριβώς για τον πιο πάνω λόγο.</w:t>
      </w:r>
    </w:p>
    <w:p w:rsidR="0000368E" w:rsidRPr="0000368E" w:rsidRDefault="0000368E" w:rsidP="0000368E">
      <w:pPr>
        <w:spacing w:before="100" w:beforeAutospacing="1" w:after="100" w:afterAutospacing="1" w:line="480" w:lineRule="atLeast"/>
        <w:jc w:val="both"/>
        <w:rPr>
          <w:rFonts w:ascii="Times New Roman" w:eastAsia="Times New Roman" w:hAnsi="Times New Roman" w:cs="Times New Roman"/>
          <w:color w:val="000000"/>
          <w:sz w:val="27"/>
          <w:szCs w:val="27"/>
          <w:lang w:val="el-GR" w:eastAsia="en-GB"/>
        </w:rPr>
      </w:pPr>
      <w:r w:rsidRPr="0000368E">
        <w:rPr>
          <w:rFonts w:ascii="Arial" w:eastAsia="Times New Roman" w:hAnsi="Arial" w:cs="Arial"/>
          <w:color w:val="000000"/>
          <w:sz w:val="32"/>
          <w:szCs w:val="32"/>
          <w:lang w:eastAsia="en-GB"/>
        </w:rPr>
        <w:t> </w:t>
      </w:r>
    </w:p>
    <w:p w:rsidR="0000368E" w:rsidRPr="0000368E" w:rsidRDefault="0000368E" w:rsidP="0000368E">
      <w:pPr>
        <w:spacing w:before="100" w:beforeAutospacing="1" w:after="100" w:afterAutospacing="1" w:line="480" w:lineRule="atLeast"/>
        <w:jc w:val="both"/>
        <w:rPr>
          <w:rFonts w:ascii="Times New Roman" w:eastAsia="Times New Roman" w:hAnsi="Times New Roman" w:cs="Times New Roman"/>
          <w:color w:val="000000"/>
          <w:sz w:val="27"/>
          <w:szCs w:val="27"/>
          <w:lang w:val="el-GR" w:eastAsia="en-GB"/>
        </w:rPr>
      </w:pPr>
      <w:r w:rsidRPr="0000368E">
        <w:rPr>
          <w:rFonts w:ascii="Arial" w:eastAsia="Times New Roman" w:hAnsi="Arial" w:cs="Arial"/>
          <w:color w:val="000000"/>
          <w:sz w:val="32"/>
          <w:szCs w:val="32"/>
          <w:lang w:val="el-GR" w:eastAsia="en-GB"/>
        </w:rPr>
        <w:t>Η κράτηση του εφεσείοντος, εξεταζόμενη υπό το φακό αιτήματος για έκδοση εντάλματος</w:t>
      </w:r>
      <w:r w:rsidRPr="0000368E">
        <w:rPr>
          <w:rFonts w:ascii="Arial" w:eastAsia="Times New Roman" w:hAnsi="Arial" w:cs="Arial"/>
          <w:color w:val="000000"/>
          <w:sz w:val="32"/>
          <w:szCs w:val="32"/>
          <w:lang w:eastAsia="en-GB"/>
        </w:rPr>
        <w:t> habeas corpus</w:t>
      </w:r>
      <w:r w:rsidRPr="0000368E">
        <w:rPr>
          <w:rFonts w:ascii="Arial" w:eastAsia="Times New Roman" w:hAnsi="Arial" w:cs="Arial"/>
          <w:color w:val="000000"/>
          <w:sz w:val="32"/>
          <w:szCs w:val="32"/>
          <w:lang w:val="el-GR" w:eastAsia="en-GB"/>
        </w:rPr>
        <w:t>, έχει και μια άλλη πτυχή.</w:t>
      </w:r>
      <w:r w:rsidRPr="0000368E">
        <w:rPr>
          <w:rFonts w:ascii="Arial" w:eastAsia="Times New Roman" w:hAnsi="Arial" w:cs="Arial"/>
          <w:color w:val="000000"/>
          <w:sz w:val="32"/>
          <w:szCs w:val="32"/>
          <w:lang w:eastAsia="en-GB"/>
        </w:rPr>
        <w:t> </w:t>
      </w:r>
      <w:r w:rsidRPr="0000368E">
        <w:rPr>
          <w:rFonts w:ascii="Arial" w:eastAsia="Times New Roman" w:hAnsi="Arial" w:cs="Arial"/>
          <w:color w:val="000000"/>
          <w:sz w:val="32"/>
          <w:szCs w:val="32"/>
          <w:lang w:val="el-GR" w:eastAsia="en-GB"/>
        </w:rPr>
        <w:t xml:space="preserve"> Αυτή αφορά, όπως και η προηγούμενη, στο κατά </w:t>
      </w:r>
      <w:r w:rsidRPr="0000368E">
        <w:rPr>
          <w:rFonts w:ascii="Arial" w:eastAsia="Times New Roman" w:hAnsi="Arial" w:cs="Arial"/>
          <w:color w:val="000000"/>
          <w:sz w:val="32"/>
          <w:szCs w:val="32"/>
          <w:lang w:val="el-GR" w:eastAsia="en-GB"/>
        </w:rPr>
        <w:lastRenderedPageBreak/>
        <w:t>πόσο η κράτησή του ήταν νόμιμη κατά το χρόνο εξέτασης της αίτησής του.</w:t>
      </w:r>
      <w:r w:rsidRPr="0000368E">
        <w:rPr>
          <w:rFonts w:ascii="Arial" w:eastAsia="Times New Roman" w:hAnsi="Arial" w:cs="Arial"/>
          <w:color w:val="000000"/>
          <w:sz w:val="32"/>
          <w:szCs w:val="32"/>
          <w:lang w:eastAsia="en-GB"/>
        </w:rPr>
        <w:t> </w:t>
      </w:r>
      <w:r w:rsidRPr="0000368E">
        <w:rPr>
          <w:rFonts w:ascii="Arial" w:eastAsia="Times New Roman" w:hAnsi="Arial" w:cs="Arial"/>
          <w:color w:val="000000"/>
          <w:sz w:val="32"/>
          <w:szCs w:val="32"/>
          <w:lang w:val="el-GR" w:eastAsia="en-GB"/>
        </w:rPr>
        <w:t xml:space="preserve"> Στην προκειμένη περίπτωση, τα γεγονότα που είχαν προηγηθεί, τα οποία δεν είναι υπό αμφισβήτηση, οπωσδήποτε, δεν μπορούν να αγνοηθούν.</w:t>
      </w:r>
      <w:r w:rsidRPr="0000368E">
        <w:rPr>
          <w:rFonts w:ascii="Arial" w:eastAsia="Times New Roman" w:hAnsi="Arial" w:cs="Arial"/>
          <w:color w:val="000000"/>
          <w:sz w:val="32"/>
          <w:szCs w:val="32"/>
          <w:lang w:eastAsia="en-GB"/>
        </w:rPr>
        <w:t> </w:t>
      </w:r>
      <w:r w:rsidRPr="0000368E">
        <w:rPr>
          <w:rFonts w:ascii="Arial" w:eastAsia="Times New Roman" w:hAnsi="Arial" w:cs="Arial"/>
          <w:color w:val="000000"/>
          <w:sz w:val="32"/>
          <w:szCs w:val="32"/>
          <w:lang w:val="el-GR" w:eastAsia="en-GB"/>
        </w:rPr>
        <w:t xml:space="preserve"> ΄Αλλωστε, στην αίτηση του εφεσείοντος για</w:t>
      </w:r>
      <w:r w:rsidRPr="0000368E">
        <w:rPr>
          <w:rFonts w:ascii="Arial" w:eastAsia="Times New Roman" w:hAnsi="Arial" w:cs="Arial"/>
          <w:color w:val="000000"/>
          <w:sz w:val="32"/>
          <w:szCs w:val="32"/>
          <w:lang w:eastAsia="en-GB"/>
        </w:rPr>
        <w:t> habeas corpus</w:t>
      </w:r>
      <w:r w:rsidRPr="0000368E">
        <w:rPr>
          <w:rFonts w:ascii="Arial" w:eastAsia="Times New Roman" w:hAnsi="Arial" w:cs="Arial"/>
          <w:color w:val="000000"/>
          <w:sz w:val="32"/>
          <w:szCs w:val="32"/>
          <w:lang w:val="el-GR" w:eastAsia="en-GB"/>
        </w:rPr>
        <w:t>, γίνεται ρητή αναφορά στο θέμα</w:t>
      </w:r>
      <w:r w:rsidRPr="0000368E">
        <w:rPr>
          <w:rFonts w:ascii="Arial" w:eastAsia="Times New Roman" w:hAnsi="Arial" w:cs="Arial"/>
          <w:color w:val="000000"/>
          <w:sz w:val="32"/>
          <w:szCs w:val="32"/>
          <w:lang w:eastAsia="en-GB"/>
        </w:rPr>
        <w:t> </w:t>
      </w:r>
      <w:r w:rsidRPr="0000368E">
        <w:rPr>
          <w:rFonts w:ascii="Arial" w:eastAsia="Times New Roman" w:hAnsi="Arial" w:cs="Arial"/>
          <w:color w:val="000000"/>
          <w:sz w:val="32"/>
          <w:szCs w:val="32"/>
          <w:lang w:val="el-GR" w:eastAsia="en-GB"/>
        </w:rPr>
        <w:t xml:space="preserve"> στο οποίο αυτά αφορούν, δηλαδή στο καθεστώς του ως «αιτητής» ασύλου.</w:t>
      </w:r>
      <w:r w:rsidRPr="0000368E">
        <w:rPr>
          <w:rFonts w:ascii="Arial" w:eastAsia="Times New Roman" w:hAnsi="Arial" w:cs="Arial"/>
          <w:color w:val="000000"/>
          <w:sz w:val="32"/>
          <w:szCs w:val="32"/>
          <w:lang w:eastAsia="en-GB"/>
        </w:rPr>
        <w:t> </w:t>
      </w:r>
      <w:r w:rsidRPr="0000368E">
        <w:rPr>
          <w:rFonts w:ascii="Arial" w:eastAsia="Times New Roman" w:hAnsi="Arial" w:cs="Arial"/>
          <w:color w:val="000000"/>
          <w:sz w:val="32"/>
          <w:szCs w:val="32"/>
          <w:lang w:val="el-GR" w:eastAsia="en-GB"/>
        </w:rPr>
        <w:t xml:space="preserve"> Σύμφωνα δε με τις πρόνοιες του</w:t>
      </w:r>
      <w:r w:rsidRPr="0000368E">
        <w:rPr>
          <w:rFonts w:ascii="Arial" w:eastAsia="Times New Roman" w:hAnsi="Arial" w:cs="Arial"/>
          <w:color w:val="000000"/>
          <w:sz w:val="32"/>
          <w:szCs w:val="32"/>
          <w:lang w:eastAsia="en-GB"/>
        </w:rPr>
        <w:t> </w:t>
      </w:r>
      <w:r w:rsidRPr="0000368E">
        <w:rPr>
          <w:rFonts w:ascii="Arial" w:eastAsia="Times New Roman" w:hAnsi="Arial" w:cs="Arial"/>
          <w:b/>
          <w:bCs/>
          <w:i/>
          <w:iCs/>
          <w:color w:val="000000"/>
          <w:sz w:val="32"/>
          <w:szCs w:val="32"/>
          <w:lang w:val="el-GR" w:eastAsia="en-GB"/>
        </w:rPr>
        <w:t>άρθρου 9(1)(α) του Ν. 6(Ι)/2000</w:t>
      </w:r>
      <w:r w:rsidRPr="0000368E">
        <w:rPr>
          <w:rFonts w:ascii="Arial" w:eastAsia="Times New Roman" w:hAnsi="Arial" w:cs="Arial"/>
          <w:color w:val="000000"/>
          <w:sz w:val="32"/>
          <w:szCs w:val="32"/>
          <w:lang w:val="el-GR" w:eastAsia="en-GB"/>
        </w:rPr>
        <w:t>, που παρατίθενται πιο πάνω και το οποίο, υπενθυμίζεται, ενσωματώθηκε στο βασικό Νόμο στις 15.4.2014, από τη στιγμή που αυτός απέκτησε την ιδιότητα του</w:t>
      </w:r>
      <w:r w:rsidRPr="0000368E">
        <w:rPr>
          <w:rFonts w:ascii="Arial" w:eastAsia="Times New Roman" w:hAnsi="Arial" w:cs="Arial"/>
          <w:color w:val="000000"/>
          <w:sz w:val="32"/>
          <w:szCs w:val="32"/>
          <w:lang w:eastAsia="en-GB"/>
        </w:rPr>
        <w:t> </w:t>
      </w:r>
      <w:r w:rsidRPr="0000368E">
        <w:rPr>
          <w:rFonts w:ascii="Arial" w:eastAsia="Times New Roman" w:hAnsi="Arial" w:cs="Arial"/>
          <w:i/>
          <w:iCs/>
          <w:color w:val="000000"/>
          <w:sz w:val="32"/>
          <w:szCs w:val="32"/>
          <w:lang w:val="el-GR" w:eastAsia="en-GB"/>
        </w:rPr>
        <w:t>«αιτητή»</w:t>
      </w:r>
      <w:r w:rsidRPr="0000368E">
        <w:rPr>
          <w:rFonts w:ascii="Arial" w:eastAsia="Times New Roman" w:hAnsi="Arial" w:cs="Arial"/>
          <w:i/>
          <w:iCs/>
          <w:color w:val="000000"/>
          <w:sz w:val="32"/>
          <w:szCs w:val="32"/>
          <w:lang w:eastAsia="en-GB"/>
        </w:rPr>
        <w:t> </w:t>
      </w:r>
      <w:r w:rsidRPr="0000368E">
        <w:rPr>
          <w:rFonts w:ascii="Arial" w:eastAsia="Times New Roman" w:hAnsi="Arial" w:cs="Arial"/>
          <w:color w:val="000000"/>
          <w:sz w:val="32"/>
          <w:szCs w:val="32"/>
          <w:lang w:val="el-GR" w:eastAsia="en-GB"/>
        </w:rPr>
        <w:t>ασύλου, η περαιτέρω κράτησή του κατέστη, ευθύς, παράνομη και δε μεσολάβησε οτιδήποτε, στο μεταξύ, για να την καταστήσει νόμιμη.</w:t>
      </w:r>
      <w:r w:rsidRPr="0000368E">
        <w:rPr>
          <w:rFonts w:ascii="Arial" w:eastAsia="Times New Roman" w:hAnsi="Arial" w:cs="Arial"/>
          <w:color w:val="000000"/>
          <w:sz w:val="32"/>
          <w:szCs w:val="32"/>
          <w:lang w:eastAsia="en-GB"/>
        </w:rPr>
        <w:t> </w:t>
      </w:r>
      <w:r w:rsidRPr="0000368E">
        <w:rPr>
          <w:rFonts w:ascii="Arial" w:eastAsia="Times New Roman" w:hAnsi="Arial" w:cs="Arial"/>
          <w:color w:val="000000"/>
          <w:sz w:val="32"/>
          <w:szCs w:val="32"/>
          <w:lang w:val="el-GR" w:eastAsia="en-GB"/>
        </w:rPr>
        <w:t xml:space="preserve"> Αν οι περιστάσεις το δικαιολογούσαν, μπορούσε να διατασσόταν η κράτησή του, έστω και με την ιδιότητά του αυτή, δυνάμει των προνοιών του</w:t>
      </w:r>
      <w:r w:rsidRPr="0000368E">
        <w:rPr>
          <w:rFonts w:ascii="Arial" w:eastAsia="Times New Roman" w:hAnsi="Arial" w:cs="Arial"/>
          <w:color w:val="000000"/>
          <w:sz w:val="32"/>
          <w:szCs w:val="32"/>
          <w:lang w:eastAsia="en-GB"/>
        </w:rPr>
        <w:t> </w:t>
      </w:r>
      <w:r w:rsidRPr="0000368E">
        <w:rPr>
          <w:rFonts w:ascii="Arial" w:eastAsia="Times New Roman" w:hAnsi="Arial" w:cs="Arial"/>
          <w:b/>
          <w:bCs/>
          <w:i/>
          <w:iCs/>
          <w:color w:val="000000"/>
          <w:sz w:val="32"/>
          <w:szCs w:val="32"/>
          <w:lang w:val="el-GR" w:eastAsia="en-GB"/>
        </w:rPr>
        <w:t>άρθρου 7(4)(β) του Ν. 6(Ι)/2000</w:t>
      </w:r>
      <w:r w:rsidRPr="0000368E">
        <w:rPr>
          <w:rFonts w:ascii="Arial" w:eastAsia="Times New Roman" w:hAnsi="Arial" w:cs="Arial"/>
          <w:color w:val="000000"/>
          <w:sz w:val="32"/>
          <w:szCs w:val="32"/>
          <w:lang w:val="el-GR" w:eastAsia="en-GB"/>
        </w:rPr>
        <w:t>, δηλαδή, με διάταγμα δικαστηρίου και εφόσον συνέτρεχε κάποια από τις περιπτώσεις που προβλέπονται σε αυτό.</w:t>
      </w:r>
      <w:r w:rsidRPr="0000368E">
        <w:rPr>
          <w:rFonts w:ascii="Arial" w:eastAsia="Times New Roman" w:hAnsi="Arial" w:cs="Arial"/>
          <w:color w:val="000000"/>
          <w:sz w:val="32"/>
          <w:szCs w:val="32"/>
          <w:lang w:eastAsia="en-GB"/>
        </w:rPr>
        <w:t> </w:t>
      </w:r>
      <w:r w:rsidRPr="0000368E">
        <w:rPr>
          <w:rFonts w:ascii="Arial" w:eastAsia="Times New Roman" w:hAnsi="Arial" w:cs="Arial"/>
          <w:color w:val="000000"/>
          <w:sz w:val="32"/>
          <w:szCs w:val="32"/>
          <w:lang w:val="el-GR" w:eastAsia="en-GB"/>
        </w:rPr>
        <w:t xml:space="preserve"> Μόνο έτσι θα μπορούσε, προφανώς, να τεθεί υπό νόμιμη κράτηση ο εφεσείων, δεδομένων των προνοιών του</w:t>
      </w:r>
      <w:r w:rsidRPr="0000368E">
        <w:rPr>
          <w:rFonts w:ascii="Arial" w:eastAsia="Times New Roman" w:hAnsi="Arial" w:cs="Arial"/>
          <w:color w:val="000000"/>
          <w:sz w:val="32"/>
          <w:szCs w:val="32"/>
          <w:lang w:eastAsia="en-GB"/>
        </w:rPr>
        <w:t> </w:t>
      </w:r>
      <w:r w:rsidRPr="0000368E">
        <w:rPr>
          <w:rFonts w:ascii="Arial" w:eastAsia="Times New Roman" w:hAnsi="Arial" w:cs="Arial"/>
          <w:b/>
          <w:bCs/>
          <w:i/>
          <w:iCs/>
          <w:color w:val="000000"/>
          <w:sz w:val="32"/>
          <w:szCs w:val="32"/>
          <w:lang w:val="el-GR" w:eastAsia="en-GB"/>
        </w:rPr>
        <w:t>άρθρου 9(1)(α)</w:t>
      </w:r>
      <w:r w:rsidRPr="0000368E">
        <w:rPr>
          <w:rFonts w:ascii="Arial" w:eastAsia="Times New Roman" w:hAnsi="Arial" w:cs="Arial"/>
          <w:color w:val="000000"/>
          <w:sz w:val="32"/>
          <w:szCs w:val="32"/>
          <w:lang w:val="el-GR" w:eastAsia="en-GB"/>
        </w:rPr>
        <w:t>, ανωτέρω.</w:t>
      </w:r>
    </w:p>
    <w:p w:rsidR="0000368E" w:rsidRPr="0000368E" w:rsidRDefault="0000368E" w:rsidP="0000368E">
      <w:pPr>
        <w:spacing w:before="100" w:beforeAutospacing="1" w:after="100" w:afterAutospacing="1" w:line="480" w:lineRule="atLeast"/>
        <w:jc w:val="both"/>
        <w:rPr>
          <w:rFonts w:ascii="Times New Roman" w:eastAsia="Times New Roman" w:hAnsi="Times New Roman" w:cs="Times New Roman"/>
          <w:color w:val="000000"/>
          <w:sz w:val="27"/>
          <w:szCs w:val="27"/>
          <w:lang w:val="el-GR" w:eastAsia="en-GB"/>
        </w:rPr>
      </w:pPr>
      <w:r w:rsidRPr="0000368E">
        <w:rPr>
          <w:rFonts w:ascii="Arial" w:eastAsia="Times New Roman" w:hAnsi="Arial" w:cs="Arial"/>
          <w:color w:val="000000"/>
          <w:sz w:val="32"/>
          <w:szCs w:val="32"/>
          <w:lang w:eastAsia="en-GB"/>
        </w:rPr>
        <w:t> </w:t>
      </w:r>
    </w:p>
    <w:p w:rsidR="0000368E" w:rsidRPr="0000368E" w:rsidRDefault="0000368E" w:rsidP="0000368E">
      <w:pPr>
        <w:spacing w:before="100" w:beforeAutospacing="1" w:after="100" w:afterAutospacing="1" w:line="480" w:lineRule="atLeast"/>
        <w:jc w:val="both"/>
        <w:rPr>
          <w:rFonts w:ascii="Times New Roman" w:eastAsia="Times New Roman" w:hAnsi="Times New Roman" w:cs="Times New Roman"/>
          <w:color w:val="000000"/>
          <w:sz w:val="27"/>
          <w:szCs w:val="27"/>
          <w:lang w:val="el-GR" w:eastAsia="en-GB"/>
        </w:rPr>
      </w:pPr>
      <w:r w:rsidRPr="0000368E">
        <w:rPr>
          <w:rFonts w:ascii="Arial" w:eastAsia="Times New Roman" w:hAnsi="Arial" w:cs="Arial"/>
          <w:color w:val="000000"/>
          <w:sz w:val="32"/>
          <w:szCs w:val="32"/>
          <w:lang w:val="el-GR" w:eastAsia="en-GB"/>
        </w:rPr>
        <w:t>Εν κατακλείδι, κατά το χρόνο εξέτασης της αίτησης του εφεσείοντος για</w:t>
      </w:r>
      <w:r w:rsidRPr="0000368E">
        <w:rPr>
          <w:rFonts w:ascii="Arial" w:eastAsia="Times New Roman" w:hAnsi="Arial" w:cs="Arial"/>
          <w:color w:val="000000"/>
          <w:sz w:val="32"/>
          <w:szCs w:val="32"/>
          <w:lang w:eastAsia="en-GB"/>
        </w:rPr>
        <w:t> </w:t>
      </w:r>
      <w:r w:rsidRPr="0000368E">
        <w:rPr>
          <w:rFonts w:ascii="Arial" w:eastAsia="Times New Roman" w:hAnsi="Arial" w:cs="Arial"/>
          <w:color w:val="000000"/>
          <w:sz w:val="32"/>
          <w:szCs w:val="32"/>
          <w:lang w:val="en-US" w:eastAsia="en-GB"/>
        </w:rPr>
        <w:t>habeas corpus</w:t>
      </w:r>
      <w:r w:rsidRPr="0000368E">
        <w:rPr>
          <w:rFonts w:ascii="Arial" w:eastAsia="Times New Roman" w:hAnsi="Arial" w:cs="Arial"/>
          <w:color w:val="000000"/>
          <w:sz w:val="32"/>
          <w:szCs w:val="32"/>
          <w:lang w:val="el-GR" w:eastAsia="en-GB"/>
        </w:rPr>
        <w:t>, αυτός κατείχε την ιδιότητα του</w:t>
      </w:r>
      <w:r w:rsidRPr="0000368E">
        <w:rPr>
          <w:rFonts w:ascii="Arial" w:eastAsia="Times New Roman" w:hAnsi="Arial" w:cs="Arial"/>
          <w:color w:val="000000"/>
          <w:sz w:val="32"/>
          <w:szCs w:val="32"/>
          <w:lang w:eastAsia="en-GB"/>
        </w:rPr>
        <w:t> </w:t>
      </w:r>
      <w:r w:rsidRPr="0000368E">
        <w:rPr>
          <w:rFonts w:ascii="Arial" w:eastAsia="Times New Roman" w:hAnsi="Arial" w:cs="Arial"/>
          <w:i/>
          <w:iCs/>
          <w:color w:val="000000"/>
          <w:sz w:val="32"/>
          <w:szCs w:val="32"/>
          <w:lang w:val="el-GR" w:eastAsia="en-GB"/>
        </w:rPr>
        <w:t>«αιτητή»</w:t>
      </w:r>
      <w:r w:rsidRPr="0000368E">
        <w:rPr>
          <w:rFonts w:ascii="Arial" w:eastAsia="Times New Roman" w:hAnsi="Arial" w:cs="Arial"/>
          <w:color w:val="000000"/>
          <w:sz w:val="32"/>
          <w:szCs w:val="32"/>
          <w:lang w:val="el-GR" w:eastAsia="en-GB"/>
        </w:rPr>
        <w:t xml:space="preserve">ασύλου, την οποία εξακολουθεί να κατέχει, γεγονός το οποίο καθιστούσε και, ασφαλώς, καθιστά, ακόμα και </w:t>
      </w:r>
      <w:r w:rsidRPr="0000368E">
        <w:rPr>
          <w:rFonts w:ascii="Arial" w:eastAsia="Times New Roman" w:hAnsi="Arial" w:cs="Arial"/>
          <w:color w:val="000000"/>
          <w:sz w:val="32"/>
          <w:szCs w:val="32"/>
          <w:lang w:val="el-GR" w:eastAsia="en-GB"/>
        </w:rPr>
        <w:lastRenderedPageBreak/>
        <w:t>τώρα, την κράτησή του παράνομη, συμφώνως του</w:t>
      </w:r>
      <w:r w:rsidRPr="0000368E">
        <w:rPr>
          <w:rFonts w:ascii="Arial" w:eastAsia="Times New Roman" w:hAnsi="Arial" w:cs="Arial"/>
          <w:color w:val="000000"/>
          <w:sz w:val="32"/>
          <w:szCs w:val="32"/>
          <w:lang w:eastAsia="en-GB"/>
        </w:rPr>
        <w:t> </w:t>
      </w:r>
      <w:r w:rsidRPr="0000368E">
        <w:rPr>
          <w:rFonts w:ascii="Arial" w:eastAsia="Times New Roman" w:hAnsi="Arial" w:cs="Arial"/>
          <w:i/>
          <w:iCs/>
          <w:color w:val="000000"/>
          <w:sz w:val="32"/>
          <w:szCs w:val="32"/>
          <w:lang w:val="el-GR" w:eastAsia="en-GB"/>
        </w:rPr>
        <w:t>άρθρου 5.1 της Ε.Σ.Δ.Α.</w:t>
      </w:r>
    </w:p>
    <w:p w:rsidR="0000368E" w:rsidRPr="0000368E" w:rsidRDefault="0000368E" w:rsidP="0000368E">
      <w:pPr>
        <w:spacing w:before="100" w:beforeAutospacing="1" w:after="100" w:afterAutospacing="1" w:line="480" w:lineRule="atLeast"/>
        <w:jc w:val="both"/>
        <w:rPr>
          <w:rFonts w:ascii="Times New Roman" w:eastAsia="Times New Roman" w:hAnsi="Times New Roman" w:cs="Times New Roman"/>
          <w:color w:val="000000"/>
          <w:sz w:val="27"/>
          <w:szCs w:val="27"/>
          <w:lang w:val="el-GR" w:eastAsia="en-GB"/>
        </w:rPr>
      </w:pPr>
      <w:r w:rsidRPr="0000368E">
        <w:rPr>
          <w:rFonts w:ascii="Arial" w:eastAsia="Times New Roman" w:hAnsi="Arial" w:cs="Arial"/>
          <w:i/>
          <w:iCs/>
          <w:color w:val="000000"/>
          <w:sz w:val="32"/>
          <w:szCs w:val="32"/>
          <w:lang w:eastAsia="en-GB"/>
        </w:rPr>
        <w:t> </w:t>
      </w:r>
    </w:p>
    <w:p w:rsidR="0000368E" w:rsidRPr="0000368E" w:rsidRDefault="0000368E" w:rsidP="0000368E">
      <w:pPr>
        <w:spacing w:before="100" w:beforeAutospacing="1" w:after="100" w:afterAutospacing="1" w:line="480" w:lineRule="atLeast"/>
        <w:jc w:val="both"/>
        <w:rPr>
          <w:rFonts w:ascii="Times New Roman" w:eastAsia="Times New Roman" w:hAnsi="Times New Roman" w:cs="Times New Roman"/>
          <w:color w:val="000000"/>
          <w:sz w:val="27"/>
          <w:szCs w:val="27"/>
          <w:lang w:val="el-GR" w:eastAsia="en-GB"/>
        </w:rPr>
      </w:pPr>
      <w:r w:rsidRPr="0000368E">
        <w:rPr>
          <w:rFonts w:ascii="Arial" w:eastAsia="Times New Roman" w:hAnsi="Arial" w:cs="Arial"/>
          <w:color w:val="000000"/>
          <w:sz w:val="32"/>
          <w:szCs w:val="32"/>
          <w:lang w:val="el-GR" w:eastAsia="en-GB"/>
        </w:rPr>
        <w:t>Για τους πιο πάνω λόγους, η έφεση θα επιτύγχανε και θα εκδιδόταν ένταλμα</w:t>
      </w:r>
      <w:r w:rsidRPr="0000368E">
        <w:rPr>
          <w:rFonts w:ascii="Arial" w:eastAsia="Times New Roman" w:hAnsi="Arial" w:cs="Arial"/>
          <w:color w:val="000000"/>
          <w:sz w:val="32"/>
          <w:szCs w:val="32"/>
          <w:lang w:eastAsia="en-GB"/>
        </w:rPr>
        <w:t> habeas corpus</w:t>
      </w:r>
      <w:r w:rsidRPr="0000368E">
        <w:rPr>
          <w:rFonts w:ascii="Arial" w:eastAsia="Times New Roman" w:hAnsi="Arial" w:cs="Arial"/>
          <w:color w:val="000000"/>
          <w:sz w:val="32"/>
          <w:szCs w:val="32"/>
          <w:lang w:val="el-GR" w:eastAsia="en-GB"/>
        </w:rPr>
        <w:t>, στο πλαίσιο του οποίου να διατασσόταν η άμεση απελευθέρωση του εφεσείοντος.</w:t>
      </w:r>
      <w:r w:rsidRPr="0000368E">
        <w:rPr>
          <w:rFonts w:ascii="Arial" w:eastAsia="Times New Roman" w:hAnsi="Arial" w:cs="Arial"/>
          <w:color w:val="000000"/>
          <w:sz w:val="32"/>
          <w:szCs w:val="32"/>
          <w:lang w:eastAsia="en-GB"/>
        </w:rPr>
        <w:t> </w:t>
      </w:r>
    </w:p>
    <w:p w:rsidR="0000368E" w:rsidRPr="0000368E" w:rsidRDefault="0000368E" w:rsidP="0000368E">
      <w:pPr>
        <w:spacing w:before="100" w:beforeAutospacing="1" w:after="100" w:afterAutospacing="1" w:line="240" w:lineRule="auto"/>
        <w:jc w:val="both"/>
        <w:rPr>
          <w:rFonts w:ascii="Times New Roman" w:eastAsia="Times New Roman" w:hAnsi="Times New Roman" w:cs="Times New Roman"/>
          <w:color w:val="000000"/>
          <w:sz w:val="27"/>
          <w:szCs w:val="27"/>
          <w:lang w:val="el-GR" w:eastAsia="en-GB"/>
        </w:rPr>
      </w:pPr>
      <w:r w:rsidRPr="0000368E">
        <w:rPr>
          <w:rFonts w:ascii="Arial" w:eastAsia="Times New Roman" w:hAnsi="Arial" w:cs="Arial"/>
          <w:color w:val="000000"/>
          <w:sz w:val="32"/>
          <w:szCs w:val="32"/>
          <w:lang w:eastAsia="en-GB"/>
        </w:rPr>
        <w:t> </w:t>
      </w:r>
    </w:p>
    <w:p w:rsidR="0000368E" w:rsidRPr="0000368E" w:rsidRDefault="0000368E" w:rsidP="0000368E">
      <w:pPr>
        <w:spacing w:before="100" w:beforeAutospacing="1" w:after="100" w:afterAutospacing="1" w:line="276" w:lineRule="atLeast"/>
        <w:jc w:val="both"/>
        <w:rPr>
          <w:rFonts w:ascii="Times New Roman" w:eastAsia="Times New Roman" w:hAnsi="Times New Roman" w:cs="Times New Roman"/>
          <w:color w:val="000000"/>
          <w:sz w:val="27"/>
          <w:szCs w:val="27"/>
          <w:lang w:eastAsia="en-GB"/>
        </w:rPr>
      </w:pPr>
      <w:r w:rsidRPr="0000368E">
        <w:rPr>
          <w:rFonts w:ascii="Arial" w:eastAsia="Times New Roman" w:hAnsi="Arial" w:cs="Arial"/>
          <w:color w:val="000000"/>
          <w:sz w:val="32"/>
          <w:szCs w:val="32"/>
          <w:lang w:eastAsia="en-GB"/>
        </w:rPr>
        <w:t>                                                    </w:t>
      </w:r>
      <w:r w:rsidRPr="0000368E">
        <w:rPr>
          <w:rFonts w:ascii="Arial" w:eastAsia="Times New Roman" w:hAnsi="Arial" w:cs="Arial"/>
          <w:color w:val="000000"/>
          <w:sz w:val="32"/>
          <w:szCs w:val="32"/>
          <w:lang w:val="el-GR" w:eastAsia="en-GB"/>
        </w:rPr>
        <w:t xml:space="preserve"> </w:t>
      </w:r>
      <w:r w:rsidRPr="0000368E">
        <w:rPr>
          <w:rFonts w:ascii="Arial" w:eastAsia="Times New Roman" w:hAnsi="Arial" w:cs="Arial"/>
          <w:color w:val="000000"/>
          <w:sz w:val="32"/>
          <w:szCs w:val="32"/>
          <w:lang w:eastAsia="en-GB"/>
        </w:rPr>
        <w:t>Μ.Μ. Νικολάτος, Π.</w:t>
      </w:r>
    </w:p>
    <w:p w:rsidR="0000368E" w:rsidRPr="0000368E" w:rsidRDefault="0000368E" w:rsidP="0000368E">
      <w:pPr>
        <w:spacing w:before="100" w:beforeAutospacing="1" w:after="100" w:afterAutospacing="1" w:line="276" w:lineRule="atLeast"/>
        <w:jc w:val="both"/>
        <w:rPr>
          <w:rFonts w:ascii="Times New Roman" w:eastAsia="Times New Roman" w:hAnsi="Times New Roman" w:cs="Times New Roman"/>
          <w:color w:val="000000"/>
          <w:sz w:val="27"/>
          <w:szCs w:val="27"/>
          <w:lang w:eastAsia="en-GB"/>
        </w:rPr>
      </w:pPr>
      <w:r w:rsidRPr="0000368E">
        <w:rPr>
          <w:rFonts w:ascii="Arial" w:eastAsia="Times New Roman" w:hAnsi="Arial" w:cs="Arial"/>
          <w:color w:val="000000"/>
          <w:sz w:val="32"/>
          <w:szCs w:val="32"/>
          <w:lang w:eastAsia="en-GB"/>
        </w:rPr>
        <w:t> </w:t>
      </w:r>
    </w:p>
    <w:p w:rsidR="0000368E" w:rsidRPr="0000368E" w:rsidRDefault="0000368E" w:rsidP="0000368E">
      <w:pPr>
        <w:spacing w:before="100" w:beforeAutospacing="1" w:after="100" w:afterAutospacing="1" w:line="276" w:lineRule="atLeast"/>
        <w:ind w:left="4320" w:firstLine="720"/>
        <w:jc w:val="both"/>
        <w:rPr>
          <w:rFonts w:ascii="Times New Roman" w:eastAsia="Times New Roman" w:hAnsi="Times New Roman" w:cs="Times New Roman"/>
          <w:color w:val="000000"/>
          <w:sz w:val="27"/>
          <w:szCs w:val="27"/>
          <w:lang w:eastAsia="en-GB"/>
        </w:rPr>
      </w:pPr>
      <w:r w:rsidRPr="0000368E">
        <w:rPr>
          <w:rFonts w:ascii="Arial" w:eastAsia="Times New Roman" w:hAnsi="Arial" w:cs="Arial"/>
          <w:color w:val="000000"/>
          <w:sz w:val="32"/>
          <w:szCs w:val="32"/>
          <w:lang w:eastAsia="en-GB"/>
        </w:rPr>
        <w:t>Γ.Ν. Γιασεμής, Δ.</w:t>
      </w:r>
    </w:p>
    <w:p w:rsidR="0000368E" w:rsidRPr="0000368E" w:rsidRDefault="0000368E" w:rsidP="0000368E">
      <w:pPr>
        <w:spacing w:before="100" w:beforeAutospacing="1" w:after="100" w:afterAutospacing="1" w:line="240" w:lineRule="auto"/>
        <w:jc w:val="both"/>
        <w:rPr>
          <w:rFonts w:ascii="Times New Roman" w:eastAsia="Times New Roman" w:hAnsi="Times New Roman" w:cs="Times New Roman"/>
          <w:color w:val="000000"/>
          <w:sz w:val="27"/>
          <w:szCs w:val="27"/>
          <w:lang w:eastAsia="en-GB"/>
        </w:rPr>
      </w:pPr>
      <w:r w:rsidRPr="0000368E">
        <w:rPr>
          <w:rFonts w:ascii="Arial" w:eastAsia="Times New Roman" w:hAnsi="Arial" w:cs="Arial"/>
          <w:color w:val="000000"/>
          <w:sz w:val="32"/>
          <w:szCs w:val="32"/>
          <w:lang w:eastAsia="en-GB"/>
        </w:rPr>
        <w:t>/ΜΠ</w:t>
      </w:r>
    </w:p>
    <w:p w:rsidR="0000368E" w:rsidRPr="0000368E" w:rsidRDefault="0000368E" w:rsidP="0000368E">
      <w:pPr>
        <w:spacing w:after="0" w:line="360" w:lineRule="atLeast"/>
        <w:ind w:right="-58"/>
        <w:jc w:val="both"/>
        <w:rPr>
          <w:rFonts w:ascii="Arial" w:eastAsia="Times New Roman" w:hAnsi="Arial" w:cs="Arial"/>
          <w:color w:val="000000"/>
          <w:sz w:val="24"/>
          <w:szCs w:val="24"/>
          <w:lang w:eastAsia="en-GB"/>
        </w:rPr>
      </w:pPr>
      <w:r w:rsidRPr="0000368E">
        <w:rPr>
          <w:rFonts w:ascii="Arial" w:eastAsia="Times New Roman" w:hAnsi="Arial" w:cs="Arial"/>
          <w:color w:val="000000"/>
          <w:sz w:val="20"/>
          <w:szCs w:val="20"/>
          <w:lang w:eastAsia="en-GB"/>
        </w:rPr>
        <w:t> </w:t>
      </w:r>
    </w:p>
    <w:p w:rsidR="0000368E" w:rsidRPr="0000368E" w:rsidRDefault="0000368E" w:rsidP="0000368E">
      <w:pPr>
        <w:spacing w:after="0" w:line="240" w:lineRule="auto"/>
        <w:rPr>
          <w:rFonts w:ascii="Times New Roman" w:eastAsia="Times New Roman" w:hAnsi="Times New Roman" w:cs="Times New Roman"/>
          <w:color w:val="000000"/>
          <w:sz w:val="27"/>
          <w:szCs w:val="27"/>
          <w:lang w:eastAsia="en-GB"/>
        </w:rPr>
      </w:pPr>
      <w:r w:rsidRPr="0000368E">
        <w:rPr>
          <w:rFonts w:ascii="Times New Roman" w:eastAsia="Times New Roman" w:hAnsi="Times New Roman" w:cs="Times New Roman"/>
          <w:color w:val="000000"/>
          <w:sz w:val="27"/>
          <w:szCs w:val="27"/>
          <w:lang w:eastAsia="en-GB"/>
        </w:rPr>
        <w:br w:type="textWrapping" w:clear="all"/>
      </w:r>
    </w:p>
    <w:p w:rsidR="0000368E" w:rsidRPr="0000368E" w:rsidRDefault="0000368E" w:rsidP="0000368E">
      <w:pPr>
        <w:spacing w:after="0" w:line="240" w:lineRule="auto"/>
        <w:rPr>
          <w:rFonts w:ascii="Times New Roman" w:eastAsia="Times New Roman" w:hAnsi="Times New Roman" w:cs="Times New Roman"/>
          <w:color w:val="000000"/>
          <w:sz w:val="27"/>
          <w:szCs w:val="27"/>
          <w:lang w:eastAsia="en-GB"/>
        </w:rPr>
      </w:pPr>
      <w:r w:rsidRPr="0000368E">
        <w:rPr>
          <w:rFonts w:ascii="Times New Roman" w:eastAsia="Times New Roman" w:hAnsi="Times New Roman" w:cs="Times New Roman"/>
          <w:color w:val="000000"/>
          <w:sz w:val="27"/>
          <w:szCs w:val="27"/>
          <w:lang w:eastAsia="en-GB"/>
        </w:rPr>
        <w:pict>
          <v:rect id="_x0000_i1025" style="width:148.95pt;height:.75pt" o:hrpct="330" o:hrstd="t" o:hr="t" fillcolor="#a0a0a0" stroked="f"/>
        </w:pict>
      </w:r>
    </w:p>
    <w:bookmarkStart w:id="8" w:name="_ftn1"/>
    <w:p w:rsidR="0000368E" w:rsidRPr="0000368E" w:rsidRDefault="0000368E" w:rsidP="0000368E">
      <w:pPr>
        <w:spacing w:after="0" w:line="240" w:lineRule="auto"/>
        <w:rPr>
          <w:rFonts w:ascii="Times New Roman" w:eastAsia="Times New Roman" w:hAnsi="Times New Roman" w:cs="Times New Roman"/>
          <w:color w:val="000000"/>
          <w:sz w:val="20"/>
          <w:szCs w:val="20"/>
          <w:lang w:eastAsia="en-GB"/>
        </w:rPr>
      </w:pPr>
      <w:r w:rsidRPr="0000368E">
        <w:rPr>
          <w:rFonts w:ascii="Times New Roman" w:eastAsia="Times New Roman" w:hAnsi="Times New Roman" w:cs="Times New Roman"/>
          <w:color w:val="000000"/>
          <w:sz w:val="20"/>
          <w:szCs w:val="20"/>
          <w:lang w:eastAsia="en-GB"/>
        </w:rPr>
        <w:fldChar w:fldCharType="begin"/>
      </w:r>
      <w:r w:rsidRPr="0000368E">
        <w:rPr>
          <w:rFonts w:ascii="Times New Roman" w:eastAsia="Times New Roman" w:hAnsi="Times New Roman" w:cs="Times New Roman"/>
          <w:color w:val="000000"/>
          <w:sz w:val="20"/>
          <w:szCs w:val="20"/>
          <w:lang w:eastAsia="en-GB"/>
        </w:rPr>
        <w:instrText xml:space="preserve"> HYPERLINK "http://www.cylaw.org/cgi-bin/open.pl?file=/apofaseis/aad/meros_1/2016/1-201603-236-15.htm" \l "_ftnref1" \o "" </w:instrText>
      </w:r>
      <w:r w:rsidRPr="0000368E">
        <w:rPr>
          <w:rFonts w:ascii="Times New Roman" w:eastAsia="Times New Roman" w:hAnsi="Times New Roman" w:cs="Times New Roman"/>
          <w:color w:val="000000"/>
          <w:sz w:val="20"/>
          <w:szCs w:val="20"/>
          <w:lang w:eastAsia="en-GB"/>
        </w:rPr>
        <w:fldChar w:fldCharType="separate"/>
      </w:r>
      <w:r w:rsidRPr="0000368E">
        <w:rPr>
          <w:rFonts w:ascii="Times New Roman" w:eastAsia="Times New Roman" w:hAnsi="Times New Roman" w:cs="Times New Roman"/>
          <w:color w:val="954F72"/>
          <w:sz w:val="20"/>
          <w:szCs w:val="20"/>
          <w:u w:val="single"/>
          <w:vertAlign w:val="superscript"/>
          <w:lang w:eastAsia="en-GB"/>
        </w:rPr>
        <w:t>[1]</w:t>
      </w:r>
      <w:r w:rsidRPr="0000368E">
        <w:rPr>
          <w:rFonts w:ascii="Times New Roman" w:eastAsia="Times New Roman" w:hAnsi="Times New Roman" w:cs="Times New Roman"/>
          <w:color w:val="000000"/>
          <w:sz w:val="20"/>
          <w:szCs w:val="20"/>
          <w:lang w:eastAsia="en-GB"/>
        </w:rPr>
        <w:fldChar w:fldCharType="end"/>
      </w:r>
      <w:bookmarkEnd w:id="8"/>
      <w:r w:rsidRPr="0000368E">
        <w:rPr>
          <w:rFonts w:ascii="Times New Roman" w:eastAsia="Times New Roman" w:hAnsi="Times New Roman" w:cs="Times New Roman"/>
          <w:color w:val="000000"/>
          <w:sz w:val="20"/>
          <w:szCs w:val="20"/>
          <w:lang w:eastAsia="en-GB"/>
        </w:rPr>
        <w:t> Ο πρώτος λόγος αποσύρθηκε.</w:t>
      </w:r>
    </w:p>
    <w:bookmarkStart w:id="9" w:name="_ftn2"/>
    <w:p w:rsidR="0000368E" w:rsidRPr="0000368E" w:rsidRDefault="0000368E" w:rsidP="0000368E">
      <w:pPr>
        <w:spacing w:after="0" w:line="240" w:lineRule="auto"/>
        <w:ind w:left="142" w:hanging="142"/>
        <w:jc w:val="both"/>
        <w:rPr>
          <w:rFonts w:ascii="Times New Roman" w:eastAsia="Times New Roman" w:hAnsi="Times New Roman" w:cs="Times New Roman"/>
          <w:color w:val="000000"/>
          <w:sz w:val="20"/>
          <w:szCs w:val="20"/>
          <w:lang w:val="el-GR" w:eastAsia="en-GB"/>
        </w:rPr>
      </w:pPr>
      <w:r w:rsidRPr="0000368E">
        <w:rPr>
          <w:rFonts w:ascii="Times New Roman" w:eastAsia="Times New Roman" w:hAnsi="Times New Roman" w:cs="Times New Roman"/>
          <w:color w:val="000000"/>
          <w:sz w:val="20"/>
          <w:szCs w:val="20"/>
          <w:lang w:eastAsia="en-GB"/>
        </w:rPr>
        <w:fldChar w:fldCharType="begin"/>
      </w:r>
      <w:r w:rsidRPr="0000368E">
        <w:rPr>
          <w:rFonts w:ascii="Times New Roman" w:eastAsia="Times New Roman" w:hAnsi="Times New Roman" w:cs="Times New Roman"/>
          <w:color w:val="000000"/>
          <w:sz w:val="20"/>
          <w:szCs w:val="20"/>
          <w:lang w:val="el-GR" w:eastAsia="en-GB"/>
        </w:rPr>
        <w:instrText xml:space="preserve"> </w:instrText>
      </w:r>
      <w:r w:rsidRPr="0000368E">
        <w:rPr>
          <w:rFonts w:ascii="Times New Roman" w:eastAsia="Times New Roman" w:hAnsi="Times New Roman" w:cs="Times New Roman"/>
          <w:color w:val="000000"/>
          <w:sz w:val="20"/>
          <w:szCs w:val="20"/>
          <w:lang w:eastAsia="en-GB"/>
        </w:rPr>
        <w:instrText>HYPERLINK</w:instrText>
      </w:r>
      <w:r w:rsidRPr="0000368E">
        <w:rPr>
          <w:rFonts w:ascii="Times New Roman" w:eastAsia="Times New Roman" w:hAnsi="Times New Roman" w:cs="Times New Roman"/>
          <w:color w:val="000000"/>
          <w:sz w:val="20"/>
          <w:szCs w:val="20"/>
          <w:lang w:val="el-GR" w:eastAsia="en-GB"/>
        </w:rPr>
        <w:instrText xml:space="preserve"> "</w:instrText>
      </w:r>
      <w:r w:rsidRPr="0000368E">
        <w:rPr>
          <w:rFonts w:ascii="Times New Roman" w:eastAsia="Times New Roman" w:hAnsi="Times New Roman" w:cs="Times New Roman"/>
          <w:color w:val="000000"/>
          <w:sz w:val="20"/>
          <w:szCs w:val="20"/>
          <w:lang w:eastAsia="en-GB"/>
        </w:rPr>
        <w:instrText>http</w:instrText>
      </w:r>
      <w:r w:rsidRPr="0000368E">
        <w:rPr>
          <w:rFonts w:ascii="Times New Roman" w:eastAsia="Times New Roman" w:hAnsi="Times New Roman" w:cs="Times New Roman"/>
          <w:color w:val="000000"/>
          <w:sz w:val="20"/>
          <w:szCs w:val="20"/>
          <w:lang w:val="el-GR" w:eastAsia="en-GB"/>
        </w:rPr>
        <w:instrText>://</w:instrText>
      </w:r>
      <w:r w:rsidRPr="0000368E">
        <w:rPr>
          <w:rFonts w:ascii="Times New Roman" w:eastAsia="Times New Roman" w:hAnsi="Times New Roman" w:cs="Times New Roman"/>
          <w:color w:val="000000"/>
          <w:sz w:val="20"/>
          <w:szCs w:val="20"/>
          <w:lang w:eastAsia="en-GB"/>
        </w:rPr>
        <w:instrText>www</w:instrText>
      </w:r>
      <w:r w:rsidRPr="0000368E">
        <w:rPr>
          <w:rFonts w:ascii="Times New Roman" w:eastAsia="Times New Roman" w:hAnsi="Times New Roman" w:cs="Times New Roman"/>
          <w:color w:val="000000"/>
          <w:sz w:val="20"/>
          <w:szCs w:val="20"/>
          <w:lang w:val="el-GR" w:eastAsia="en-GB"/>
        </w:rPr>
        <w:instrText>.</w:instrText>
      </w:r>
      <w:r w:rsidRPr="0000368E">
        <w:rPr>
          <w:rFonts w:ascii="Times New Roman" w:eastAsia="Times New Roman" w:hAnsi="Times New Roman" w:cs="Times New Roman"/>
          <w:color w:val="000000"/>
          <w:sz w:val="20"/>
          <w:szCs w:val="20"/>
          <w:lang w:eastAsia="en-GB"/>
        </w:rPr>
        <w:instrText>cylaw</w:instrText>
      </w:r>
      <w:r w:rsidRPr="0000368E">
        <w:rPr>
          <w:rFonts w:ascii="Times New Roman" w:eastAsia="Times New Roman" w:hAnsi="Times New Roman" w:cs="Times New Roman"/>
          <w:color w:val="000000"/>
          <w:sz w:val="20"/>
          <w:szCs w:val="20"/>
          <w:lang w:val="el-GR" w:eastAsia="en-GB"/>
        </w:rPr>
        <w:instrText>.</w:instrText>
      </w:r>
      <w:r w:rsidRPr="0000368E">
        <w:rPr>
          <w:rFonts w:ascii="Times New Roman" w:eastAsia="Times New Roman" w:hAnsi="Times New Roman" w:cs="Times New Roman"/>
          <w:color w:val="000000"/>
          <w:sz w:val="20"/>
          <w:szCs w:val="20"/>
          <w:lang w:eastAsia="en-GB"/>
        </w:rPr>
        <w:instrText>org</w:instrText>
      </w:r>
      <w:r w:rsidRPr="0000368E">
        <w:rPr>
          <w:rFonts w:ascii="Times New Roman" w:eastAsia="Times New Roman" w:hAnsi="Times New Roman" w:cs="Times New Roman"/>
          <w:color w:val="000000"/>
          <w:sz w:val="20"/>
          <w:szCs w:val="20"/>
          <w:lang w:val="el-GR" w:eastAsia="en-GB"/>
        </w:rPr>
        <w:instrText>/</w:instrText>
      </w:r>
      <w:r w:rsidRPr="0000368E">
        <w:rPr>
          <w:rFonts w:ascii="Times New Roman" w:eastAsia="Times New Roman" w:hAnsi="Times New Roman" w:cs="Times New Roman"/>
          <w:color w:val="000000"/>
          <w:sz w:val="20"/>
          <w:szCs w:val="20"/>
          <w:lang w:eastAsia="en-GB"/>
        </w:rPr>
        <w:instrText>cgi</w:instrText>
      </w:r>
      <w:r w:rsidRPr="0000368E">
        <w:rPr>
          <w:rFonts w:ascii="Times New Roman" w:eastAsia="Times New Roman" w:hAnsi="Times New Roman" w:cs="Times New Roman"/>
          <w:color w:val="000000"/>
          <w:sz w:val="20"/>
          <w:szCs w:val="20"/>
          <w:lang w:val="el-GR" w:eastAsia="en-GB"/>
        </w:rPr>
        <w:instrText>-</w:instrText>
      </w:r>
      <w:r w:rsidRPr="0000368E">
        <w:rPr>
          <w:rFonts w:ascii="Times New Roman" w:eastAsia="Times New Roman" w:hAnsi="Times New Roman" w:cs="Times New Roman"/>
          <w:color w:val="000000"/>
          <w:sz w:val="20"/>
          <w:szCs w:val="20"/>
          <w:lang w:eastAsia="en-GB"/>
        </w:rPr>
        <w:instrText>bin</w:instrText>
      </w:r>
      <w:r w:rsidRPr="0000368E">
        <w:rPr>
          <w:rFonts w:ascii="Times New Roman" w:eastAsia="Times New Roman" w:hAnsi="Times New Roman" w:cs="Times New Roman"/>
          <w:color w:val="000000"/>
          <w:sz w:val="20"/>
          <w:szCs w:val="20"/>
          <w:lang w:val="el-GR" w:eastAsia="en-GB"/>
        </w:rPr>
        <w:instrText>/</w:instrText>
      </w:r>
      <w:r w:rsidRPr="0000368E">
        <w:rPr>
          <w:rFonts w:ascii="Times New Roman" w:eastAsia="Times New Roman" w:hAnsi="Times New Roman" w:cs="Times New Roman"/>
          <w:color w:val="000000"/>
          <w:sz w:val="20"/>
          <w:szCs w:val="20"/>
          <w:lang w:eastAsia="en-GB"/>
        </w:rPr>
        <w:instrText>open</w:instrText>
      </w:r>
      <w:r w:rsidRPr="0000368E">
        <w:rPr>
          <w:rFonts w:ascii="Times New Roman" w:eastAsia="Times New Roman" w:hAnsi="Times New Roman" w:cs="Times New Roman"/>
          <w:color w:val="000000"/>
          <w:sz w:val="20"/>
          <w:szCs w:val="20"/>
          <w:lang w:val="el-GR" w:eastAsia="en-GB"/>
        </w:rPr>
        <w:instrText>.</w:instrText>
      </w:r>
      <w:r w:rsidRPr="0000368E">
        <w:rPr>
          <w:rFonts w:ascii="Times New Roman" w:eastAsia="Times New Roman" w:hAnsi="Times New Roman" w:cs="Times New Roman"/>
          <w:color w:val="000000"/>
          <w:sz w:val="20"/>
          <w:szCs w:val="20"/>
          <w:lang w:eastAsia="en-GB"/>
        </w:rPr>
        <w:instrText>pl</w:instrText>
      </w:r>
      <w:r w:rsidRPr="0000368E">
        <w:rPr>
          <w:rFonts w:ascii="Times New Roman" w:eastAsia="Times New Roman" w:hAnsi="Times New Roman" w:cs="Times New Roman"/>
          <w:color w:val="000000"/>
          <w:sz w:val="20"/>
          <w:szCs w:val="20"/>
          <w:lang w:val="el-GR" w:eastAsia="en-GB"/>
        </w:rPr>
        <w:instrText>?</w:instrText>
      </w:r>
      <w:r w:rsidRPr="0000368E">
        <w:rPr>
          <w:rFonts w:ascii="Times New Roman" w:eastAsia="Times New Roman" w:hAnsi="Times New Roman" w:cs="Times New Roman"/>
          <w:color w:val="000000"/>
          <w:sz w:val="20"/>
          <w:szCs w:val="20"/>
          <w:lang w:eastAsia="en-GB"/>
        </w:rPr>
        <w:instrText>file</w:instrText>
      </w:r>
      <w:r w:rsidRPr="0000368E">
        <w:rPr>
          <w:rFonts w:ascii="Times New Roman" w:eastAsia="Times New Roman" w:hAnsi="Times New Roman" w:cs="Times New Roman"/>
          <w:color w:val="000000"/>
          <w:sz w:val="20"/>
          <w:szCs w:val="20"/>
          <w:lang w:val="el-GR" w:eastAsia="en-GB"/>
        </w:rPr>
        <w:instrText>=/</w:instrText>
      </w:r>
      <w:r w:rsidRPr="0000368E">
        <w:rPr>
          <w:rFonts w:ascii="Times New Roman" w:eastAsia="Times New Roman" w:hAnsi="Times New Roman" w:cs="Times New Roman"/>
          <w:color w:val="000000"/>
          <w:sz w:val="20"/>
          <w:szCs w:val="20"/>
          <w:lang w:eastAsia="en-GB"/>
        </w:rPr>
        <w:instrText>apofaseis</w:instrText>
      </w:r>
      <w:r w:rsidRPr="0000368E">
        <w:rPr>
          <w:rFonts w:ascii="Times New Roman" w:eastAsia="Times New Roman" w:hAnsi="Times New Roman" w:cs="Times New Roman"/>
          <w:color w:val="000000"/>
          <w:sz w:val="20"/>
          <w:szCs w:val="20"/>
          <w:lang w:val="el-GR" w:eastAsia="en-GB"/>
        </w:rPr>
        <w:instrText>/</w:instrText>
      </w:r>
      <w:r w:rsidRPr="0000368E">
        <w:rPr>
          <w:rFonts w:ascii="Times New Roman" w:eastAsia="Times New Roman" w:hAnsi="Times New Roman" w:cs="Times New Roman"/>
          <w:color w:val="000000"/>
          <w:sz w:val="20"/>
          <w:szCs w:val="20"/>
          <w:lang w:eastAsia="en-GB"/>
        </w:rPr>
        <w:instrText>aad</w:instrText>
      </w:r>
      <w:r w:rsidRPr="0000368E">
        <w:rPr>
          <w:rFonts w:ascii="Times New Roman" w:eastAsia="Times New Roman" w:hAnsi="Times New Roman" w:cs="Times New Roman"/>
          <w:color w:val="000000"/>
          <w:sz w:val="20"/>
          <w:szCs w:val="20"/>
          <w:lang w:val="el-GR" w:eastAsia="en-GB"/>
        </w:rPr>
        <w:instrText>/</w:instrText>
      </w:r>
      <w:r w:rsidRPr="0000368E">
        <w:rPr>
          <w:rFonts w:ascii="Times New Roman" w:eastAsia="Times New Roman" w:hAnsi="Times New Roman" w:cs="Times New Roman"/>
          <w:color w:val="000000"/>
          <w:sz w:val="20"/>
          <w:szCs w:val="20"/>
          <w:lang w:eastAsia="en-GB"/>
        </w:rPr>
        <w:instrText>meros</w:instrText>
      </w:r>
      <w:r w:rsidRPr="0000368E">
        <w:rPr>
          <w:rFonts w:ascii="Times New Roman" w:eastAsia="Times New Roman" w:hAnsi="Times New Roman" w:cs="Times New Roman"/>
          <w:color w:val="000000"/>
          <w:sz w:val="20"/>
          <w:szCs w:val="20"/>
          <w:lang w:val="el-GR" w:eastAsia="en-GB"/>
        </w:rPr>
        <w:instrText>_1/2016/1-201603-236-15.</w:instrText>
      </w:r>
      <w:r w:rsidRPr="0000368E">
        <w:rPr>
          <w:rFonts w:ascii="Times New Roman" w:eastAsia="Times New Roman" w:hAnsi="Times New Roman" w:cs="Times New Roman"/>
          <w:color w:val="000000"/>
          <w:sz w:val="20"/>
          <w:szCs w:val="20"/>
          <w:lang w:eastAsia="en-GB"/>
        </w:rPr>
        <w:instrText>htm</w:instrText>
      </w:r>
      <w:r w:rsidRPr="0000368E">
        <w:rPr>
          <w:rFonts w:ascii="Times New Roman" w:eastAsia="Times New Roman" w:hAnsi="Times New Roman" w:cs="Times New Roman"/>
          <w:color w:val="000000"/>
          <w:sz w:val="20"/>
          <w:szCs w:val="20"/>
          <w:lang w:val="el-GR" w:eastAsia="en-GB"/>
        </w:rPr>
        <w:instrText>" \</w:instrText>
      </w:r>
      <w:r w:rsidRPr="0000368E">
        <w:rPr>
          <w:rFonts w:ascii="Times New Roman" w:eastAsia="Times New Roman" w:hAnsi="Times New Roman" w:cs="Times New Roman"/>
          <w:color w:val="000000"/>
          <w:sz w:val="20"/>
          <w:szCs w:val="20"/>
          <w:lang w:eastAsia="en-GB"/>
        </w:rPr>
        <w:instrText>l</w:instrText>
      </w:r>
      <w:r w:rsidRPr="0000368E">
        <w:rPr>
          <w:rFonts w:ascii="Times New Roman" w:eastAsia="Times New Roman" w:hAnsi="Times New Roman" w:cs="Times New Roman"/>
          <w:color w:val="000000"/>
          <w:sz w:val="20"/>
          <w:szCs w:val="20"/>
          <w:lang w:val="el-GR" w:eastAsia="en-GB"/>
        </w:rPr>
        <w:instrText xml:space="preserve"> "_</w:instrText>
      </w:r>
      <w:r w:rsidRPr="0000368E">
        <w:rPr>
          <w:rFonts w:ascii="Times New Roman" w:eastAsia="Times New Roman" w:hAnsi="Times New Roman" w:cs="Times New Roman"/>
          <w:color w:val="000000"/>
          <w:sz w:val="20"/>
          <w:szCs w:val="20"/>
          <w:lang w:eastAsia="en-GB"/>
        </w:rPr>
        <w:instrText>ftnref</w:instrText>
      </w:r>
      <w:r w:rsidRPr="0000368E">
        <w:rPr>
          <w:rFonts w:ascii="Times New Roman" w:eastAsia="Times New Roman" w:hAnsi="Times New Roman" w:cs="Times New Roman"/>
          <w:color w:val="000000"/>
          <w:sz w:val="20"/>
          <w:szCs w:val="20"/>
          <w:lang w:val="el-GR" w:eastAsia="en-GB"/>
        </w:rPr>
        <w:instrText>2" \</w:instrText>
      </w:r>
      <w:r w:rsidRPr="0000368E">
        <w:rPr>
          <w:rFonts w:ascii="Times New Roman" w:eastAsia="Times New Roman" w:hAnsi="Times New Roman" w:cs="Times New Roman"/>
          <w:color w:val="000000"/>
          <w:sz w:val="20"/>
          <w:szCs w:val="20"/>
          <w:lang w:eastAsia="en-GB"/>
        </w:rPr>
        <w:instrText>o</w:instrText>
      </w:r>
      <w:r w:rsidRPr="0000368E">
        <w:rPr>
          <w:rFonts w:ascii="Times New Roman" w:eastAsia="Times New Roman" w:hAnsi="Times New Roman" w:cs="Times New Roman"/>
          <w:color w:val="000000"/>
          <w:sz w:val="20"/>
          <w:szCs w:val="20"/>
          <w:lang w:val="el-GR" w:eastAsia="en-GB"/>
        </w:rPr>
        <w:instrText xml:space="preserve"> "" </w:instrText>
      </w:r>
      <w:r w:rsidRPr="0000368E">
        <w:rPr>
          <w:rFonts w:ascii="Times New Roman" w:eastAsia="Times New Roman" w:hAnsi="Times New Roman" w:cs="Times New Roman"/>
          <w:color w:val="000000"/>
          <w:sz w:val="20"/>
          <w:szCs w:val="20"/>
          <w:lang w:eastAsia="en-GB"/>
        </w:rPr>
        <w:fldChar w:fldCharType="separate"/>
      </w:r>
      <w:r w:rsidRPr="0000368E">
        <w:rPr>
          <w:rFonts w:ascii="Times New Roman" w:eastAsia="Times New Roman" w:hAnsi="Times New Roman" w:cs="Times New Roman"/>
          <w:color w:val="954F72"/>
          <w:sz w:val="20"/>
          <w:szCs w:val="20"/>
          <w:u w:val="single"/>
          <w:vertAlign w:val="superscript"/>
          <w:lang w:val="el-GR" w:eastAsia="en-GB"/>
        </w:rPr>
        <w:t>[2]</w:t>
      </w:r>
      <w:r w:rsidRPr="0000368E">
        <w:rPr>
          <w:rFonts w:ascii="Times New Roman" w:eastAsia="Times New Roman" w:hAnsi="Times New Roman" w:cs="Times New Roman"/>
          <w:color w:val="000000"/>
          <w:sz w:val="20"/>
          <w:szCs w:val="20"/>
          <w:lang w:eastAsia="en-GB"/>
        </w:rPr>
        <w:fldChar w:fldCharType="end"/>
      </w:r>
      <w:bookmarkEnd w:id="9"/>
      <w:r w:rsidRPr="0000368E">
        <w:rPr>
          <w:rFonts w:ascii="Times New Roman" w:eastAsia="Times New Roman" w:hAnsi="Times New Roman" w:cs="Times New Roman"/>
          <w:color w:val="000000"/>
          <w:sz w:val="20"/>
          <w:szCs w:val="20"/>
          <w:lang w:eastAsia="en-GB"/>
        </w:rPr>
        <w:t> </w:t>
      </w:r>
      <w:r w:rsidRPr="0000368E">
        <w:rPr>
          <w:rFonts w:ascii="Times New Roman" w:eastAsia="Times New Roman" w:hAnsi="Times New Roman" w:cs="Times New Roman"/>
          <w:color w:val="000000"/>
          <w:sz w:val="20"/>
          <w:szCs w:val="20"/>
          <w:lang w:val="el-GR" w:eastAsia="en-GB"/>
        </w:rPr>
        <w:t>«6. - (1)</w:t>
      </w:r>
      <w:r w:rsidRPr="0000368E">
        <w:rPr>
          <w:rFonts w:ascii="Times New Roman" w:eastAsia="Times New Roman" w:hAnsi="Times New Roman" w:cs="Times New Roman"/>
          <w:color w:val="000000"/>
          <w:sz w:val="20"/>
          <w:szCs w:val="20"/>
          <w:lang w:eastAsia="en-GB"/>
        </w:rPr>
        <w:t> </w:t>
      </w:r>
      <w:r w:rsidRPr="0000368E">
        <w:rPr>
          <w:rFonts w:ascii="Times New Roman" w:eastAsia="Times New Roman" w:hAnsi="Times New Roman" w:cs="Times New Roman"/>
          <w:color w:val="000000"/>
          <w:sz w:val="20"/>
          <w:szCs w:val="20"/>
          <w:lang w:val="el-GR" w:eastAsia="en-GB"/>
        </w:rPr>
        <w:t xml:space="preserve"> Τα ακόλουθα πρόσωπα θα είναι απαγορευμένοι μετανάστες και, τηρουμένων των διατάξεων του Νόμου αυτού ή των διατάξεων που δυνατό να περιέχονται σε οποιουσδήποτε Κανονισμούς που εκδόθηκαν δυνάμει αυτού ή σε οποιοδήποτε Διάταγμα του Υπουργικού Συμβουλίου, δεν θα επιτρέπεται η είσοδος στη Δημοκρατίας σε:-</w:t>
      </w:r>
    </w:p>
    <w:p w:rsidR="0000368E" w:rsidRPr="0000368E" w:rsidRDefault="0000368E" w:rsidP="0000368E">
      <w:pPr>
        <w:spacing w:after="0" w:line="240" w:lineRule="auto"/>
        <w:ind w:left="142" w:hanging="142"/>
        <w:jc w:val="both"/>
        <w:rPr>
          <w:rFonts w:ascii="Times New Roman" w:eastAsia="Times New Roman" w:hAnsi="Times New Roman" w:cs="Times New Roman"/>
          <w:color w:val="000000"/>
          <w:sz w:val="20"/>
          <w:szCs w:val="20"/>
          <w:lang w:val="el-GR" w:eastAsia="en-GB"/>
        </w:rPr>
      </w:pPr>
      <w:r w:rsidRPr="0000368E">
        <w:rPr>
          <w:rFonts w:ascii="Times New Roman" w:eastAsia="Times New Roman" w:hAnsi="Times New Roman" w:cs="Times New Roman"/>
          <w:color w:val="000000"/>
          <w:sz w:val="20"/>
          <w:szCs w:val="20"/>
          <w:lang w:eastAsia="en-GB"/>
        </w:rPr>
        <w:t> </w:t>
      </w:r>
    </w:p>
    <w:p w:rsidR="0000368E" w:rsidRPr="0000368E" w:rsidRDefault="0000368E" w:rsidP="0000368E">
      <w:pPr>
        <w:spacing w:after="0" w:line="240" w:lineRule="auto"/>
        <w:ind w:left="142"/>
        <w:jc w:val="both"/>
        <w:rPr>
          <w:rFonts w:ascii="Times New Roman" w:eastAsia="Times New Roman" w:hAnsi="Times New Roman" w:cs="Times New Roman"/>
          <w:color w:val="000000"/>
          <w:sz w:val="20"/>
          <w:szCs w:val="20"/>
          <w:lang w:eastAsia="en-GB"/>
        </w:rPr>
      </w:pPr>
      <w:r w:rsidRPr="0000368E">
        <w:rPr>
          <w:rFonts w:ascii="Times New Roman" w:eastAsia="Times New Roman" w:hAnsi="Times New Roman" w:cs="Times New Roman"/>
          <w:color w:val="000000"/>
          <w:sz w:val="20"/>
          <w:szCs w:val="20"/>
          <w:lang w:eastAsia="en-GB"/>
        </w:rPr>
        <w:t>.......................................................................................................................................................................</w:t>
      </w:r>
    </w:p>
    <w:p w:rsidR="0000368E" w:rsidRPr="0000368E" w:rsidRDefault="0000368E" w:rsidP="0000368E">
      <w:pPr>
        <w:spacing w:after="0" w:line="240" w:lineRule="auto"/>
        <w:ind w:left="142"/>
        <w:jc w:val="both"/>
        <w:rPr>
          <w:rFonts w:ascii="Times New Roman" w:eastAsia="Times New Roman" w:hAnsi="Times New Roman" w:cs="Times New Roman"/>
          <w:color w:val="000000"/>
          <w:sz w:val="20"/>
          <w:szCs w:val="20"/>
          <w:lang w:eastAsia="en-GB"/>
        </w:rPr>
      </w:pPr>
      <w:r w:rsidRPr="0000368E">
        <w:rPr>
          <w:rFonts w:ascii="Times New Roman" w:eastAsia="Times New Roman" w:hAnsi="Times New Roman" w:cs="Times New Roman"/>
          <w:color w:val="000000"/>
          <w:sz w:val="20"/>
          <w:szCs w:val="20"/>
          <w:lang w:eastAsia="en-GB"/>
        </w:rPr>
        <w:t> </w:t>
      </w:r>
    </w:p>
    <w:p w:rsidR="0000368E" w:rsidRPr="0000368E" w:rsidRDefault="0000368E" w:rsidP="0000368E">
      <w:pPr>
        <w:spacing w:after="0" w:line="240" w:lineRule="auto"/>
        <w:ind w:left="142"/>
        <w:jc w:val="both"/>
        <w:rPr>
          <w:rFonts w:ascii="Times New Roman" w:eastAsia="Times New Roman" w:hAnsi="Times New Roman" w:cs="Times New Roman"/>
          <w:color w:val="000000"/>
          <w:sz w:val="20"/>
          <w:szCs w:val="20"/>
          <w:lang w:val="el-GR" w:eastAsia="en-GB"/>
        </w:rPr>
      </w:pPr>
      <w:r w:rsidRPr="0000368E">
        <w:rPr>
          <w:rFonts w:ascii="Times New Roman" w:eastAsia="Times New Roman" w:hAnsi="Times New Roman" w:cs="Times New Roman"/>
          <w:color w:val="000000"/>
          <w:sz w:val="20"/>
          <w:szCs w:val="20"/>
          <w:lang w:val="el-GR" w:eastAsia="en-GB"/>
        </w:rPr>
        <w:t>(δ)</w:t>
      </w:r>
      <w:r w:rsidRPr="0000368E">
        <w:rPr>
          <w:rFonts w:ascii="Times New Roman" w:eastAsia="Times New Roman" w:hAnsi="Times New Roman" w:cs="Times New Roman"/>
          <w:color w:val="000000"/>
          <w:sz w:val="20"/>
          <w:szCs w:val="20"/>
          <w:lang w:eastAsia="en-GB"/>
        </w:rPr>
        <w:t> </w:t>
      </w:r>
      <w:r w:rsidRPr="0000368E">
        <w:rPr>
          <w:rFonts w:ascii="Times New Roman" w:eastAsia="Times New Roman" w:hAnsi="Times New Roman" w:cs="Times New Roman"/>
          <w:color w:val="000000"/>
          <w:sz w:val="20"/>
          <w:szCs w:val="20"/>
          <w:lang w:val="el-GR" w:eastAsia="en-GB"/>
        </w:rPr>
        <w:t xml:space="preserve"> οποιοδήποτε πρόσωπο το οποίο, χωρίς να του απονεμηθεί χάρη, έχει καταδικαστεί για ... ποινικό αδίκημα για το οποίο η ποινή της φυλάκισης έχει επιβληθεί για οποιοδήποτε χρονικό διάστημα και το οποίο, λόγω των συναφών περιστάσεων θεωρείται από το Διευθυντή ως ανεπιθύμητος μετανάστης·»</w:t>
      </w:r>
    </w:p>
    <w:p w:rsidR="0000368E" w:rsidRPr="0000368E" w:rsidRDefault="0000368E" w:rsidP="0000368E">
      <w:pPr>
        <w:spacing w:after="0" w:line="240" w:lineRule="auto"/>
        <w:rPr>
          <w:rFonts w:ascii="Times New Roman" w:eastAsia="Times New Roman" w:hAnsi="Times New Roman" w:cs="Times New Roman"/>
          <w:color w:val="000000"/>
          <w:sz w:val="20"/>
          <w:szCs w:val="20"/>
          <w:lang w:val="el-GR" w:eastAsia="en-GB"/>
        </w:rPr>
      </w:pPr>
      <w:bookmarkStart w:id="10" w:name="_ftn3"/>
      <w:bookmarkEnd w:id="10"/>
      <w:r w:rsidRPr="0000368E">
        <w:rPr>
          <w:rFonts w:ascii="Times New Roman" w:eastAsia="Times New Roman" w:hAnsi="Times New Roman" w:cs="Times New Roman"/>
          <w:color w:val="000000"/>
          <w:sz w:val="20"/>
          <w:szCs w:val="20"/>
          <w:lang w:eastAsia="en-GB"/>
        </w:rPr>
        <w:t> </w:t>
      </w:r>
    </w:p>
    <w:p w:rsidR="0000368E" w:rsidRPr="0000368E" w:rsidRDefault="0000368E" w:rsidP="0000368E">
      <w:pPr>
        <w:spacing w:after="0" w:line="240" w:lineRule="auto"/>
        <w:ind w:left="142" w:hanging="142"/>
        <w:jc w:val="both"/>
        <w:rPr>
          <w:rFonts w:ascii="Times New Roman" w:eastAsia="Times New Roman" w:hAnsi="Times New Roman" w:cs="Times New Roman"/>
          <w:color w:val="000000"/>
          <w:sz w:val="20"/>
          <w:szCs w:val="20"/>
          <w:lang w:val="el-GR" w:eastAsia="en-GB"/>
        </w:rPr>
      </w:pPr>
      <w:r w:rsidRPr="0000368E">
        <w:rPr>
          <w:rFonts w:ascii="Times New Roman" w:eastAsia="Times New Roman" w:hAnsi="Times New Roman" w:cs="Times New Roman"/>
          <w:color w:val="000000"/>
          <w:sz w:val="20"/>
          <w:szCs w:val="20"/>
          <w:vertAlign w:val="superscript"/>
          <w:lang w:val="el-GR" w:eastAsia="en-GB"/>
        </w:rPr>
        <w:t>[3]</w:t>
      </w:r>
      <w:r w:rsidRPr="0000368E">
        <w:rPr>
          <w:rFonts w:ascii="Times New Roman" w:eastAsia="Times New Roman" w:hAnsi="Times New Roman" w:cs="Times New Roman"/>
          <w:color w:val="000000"/>
          <w:sz w:val="20"/>
          <w:szCs w:val="20"/>
          <w:lang w:eastAsia="en-GB"/>
        </w:rPr>
        <w:t> </w:t>
      </w:r>
      <w:r w:rsidRPr="0000368E">
        <w:rPr>
          <w:rFonts w:ascii="Times New Roman" w:eastAsia="Times New Roman" w:hAnsi="Times New Roman" w:cs="Times New Roman"/>
          <w:color w:val="000000"/>
          <w:sz w:val="20"/>
          <w:szCs w:val="20"/>
          <w:lang w:val="el-GR" w:eastAsia="en-GB"/>
        </w:rPr>
        <w:t>«14. - (1)</w:t>
      </w:r>
      <w:r w:rsidRPr="0000368E">
        <w:rPr>
          <w:rFonts w:ascii="Times New Roman" w:eastAsia="Times New Roman" w:hAnsi="Times New Roman" w:cs="Times New Roman"/>
          <w:color w:val="000000"/>
          <w:sz w:val="20"/>
          <w:szCs w:val="20"/>
          <w:lang w:eastAsia="en-GB"/>
        </w:rPr>
        <w:t> </w:t>
      </w:r>
      <w:r w:rsidRPr="0000368E">
        <w:rPr>
          <w:rFonts w:ascii="Times New Roman" w:eastAsia="Times New Roman" w:hAnsi="Times New Roman" w:cs="Times New Roman"/>
          <w:color w:val="000000"/>
          <w:sz w:val="20"/>
          <w:szCs w:val="20"/>
          <w:lang w:val="el-GR" w:eastAsia="en-GB"/>
        </w:rPr>
        <w:t xml:space="preserve"> Τηρουμένων των διατάξεων του Νόμου αυτού και των όρων οποιασδήποτε άδειας ή έγκρισης που χορηγήθηκε βάσει του Νόμου αυτού ή οποιωνδήποτε Κανονισμών που εκδόθηκαν βάσει αυτού και με την επιφύλαξη των διατάξεων του περί Προσφύγων Νόμου, ο Ανώτερος Διευθυντής δύναται να διατάξει οποιοδήποτε αλλοδαπό ο οποίος είναι απαγορευμένος μετανάστης ... να απελαθεί από τη Δημοκρατία και, εν τω μεταξύ, να τεθεί υπό κράτηση.»</w:t>
      </w:r>
    </w:p>
    <w:bookmarkStart w:id="11" w:name="_ftn4"/>
    <w:p w:rsidR="0000368E" w:rsidRPr="0000368E" w:rsidRDefault="0000368E" w:rsidP="0000368E">
      <w:pPr>
        <w:spacing w:after="0" w:line="240" w:lineRule="auto"/>
        <w:ind w:left="142" w:hanging="142"/>
        <w:jc w:val="both"/>
        <w:rPr>
          <w:rFonts w:ascii="Times New Roman" w:eastAsia="Times New Roman" w:hAnsi="Times New Roman" w:cs="Times New Roman"/>
          <w:color w:val="000000"/>
          <w:sz w:val="20"/>
          <w:szCs w:val="20"/>
          <w:lang w:val="el-GR" w:eastAsia="en-GB"/>
        </w:rPr>
      </w:pPr>
      <w:r w:rsidRPr="0000368E">
        <w:rPr>
          <w:rFonts w:ascii="Times New Roman" w:eastAsia="Times New Roman" w:hAnsi="Times New Roman" w:cs="Times New Roman"/>
          <w:color w:val="000000"/>
          <w:sz w:val="20"/>
          <w:szCs w:val="20"/>
          <w:lang w:eastAsia="en-GB"/>
        </w:rPr>
        <w:fldChar w:fldCharType="begin"/>
      </w:r>
      <w:r w:rsidRPr="0000368E">
        <w:rPr>
          <w:rFonts w:ascii="Times New Roman" w:eastAsia="Times New Roman" w:hAnsi="Times New Roman" w:cs="Times New Roman"/>
          <w:color w:val="000000"/>
          <w:sz w:val="20"/>
          <w:szCs w:val="20"/>
          <w:lang w:val="el-GR" w:eastAsia="en-GB"/>
        </w:rPr>
        <w:instrText xml:space="preserve"> </w:instrText>
      </w:r>
      <w:r w:rsidRPr="0000368E">
        <w:rPr>
          <w:rFonts w:ascii="Times New Roman" w:eastAsia="Times New Roman" w:hAnsi="Times New Roman" w:cs="Times New Roman"/>
          <w:color w:val="000000"/>
          <w:sz w:val="20"/>
          <w:szCs w:val="20"/>
          <w:lang w:eastAsia="en-GB"/>
        </w:rPr>
        <w:instrText>HYPERLINK</w:instrText>
      </w:r>
      <w:r w:rsidRPr="0000368E">
        <w:rPr>
          <w:rFonts w:ascii="Times New Roman" w:eastAsia="Times New Roman" w:hAnsi="Times New Roman" w:cs="Times New Roman"/>
          <w:color w:val="000000"/>
          <w:sz w:val="20"/>
          <w:szCs w:val="20"/>
          <w:lang w:val="el-GR" w:eastAsia="en-GB"/>
        </w:rPr>
        <w:instrText xml:space="preserve"> "</w:instrText>
      </w:r>
      <w:r w:rsidRPr="0000368E">
        <w:rPr>
          <w:rFonts w:ascii="Times New Roman" w:eastAsia="Times New Roman" w:hAnsi="Times New Roman" w:cs="Times New Roman"/>
          <w:color w:val="000000"/>
          <w:sz w:val="20"/>
          <w:szCs w:val="20"/>
          <w:lang w:eastAsia="en-GB"/>
        </w:rPr>
        <w:instrText>http</w:instrText>
      </w:r>
      <w:r w:rsidRPr="0000368E">
        <w:rPr>
          <w:rFonts w:ascii="Times New Roman" w:eastAsia="Times New Roman" w:hAnsi="Times New Roman" w:cs="Times New Roman"/>
          <w:color w:val="000000"/>
          <w:sz w:val="20"/>
          <w:szCs w:val="20"/>
          <w:lang w:val="el-GR" w:eastAsia="en-GB"/>
        </w:rPr>
        <w:instrText>://</w:instrText>
      </w:r>
      <w:r w:rsidRPr="0000368E">
        <w:rPr>
          <w:rFonts w:ascii="Times New Roman" w:eastAsia="Times New Roman" w:hAnsi="Times New Roman" w:cs="Times New Roman"/>
          <w:color w:val="000000"/>
          <w:sz w:val="20"/>
          <w:szCs w:val="20"/>
          <w:lang w:eastAsia="en-GB"/>
        </w:rPr>
        <w:instrText>www</w:instrText>
      </w:r>
      <w:r w:rsidRPr="0000368E">
        <w:rPr>
          <w:rFonts w:ascii="Times New Roman" w:eastAsia="Times New Roman" w:hAnsi="Times New Roman" w:cs="Times New Roman"/>
          <w:color w:val="000000"/>
          <w:sz w:val="20"/>
          <w:szCs w:val="20"/>
          <w:lang w:val="el-GR" w:eastAsia="en-GB"/>
        </w:rPr>
        <w:instrText>.</w:instrText>
      </w:r>
      <w:r w:rsidRPr="0000368E">
        <w:rPr>
          <w:rFonts w:ascii="Times New Roman" w:eastAsia="Times New Roman" w:hAnsi="Times New Roman" w:cs="Times New Roman"/>
          <w:color w:val="000000"/>
          <w:sz w:val="20"/>
          <w:szCs w:val="20"/>
          <w:lang w:eastAsia="en-GB"/>
        </w:rPr>
        <w:instrText>cylaw</w:instrText>
      </w:r>
      <w:r w:rsidRPr="0000368E">
        <w:rPr>
          <w:rFonts w:ascii="Times New Roman" w:eastAsia="Times New Roman" w:hAnsi="Times New Roman" w:cs="Times New Roman"/>
          <w:color w:val="000000"/>
          <w:sz w:val="20"/>
          <w:szCs w:val="20"/>
          <w:lang w:val="el-GR" w:eastAsia="en-GB"/>
        </w:rPr>
        <w:instrText>.</w:instrText>
      </w:r>
      <w:r w:rsidRPr="0000368E">
        <w:rPr>
          <w:rFonts w:ascii="Times New Roman" w:eastAsia="Times New Roman" w:hAnsi="Times New Roman" w:cs="Times New Roman"/>
          <w:color w:val="000000"/>
          <w:sz w:val="20"/>
          <w:szCs w:val="20"/>
          <w:lang w:eastAsia="en-GB"/>
        </w:rPr>
        <w:instrText>org</w:instrText>
      </w:r>
      <w:r w:rsidRPr="0000368E">
        <w:rPr>
          <w:rFonts w:ascii="Times New Roman" w:eastAsia="Times New Roman" w:hAnsi="Times New Roman" w:cs="Times New Roman"/>
          <w:color w:val="000000"/>
          <w:sz w:val="20"/>
          <w:szCs w:val="20"/>
          <w:lang w:val="el-GR" w:eastAsia="en-GB"/>
        </w:rPr>
        <w:instrText>/</w:instrText>
      </w:r>
      <w:r w:rsidRPr="0000368E">
        <w:rPr>
          <w:rFonts w:ascii="Times New Roman" w:eastAsia="Times New Roman" w:hAnsi="Times New Roman" w:cs="Times New Roman"/>
          <w:color w:val="000000"/>
          <w:sz w:val="20"/>
          <w:szCs w:val="20"/>
          <w:lang w:eastAsia="en-GB"/>
        </w:rPr>
        <w:instrText>cgi</w:instrText>
      </w:r>
      <w:r w:rsidRPr="0000368E">
        <w:rPr>
          <w:rFonts w:ascii="Times New Roman" w:eastAsia="Times New Roman" w:hAnsi="Times New Roman" w:cs="Times New Roman"/>
          <w:color w:val="000000"/>
          <w:sz w:val="20"/>
          <w:szCs w:val="20"/>
          <w:lang w:val="el-GR" w:eastAsia="en-GB"/>
        </w:rPr>
        <w:instrText>-</w:instrText>
      </w:r>
      <w:r w:rsidRPr="0000368E">
        <w:rPr>
          <w:rFonts w:ascii="Times New Roman" w:eastAsia="Times New Roman" w:hAnsi="Times New Roman" w:cs="Times New Roman"/>
          <w:color w:val="000000"/>
          <w:sz w:val="20"/>
          <w:szCs w:val="20"/>
          <w:lang w:eastAsia="en-GB"/>
        </w:rPr>
        <w:instrText>bin</w:instrText>
      </w:r>
      <w:r w:rsidRPr="0000368E">
        <w:rPr>
          <w:rFonts w:ascii="Times New Roman" w:eastAsia="Times New Roman" w:hAnsi="Times New Roman" w:cs="Times New Roman"/>
          <w:color w:val="000000"/>
          <w:sz w:val="20"/>
          <w:szCs w:val="20"/>
          <w:lang w:val="el-GR" w:eastAsia="en-GB"/>
        </w:rPr>
        <w:instrText>/</w:instrText>
      </w:r>
      <w:r w:rsidRPr="0000368E">
        <w:rPr>
          <w:rFonts w:ascii="Times New Roman" w:eastAsia="Times New Roman" w:hAnsi="Times New Roman" w:cs="Times New Roman"/>
          <w:color w:val="000000"/>
          <w:sz w:val="20"/>
          <w:szCs w:val="20"/>
          <w:lang w:eastAsia="en-GB"/>
        </w:rPr>
        <w:instrText>open</w:instrText>
      </w:r>
      <w:r w:rsidRPr="0000368E">
        <w:rPr>
          <w:rFonts w:ascii="Times New Roman" w:eastAsia="Times New Roman" w:hAnsi="Times New Roman" w:cs="Times New Roman"/>
          <w:color w:val="000000"/>
          <w:sz w:val="20"/>
          <w:szCs w:val="20"/>
          <w:lang w:val="el-GR" w:eastAsia="en-GB"/>
        </w:rPr>
        <w:instrText>.</w:instrText>
      </w:r>
      <w:r w:rsidRPr="0000368E">
        <w:rPr>
          <w:rFonts w:ascii="Times New Roman" w:eastAsia="Times New Roman" w:hAnsi="Times New Roman" w:cs="Times New Roman"/>
          <w:color w:val="000000"/>
          <w:sz w:val="20"/>
          <w:szCs w:val="20"/>
          <w:lang w:eastAsia="en-GB"/>
        </w:rPr>
        <w:instrText>pl</w:instrText>
      </w:r>
      <w:r w:rsidRPr="0000368E">
        <w:rPr>
          <w:rFonts w:ascii="Times New Roman" w:eastAsia="Times New Roman" w:hAnsi="Times New Roman" w:cs="Times New Roman"/>
          <w:color w:val="000000"/>
          <w:sz w:val="20"/>
          <w:szCs w:val="20"/>
          <w:lang w:val="el-GR" w:eastAsia="en-GB"/>
        </w:rPr>
        <w:instrText>?</w:instrText>
      </w:r>
      <w:r w:rsidRPr="0000368E">
        <w:rPr>
          <w:rFonts w:ascii="Times New Roman" w:eastAsia="Times New Roman" w:hAnsi="Times New Roman" w:cs="Times New Roman"/>
          <w:color w:val="000000"/>
          <w:sz w:val="20"/>
          <w:szCs w:val="20"/>
          <w:lang w:eastAsia="en-GB"/>
        </w:rPr>
        <w:instrText>file</w:instrText>
      </w:r>
      <w:r w:rsidRPr="0000368E">
        <w:rPr>
          <w:rFonts w:ascii="Times New Roman" w:eastAsia="Times New Roman" w:hAnsi="Times New Roman" w:cs="Times New Roman"/>
          <w:color w:val="000000"/>
          <w:sz w:val="20"/>
          <w:szCs w:val="20"/>
          <w:lang w:val="el-GR" w:eastAsia="en-GB"/>
        </w:rPr>
        <w:instrText>=/</w:instrText>
      </w:r>
      <w:r w:rsidRPr="0000368E">
        <w:rPr>
          <w:rFonts w:ascii="Times New Roman" w:eastAsia="Times New Roman" w:hAnsi="Times New Roman" w:cs="Times New Roman"/>
          <w:color w:val="000000"/>
          <w:sz w:val="20"/>
          <w:szCs w:val="20"/>
          <w:lang w:eastAsia="en-GB"/>
        </w:rPr>
        <w:instrText>apofaseis</w:instrText>
      </w:r>
      <w:r w:rsidRPr="0000368E">
        <w:rPr>
          <w:rFonts w:ascii="Times New Roman" w:eastAsia="Times New Roman" w:hAnsi="Times New Roman" w:cs="Times New Roman"/>
          <w:color w:val="000000"/>
          <w:sz w:val="20"/>
          <w:szCs w:val="20"/>
          <w:lang w:val="el-GR" w:eastAsia="en-GB"/>
        </w:rPr>
        <w:instrText>/</w:instrText>
      </w:r>
      <w:r w:rsidRPr="0000368E">
        <w:rPr>
          <w:rFonts w:ascii="Times New Roman" w:eastAsia="Times New Roman" w:hAnsi="Times New Roman" w:cs="Times New Roman"/>
          <w:color w:val="000000"/>
          <w:sz w:val="20"/>
          <w:szCs w:val="20"/>
          <w:lang w:eastAsia="en-GB"/>
        </w:rPr>
        <w:instrText>aad</w:instrText>
      </w:r>
      <w:r w:rsidRPr="0000368E">
        <w:rPr>
          <w:rFonts w:ascii="Times New Roman" w:eastAsia="Times New Roman" w:hAnsi="Times New Roman" w:cs="Times New Roman"/>
          <w:color w:val="000000"/>
          <w:sz w:val="20"/>
          <w:szCs w:val="20"/>
          <w:lang w:val="el-GR" w:eastAsia="en-GB"/>
        </w:rPr>
        <w:instrText>/</w:instrText>
      </w:r>
      <w:r w:rsidRPr="0000368E">
        <w:rPr>
          <w:rFonts w:ascii="Times New Roman" w:eastAsia="Times New Roman" w:hAnsi="Times New Roman" w:cs="Times New Roman"/>
          <w:color w:val="000000"/>
          <w:sz w:val="20"/>
          <w:szCs w:val="20"/>
          <w:lang w:eastAsia="en-GB"/>
        </w:rPr>
        <w:instrText>meros</w:instrText>
      </w:r>
      <w:r w:rsidRPr="0000368E">
        <w:rPr>
          <w:rFonts w:ascii="Times New Roman" w:eastAsia="Times New Roman" w:hAnsi="Times New Roman" w:cs="Times New Roman"/>
          <w:color w:val="000000"/>
          <w:sz w:val="20"/>
          <w:szCs w:val="20"/>
          <w:lang w:val="el-GR" w:eastAsia="en-GB"/>
        </w:rPr>
        <w:instrText>_1/2016/1-201603-236-15.</w:instrText>
      </w:r>
      <w:r w:rsidRPr="0000368E">
        <w:rPr>
          <w:rFonts w:ascii="Times New Roman" w:eastAsia="Times New Roman" w:hAnsi="Times New Roman" w:cs="Times New Roman"/>
          <w:color w:val="000000"/>
          <w:sz w:val="20"/>
          <w:szCs w:val="20"/>
          <w:lang w:eastAsia="en-GB"/>
        </w:rPr>
        <w:instrText>htm</w:instrText>
      </w:r>
      <w:r w:rsidRPr="0000368E">
        <w:rPr>
          <w:rFonts w:ascii="Times New Roman" w:eastAsia="Times New Roman" w:hAnsi="Times New Roman" w:cs="Times New Roman"/>
          <w:color w:val="000000"/>
          <w:sz w:val="20"/>
          <w:szCs w:val="20"/>
          <w:lang w:val="el-GR" w:eastAsia="en-GB"/>
        </w:rPr>
        <w:instrText>" \</w:instrText>
      </w:r>
      <w:r w:rsidRPr="0000368E">
        <w:rPr>
          <w:rFonts w:ascii="Times New Roman" w:eastAsia="Times New Roman" w:hAnsi="Times New Roman" w:cs="Times New Roman"/>
          <w:color w:val="000000"/>
          <w:sz w:val="20"/>
          <w:szCs w:val="20"/>
          <w:lang w:eastAsia="en-GB"/>
        </w:rPr>
        <w:instrText>l</w:instrText>
      </w:r>
      <w:r w:rsidRPr="0000368E">
        <w:rPr>
          <w:rFonts w:ascii="Times New Roman" w:eastAsia="Times New Roman" w:hAnsi="Times New Roman" w:cs="Times New Roman"/>
          <w:color w:val="000000"/>
          <w:sz w:val="20"/>
          <w:szCs w:val="20"/>
          <w:lang w:val="el-GR" w:eastAsia="en-GB"/>
        </w:rPr>
        <w:instrText xml:space="preserve"> "_</w:instrText>
      </w:r>
      <w:r w:rsidRPr="0000368E">
        <w:rPr>
          <w:rFonts w:ascii="Times New Roman" w:eastAsia="Times New Roman" w:hAnsi="Times New Roman" w:cs="Times New Roman"/>
          <w:color w:val="000000"/>
          <w:sz w:val="20"/>
          <w:szCs w:val="20"/>
          <w:lang w:eastAsia="en-GB"/>
        </w:rPr>
        <w:instrText>ftnref</w:instrText>
      </w:r>
      <w:r w:rsidRPr="0000368E">
        <w:rPr>
          <w:rFonts w:ascii="Times New Roman" w:eastAsia="Times New Roman" w:hAnsi="Times New Roman" w:cs="Times New Roman"/>
          <w:color w:val="000000"/>
          <w:sz w:val="20"/>
          <w:szCs w:val="20"/>
          <w:lang w:val="el-GR" w:eastAsia="en-GB"/>
        </w:rPr>
        <w:instrText>4" \</w:instrText>
      </w:r>
      <w:r w:rsidRPr="0000368E">
        <w:rPr>
          <w:rFonts w:ascii="Times New Roman" w:eastAsia="Times New Roman" w:hAnsi="Times New Roman" w:cs="Times New Roman"/>
          <w:color w:val="000000"/>
          <w:sz w:val="20"/>
          <w:szCs w:val="20"/>
          <w:lang w:eastAsia="en-GB"/>
        </w:rPr>
        <w:instrText>o</w:instrText>
      </w:r>
      <w:r w:rsidRPr="0000368E">
        <w:rPr>
          <w:rFonts w:ascii="Times New Roman" w:eastAsia="Times New Roman" w:hAnsi="Times New Roman" w:cs="Times New Roman"/>
          <w:color w:val="000000"/>
          <w:sz w:val="20"/>
          <w:szCs w:val="20"/>
          <w:lang w:val="el-GR" w:eastAsia="en-GB"/>
        </w:rPr>
        <w:instrText xml:space="preserve"> "" </w:instrText>
      </w:r>
      <w:r w:rsidRPr="0000368E">
        <w:rPr>
          <w:rFonts w:ascii="Times New Roman" w:eastAsia="Times New Roman" w:hAnsi="Times New Roman" w:cs="Times New Roman"/>
          <w:color w:val="000000"/>
          <w:sz w:val="20"/>
          <w:szCs w:val="20"/>
          <w:lang w:eastAsia="en-GB"/>
        </w:rPr>
        <w:fldChar w:fldCharType="separate"/>
      </w:r>
      <w:r w:rsidRPr="0000368E">
        <w:rPr>
          <w:rFonts w:ascii="Times New Roman" w:eastAsia="Times New Roman" w:hAnsi="Times New Roman" w:cs="Times New Roman"/>
          <w:color w:val="954F72"/>
          <w:sz w:val="20"/>
          <w:szCs w:val="20"/>
          <w:u w:val="single"/>
          <w:vertAlign w:val="superscript"/>
          <w:lang w:val="el-GR" w:eastAsia="en-GB"/>
        </w:rPr>
        <w:t>[4]</w:t>
      </w:r>
      <w:r w:rsidRPr="0000368E">
        <w:rPr>
          <w:rFonts w:ascii="Times New Roman" w:eastAsia="Times New Roman" w:hAnsi="Times New Roman" w:cs="Times New Roman"/>
          <w:color w:val="000000"/>
          <w:sz w:val="20"/>
          <w:szCs w:val="20"/>
          <w:lang w:eastAsia="en-GB"/>
        </w:rPr>
        <w:fldChar w:fldCharType="end"/>
      </w:r>
      <w:bookmarkEnd w:id="11"/>
      <w:r w:rsidRPr="0000368E">
        <w:rPr>
          <w:rFonts w:ascii="Times New Roman" w:eastAsia="Times New Roman" w:hAnsi="Times New Roman" w:cs="Times New Roman"/>
          <w:color w:val="000000"/>
          <w:sz w:val="20"/>
          <w:szCs w:val="20"/>
          <w:lang w:eastAsia="en-GB"/>
        </w:rPr>
        <w:t> </w:t>
      </w:r>
      <w:r w:rsidRPr="0000368E">
        <w:rPr>
          <w:rFonts w:ascii="Times New Roman" w:eastAsia="Times New Roman" w:hAnsi="Times New Roman" w:cs="Times New Roman"/>
          <w:color w:val="000000"/>
          <w:sz w:val="20"/>
          <w:szCs w:val="20"/>
          <w:lang w:val="el-GR" w:eastAsia="en-GB"/>
        </w:rPr>
        <w:t>«'τελική απόφαση' σημαίνει απόφαση η οποία ορίζει κατά πόσον ο υπήκοος τρίτης χώρας ή ο ανιθαγενής αναγνωρίζεται ως πρόσφυγας ή ως πρόσωπο στο οποίο παραχωρείται καθεστώς συμπληρωματικής προστασίας δυνάμει του παρόντος Νόμου και -</w:t>
      </w:r>
    </w:p>
    <w:p w:rsidR="0000368E" w:rsidRPr="0000368E" w:rsidRDefault="0000368E" w:rsidP="0000368E">
      <w:pPr>
        <w:spacing w:after="0" w:line="240" w:lineRule="auto"/>
        <w:ind w:left="142"/>
        <w:rPr>
          <w:rFonts w:ascii="Times New Roman" w:eastAsia="Times New Roman" w:hAnsi="Times New Roman" w:cs="Times New Roman"/>
          <w:color w:val="000000"/>
          <w:sz w:val="20"/>
          <w:szCs w:val="20"/>
          <w:lang w:val="el-GR" w:eastAsia="en-GB"/>
        </w:rPr>
      </w:pPr>
      <w:r w:rsidRPr="0000368E">
        <w:rPr>
          <w:rFonts w:ascii="Times New Roman" w:eastAsia="Times New Roman" w:hAnsi="Times New Roman" w:cs="Times New Roman"/>
          <w:color w:val="000000"/>
          <w:sz w:val="20"/>
          <w:szCs w:val="20"/>
          <w:lang w:eastAsia="en-GB"/>
        </w:rPr>
        <w:t> </w:t>
      </w:r>
    </w:p>
    <w:p w:rsidR="0000368E" w:rsidRPr="0000368E" w:rsidRDefault="0000368E" w:rsidP="0000368E">
      <w:pPr>
        <w:spacing w:after="0" w:line="240" w:lineRule="auto"/>
        <w:ind w:left="142"/>
        <w:jc w:val="both"/>
        <w:rPr>
          <w:rFonts w:ascii="Times New Roman" w:eastAsia="Times New Roman" w:hAnsi="Times New Roman" w:cs="Times New Roman"/>
          <w:color w:val="000000"/>
          <w:sz w:val="20"/>
          <w:szCs w:val="20"/>
          <w:lang w:val="el-GR" w:eastAsia="en-GB"/>
        </w:rPr>
      </w:pPr>
      <w:r w:rsidRPr="0000368E">
        <w:rPr>
          <w:rFonts w:ascii="Times New Roman" w:eastAsia="Times New Roman" w:hAnsi="Times New Roman" w:cs="Times New Roman"/>
          <w:color w:val="000000"/>
          <w:sz w:val="20"/>
          <w:szCs w:val="20"/>
          <w:lang w:val="el-GR" w:eastAsia="en-GB"/>
        </w:rPr>
        <w:t>(α)</w:t>
      </w:r>
      <w:r w:rsidRPr="0000368E">
        <w:rPr>
          <w:rFonts w:ascii="Times New Roman" w:eastAsia="Times New Roman" w:hAnsi="Times New Roman" w:cs="Times New Roman"/>
          <w:color w:val="000000"/>
          <w:sz w:val="20"/>
          <w:szCs w:val="20"/>
          <w:lang w:eastAsia="en-GB"/>
        </w:rPr>
        <w:t> </w:t>
      </w:r>
      <w:r w:rsidRPr="0000368E">
        <w:rPr>
          <w:rFonts w:ascii="Times New Roman" w:eastAsia="Times New Roman" w:hAnsi="Times New Roman" w:cs="Times New Roman"/>
          <w:color w:val="000000"/>
          <w:sz w:val="20"/>
          <w:szCs w:val="20"/>
          <w:lang w:val="el-GR" w:eastAsia="en-GB"/>
        </w:rPr>
        <w:t xml:space="preserve"> έχει παρέλθει άπρακτη η προθεσμία για άσκηση προσφυγής δυνάμει του ΄Αρθρου 146 του Συντάγματος κατά της εν λόγω απόφασης, ή</w:t>
      </w:r>
    </w:p>
    <w:p w:rsidR="0000368E" w:rsidRPr="0000368E" w:rsidRDefault="0000368E" w:rsidP="0000368E">
      <w:pPr>
        <w:spacing w:after="0" w:line="240" w:lineRule="auto"/>
        <w:ind w:left="142"/>
        <w:rPr>
          <w:rFonts w:ascii="Times New Roman" w:eastAsia="Times New Roman" w:hAnsi="Times New Roman" w:cs="Times New Roman"/>
          <w:color w:val="000000"/>
          <w:sz w:val="20"/>
          <w:szCs w:val="20"/>
          <w:lang w:val="el-GR" w:eastAsia="en-GB"/>
        </w:rPr>
      </w:pPr>
      <w:r w:rsidRPr="0000368E">
        <w:rPr>
          <w:rFonts w:ascii="Times New Roman" w:eastAsia="Times New Roman" w:hAnsi="Times New Roman" w:cs="Times New Roman"/>
          <w:color w:val="000000"/>
          <w:sz w:val="20"/>
          <w:szCs w:val="20"/>
          <w:lang w:eastAsia="en-GB"/>
        </w:rPr>
        <w:t> </w:t>
      </w:r>
    </w:p>
    <w:p w:rsidR="0000368E" w:rsidRPr="0000368E" w:rsidRDefault="0000368E" w:rsidP="0000368E">
      <w:pPr>
        <w:spacing w:after="0" w:line="240" w:lineRule="auto"/>
        <w:ind w:left="142"/>
        <w:jc w:val="both"/>
        <w:rPr>
          <w:rFonts w:ascii="Times New Roman" w:eastAsia="Times New Roman" w:hAnsi="Times New Roman" w:cs="Times New Roman"/>
          <w:color w:val="000000"/>
          <w:sz w:val="20"/>
          <w:szCs w:val="20"/>
          <w:lang w:val="el-GR" w:eastAsia="en-GB"/>
        </w:rPr>
      </w:pPr>
      <w:r w:rsidRPr="0000368E">
        <w:rPr>
          <w:rFonts w:ascii="Times New Roman" w:eastAsia="Times New Roman" w:hAnsi="Times New Roman" w:cs="Times New Roman"/>
          <w:color w:val="000000"/>
          <w:sz w:val="20"/>
          <w:szCs w:val="20"/>
          <w:lang w:val="el-GR" w:eastAsia="en-GB"/>
        </w:rPr>
        <w:lastRenderedPageBreak/>
        <w:t>(β)</w:t>
      </w:r>
      <w:r w:rsidRPr="0000368E">
        <w:rPr>
          <w:rFonts w:ascii="Times New Roman" w:eastAsia="Times New Roman" w:hAnsi="Times New Roman" w:cs="Times New Roman"/>
          <w:color w:val="000000"/>
          <w:sz w:val="20"/>
          <w:szCs w:val="20"/>
          <w:lang w:eastAsia="en-GB"/>
        </w:rPr>
        <w:t> </w:t>
      </w:r>
      <w:r w:rsidRPr="0000368E">
        <w:rPr>
          <w:rFonts w:ascii="Times New Roman" w:eastAsia="Times New Roman" w:hAnsi="Times New Roman" w:cs="Times New Roman"/>
          <w:color w:val="000000"/>
          <w:sz w:val="20"/>
          <w:szCs w:val="20"/>
          <w:lang w:val="el-GR" w:eastAsia="en-GB"/>
        </w:rPr>
        <w:t xml:space="preserve"> ασκήθηκε η προαναφερόμενη προσφυγή και εκδόθηκε πρωτόδικη απόφαση του Ανωτάτου Δικαστηρίου επ' αυτής,</w:t>
      </w:r>
    </w:p>
    <w:p w:rsidR="0000368E" w:rsidRPr="0000368E" w:rsidRDefault="0000368E" w:rsidP="0000368E">
      <w:pPr>
        <w:spacing w:after="0" w:line="240" w:lineRule="auto"/>
        <w:ind w:left="142"/>
        <w:rPr>
          <w:rFonts w:ascii="Times New Roman" w:eastAsia="Times New Roman" w:hAnsi="Times New Roman" w:cs="Times New Roman"/>
          <w:color w:val="000000"/>
          <w:sz w:val="20"/>
          <w:szCs w:val="20"/>
          <w:lang w:val="el-GR" w:eastAsia="en-GB"/>
        </w:rPr>
      </w:pPr>
      <w:r w:rsidRPr="0000368E">
        <w:rPr>
          <w:rFonts w:ascii="Times New Roman" w:eastAsia="Times New Roman" w:hAnsi="Times New Roman" w:cs="Times New Roman"/>
          <w:color w:val="000000"/>
          <w:sz w:val="20"/>
          <w:szCs w:val="20"/>
          <w:lang w:eastAsia="en-GB"/>
        </w:rPr>
        <w:t> </w:t>
      </w:r>
    </w:p>
    <w:p w:rsidR="0000368E" w:rsidRPr="0000368E" w:rsidRDefault="0000368E" w:rsidP="0000368E">
      <w:pPr>
        <w:spacing w:after="0" w:line="240" w:lineRule="auto"/>
        <w:ind w:left="142"/>
        <w:jc w:val="both"/>
        <w:rPr>
          <w:rFonts w:ascii="Times New Roman" w:eastAsia="Times New Roman" w:hAnsi="Times New Roman" w:cs="Times New Roman"/>
          <w:color w:val="000000"/>
          <w:sz w:val="20"/>
          <w:szCs w:val="20"/>
          <w:lang w:val="el-GR" w:eastAsia="en-GB"/>
        </w:rPr>
      </w:pPr>
      <w:r w:rsidRPr="0000368E">
        <w:rPr>
          <w:rFonts w:ascii="Times New Roman" w:eastAsia="Times New Roman" w:hAnsi="Times New Roman" w:cs="Times New Roman"/>
          <w:color w:val="000000"/>
          <w:sz w:val="20"/>
          <w:szCs w:val="20"/>
          <w:lang w:val="el-GR" w:eastAsia="en-GB"/>
        </w:rPr>
        <w:t>ανεξάρτητα από το αν μέσω της άσκησης τέτοιας προσφυγής ο αιτητής αποκτά τη δυνατότητα να παραμένει στις ελεγχόμενες από την Κυβέρνηση της Δημοκρατίας περιοχές μέχρις ότου εκδοθεί η σχετική δικαστική απόφαση·»</w:t>
      </w:r>
    </w:p>
    <w:p w:rsidR="0000368E" w:rsidRPr="0000368E" w:rsidRDefault="0000368E" w:rsidP="0000368E">
      <w:pPr>
        <w:spacing w:after="0" w:line="240" w:lineRule="auto"/>
        <w:rPr>
          <w:rFonts w:ascii="Times New Roman" w:eastAsia="Times New Roman" w:hAnsi="Times New Roman" w:cs="Times New Roman"/>
          <w:color w:val="000000"/>
          <w:sz w:val="20"/>
          <w:szCs w:val="20"/>
          <w:lang w:val="el-GR" w:eastAsia="en-GB"/>
        </w:rPr>
      </w:pPr>
      <w:r w:rsidRPr="0000368E">
        <w:rPr>
          <w:rFonts w:ascii="Times New Roman" w:eastAsia="Times New Roman" w:hAnsi="Times New Roman" w:cs="Times New Roman"/>
          <w:color w:val="000000"/>
          <w:sz w:val="20"/>
          <w:szCs w:val="20"/>
          <w:lang w:eastAsia="en-GB"/>
        </w:rPr>
        <w:t> </w:t>
      </w:r>
    </w:p>
    <w:bookmarkStart w:id="12" w:name="_ftn5"/>
    <w:p w:rsidR="0000368E" w:rsidRPr="0000368E" w:rsidRDefault="0000368E" w:rsidP="0000368E">
      <w:pPr>
        <w:spacing w:after="0" w:line="240" w:lineRule="auto"/>
        <w:ind w:left="142" w:hanging="142"/>
        <w:jc w:val="both"/>
        <w:rPr>
          <w:rFonts w:ascii="Times New Roman" w:eastAsia="Times New Roman" w:hAnsi="Times New Roman" w:cs="Times New Roman"/>
          <w:color w:val="000000"/>
          <w:sz w:val="20"/>
          <w:szCs w:val="20"/>
          <w:lang w:val="el-GR" w:eastAsia="en-GB"/>
        </w:rPr>
      </w:pPr>
      <w:r w:rsidRPr="0000368E">
        <w:rPr>
          <w:rFonts w:ascii="Times New Roman" w:eastAsia="Times New Roman" w:hAnsi="Times New Roman" w:cs="Times New Roman"/>
          <w:color w:val="000000"/>
          <w:sz w:val="20"/>
          <w:szCs w:val="20"/>
          <w:lang w:eastAsia="en-GB"/>
        </w:rPr>
        <w:fldChar w:fldCharType="begin"/>
      </w:r>
      <w:r w:rsidRPr="0000368E">
        <w:rPr>
          <w:rFonts w:ascii="Times New Roman" w:eastAsia="Times New Roman" w:hAnsi="Times New Roman" w:cs="Times New Roman"/>
          <w:color w:val="000000"/>
          <w:sz w:val="20"/>
          <w:szCs w:val="20"/>
          <w:lang w:val="el-GR" w:eastAsia="en-GB"/>
        </w:rPr>
        <w:instrText xml:space="preserve"> </w:instrText>
      </w:r>
      <w:r w:rsidRPr="0000368E">
        <w:rPr>
          <w:rFonts w:ascii="Times New Roman" w:eastAsia="Times New Roman" w:hAnsi="Times New Roman" w:cs="Times New Roman"/>
          <w:color w:val="000000"/>
          <w:sz w:val="20"/>
          <w:szCs w:val="20"/>
          <w:lang w:eastAsia="en-GB"/>
        </w:rPr>
        <w:instrText>HYPERLINK</w:instrText>
      </w:r>
      <w:r w:rsidRPr="0000368E">
        <w:rPr>
          <w:rFonts w:ascii="Times New Roman" w:eastAsia="Times New Roman" w:hAnsi="Times New Roman" w:cs="Times New Roman"/>
          <w:color w:val="000000"/>
          <w:sz w:val="20"/>
          <w:szCs w:val="20"/>
          <w:lang w:val="el-GR" w:eastAsia="en-GB"/>
        </w:rPr>
        <w:instrText xml:space="preserve"> "</w:instrText>
      </w:r>
      <w:r w:rsidRPr="0000368E">
        <w:rPr>
          <w:rFonts w:ascii="Times New Roman" w:eastAsia="Times New Roman" w:hAnsi="Times New Roman" w:cs="Times New Roman"/>
          <w:color w:val="000000"/>
          <w:sz w:val="20"/>
          <w:szCs w:val="20"/>
          <w:lang w:eastAsia="en-GB"/>
        </w:rPr>
        <w:instrText>http</w:instrText>
      </w:r>
      <w:r w:rsidRPr="0000368E">
        <w:rPr>
          <w:rFonts w:ascii="Times New Roman" w:eastAsia="Times New Roman" w:hAnsi="Times New Roman" w:cs="Times New Roman"/>
          <w:color w:val="000000"/>
          <w:sz w:val="20"/>
          <w:szCs w:val="20"/>
          <w:lang w:val="el-GR" w:eastAsia="en-GB"/>
        </w:rPr>
        <w:instrText>://</w:instrText>
      </w:r>
      <w:r w:rsidRPr="0000368E">
        <w:rPr>
          <w:rFonts w:ascii="Times New Roman" w:eastAsia="Times New Roman" w:hAnsi="Times New Roman" w:cs="Times New Roman"/>
          <w:color w:val="000000"/>
          <w:sz w:val="20"/>
          <w:szCs w:val="20"/>
          <w:lang w:eastAsia="en-GB"/>
        </w:rPr>
        <w:instrText>www</w:instrText>
      </w:r>
      <w:r w:rsidRPr="0000368E">
        <w:rPr>
          <w:rFonts w:ascii="Times New Roman" w:eastAsia="Times New Roman" w:hAnsi="Times New Roman" w:cs="Times New Roman"/>
          <w:color w:val="000000"/>
          <w:sz w:val="20"/>
          <w:szCs w:val="20"/>
          <w:lang w:val="el-GR" w:eastAsia="en-GB"/>
        </w:rPr>
        <w:instrText>.</w:instrText>
      </w:r>
      <w:r w:rsidRPr="0000368E">
        <w:rPr>
          <w:rFonts w:ascii="Times New Roman" w:eastAsia="Times New Roman" w:hAnsi="Times New Roman" w:cs="Times New Roman"/>
          <w:color w:val="000000"/>
          <w:sz w:val="20"/>
          <w:szCs w:val="20"/>
          <w:lang w:eastAsia="en-GB"/>
        </w:rPr>
        <w:instrText>cylaw</w:instrText>
      </w:r>
      <w:r w:rsidRPr="0000368E">
        <w:rPr>
          <w:rFonts w:ascii="Times New Roman" w:eastAsia="Times New Roman" w:hAnsi="Times New Roman" w:cs="Times New Roman"/>
          <w:color w:val="000000"/>
          <w:sz w:val="20"/>
          <w:szCs w:val="20"/>
          <w:lang w:val="el-GR" w:eastAsia="en-GB"/>
        </w:rPr>
        <w:instrText>.</w:instrText>
      </w:r>
      <w:r w:rsidRPr="0000368E">
        <w:rPr>
          <w:rFonts w:ascii="Times New Roman" w:eastAsia="Times New Roman" w:hAnsi="Times New Roman" w:cs="Times New Roman"/>
          <w:color w:val="000000"/>
          <w:sz w:val="20"/>
          <w:szCs w:val="20"/>
          <w:lang w:eastAsia="en-GB"/>
        </w:rPr>
        <w:instrText>org</w:instrText>
      </w:r>
      <w:r w:rsidRPr="0000368E">
        <w:rPr>
          <w:rFonts w:ascii="Times New Roman" w:eastAsia="Times New Roman" w:hAnsi="Times New Roman" w:cs="Times New Roman"/>
          <w:color w:val="000000"/>
          <w:sz w:val="20"/>
          <w:szCs w:val="20"/>
          <w:lang w:val="el-GR" w:eastAsia="en-GB"/>
        </w:rPr>
        <w:instrText>/</w:instrText>
      </w:r>
      <w:r w:rsidRPr="0000368E">
        <w:rPr>
          <w:rFonts w:ascii="Times New Roman" w:eastAsia="Times New Roman" w:hAnsi="Times New Roman" w:cs="Times New Roman"/>
          <w:color w:val="000000"/>
          <w:sz w:val="20"/>
          <w:szCs w:val="20"/>
          <w:lang w:eastAsia="en-GB"/>
        </w:rPr>
        <w:instrText>cgi</w:instrText>
      </w:r>
      <w:r w:rsidRPr="0000368E">
        <w:rPr>
          <w:rFonts w:ascii="Times New Roman" w:eastAsia="Times New Roman" w:hAnsi="Times New Roman" w:cs="Times New Roman"/>
          <w:color w:val="000000"/>
          <w:sz w:val="20"/>
          <w:szCs w:val="20"/>
          <w:lang w:val="el-GR" w:eastAsia="en-GB"/>
        </w:rPr>
        <w:instrText>-</w:instrText>
      </w:r>
      <w:r w:rsidRPr="0000368E">
        <w:rPr>
          <w:rFonts w:ascii="Times New Roman" w:eastAsia="Times New Roman" w:hAnsi="Times New Roman" w:cs="Times New Roman"/>
          <w:color w:val="000000"/>
          <w:sz w:val="20"/>
          <w:szCs w:val="20"/>
          <w:lang w:eastAsia="en-GB"/>
        </w:rPr>
        <w:instrText>bin</w:instrText>
      </w:r>
      <w:r w:rsidRPr="0000368E">
        <w:rPr>
          <w:rFonts w:ascii="Times New Roman" w:eastAsia="Times New Roman" w:hAnsi="Times New Roman" w:cs="Times New Roman"/>
          <w:color w:val="000000"/>
          <w:sz w:val="20"/>
          <w:szCs w:val="20"/>
          <w:lang w:val="el-GR" w:eastAsia="en-GB"/>
        </w:rPr>
        <w:instrText>/</w:instrText>
      </w:r>
      <w:r w:rsidRPr="0000368E">
        <w:rPr>
          <w:rFonts w:ascii="Times New Roman" w:eastAsia="Times New Roman" w:hAnsi="Times New Roman" w:cs="Times New Roman"/>
          <w:color w:val="000000"/>
          <w:sz w:val="20"/>
          <w:szCs w:val="20"/>
          <w:lang w:eastAsia="en-GB"/>
        </w:rPr>
        <w:instrText>open</w:instrText>
      </w:r>
      <w:r w:rsidRPr="0000368E">
        <w:rPr>
          <w:rFonts w:ascii="Times New Roman" w:eastAsia="Times New Roman" w:hAnsi="Times New Roman" w:cs="Times New Roman"/>
          <w:color w:val="000000"/>
          <w:sz w:val="20"/>
          <w:szCs w:val="20"/>
          <w:lang w:val="el-GR" w:eastAsia="en-GB"/>
        </w:rPr>
        <w:instrText>.</w:instrText>
      </w:r>
      <w:r w:rsidRPr="0000368E">
        <w:rPr>
          <w:rFonts w:ascii="Times New Roman" w:eastAsia="Times New Roman" w:hAnsi="Times New Roman" w:cs="Times New Roman"/>
          <w:color w:val="000000"/>
          <w:sz w:val="20"/>
          <w:szCs w:val="20"/>
          <w:lang w:eastAsia="en-GB"/>
        </w:rPr>
        <w:instrText>pl</w:instrText>
      </w:r>
      <w:r w:rsidRPr="0000368E">
        <w:rPr>
          <w:rFonts w:ascii="Times New Roman" w:eastAsia="Times New Roman" w:hAnsi="Times New Roman" w:cs="Times New Roman"/>
          <w:color w:val="000000"/>
          <w:sz w:val="20"/>
          <w:szCs w:val="20"/>
          <w:lang w:val="el-GR" w:eastAsia="en-GB"/>
        </w:rPr>
        <w:instrText>?</w:instrText>
      </w:r>
      <w:r w:rsidRPr="0000368E">
        <w:rPr>
          <w:rFonts w:ascii="Times New Roman" w:eastAsia="Times New Roman" w:hAnsi="Times New Roman" w:cs="Times New Roman"/>
          <w:color w:val="000000"/>
          <w:sz w:val="20"/>
          <w:szCs w:val="20"/>
          <w:lang w:eastAsia="en-GB"/>
        </w:rPr>
        <w:instrText>file</w:instrText>
      </w:r>
      <w:r w:rsidRPr="0000368E">
        <w:rPr>
          <w:rFonts w:ascii="Times New Roman" w:eastAsia="Times New Roman" w:hAnsi="Times New Roman" w:cs="Times New Roman"/>
          <w:color w:val="000000"/>
          <w:sz w:val="20"/>
          <w:szCs w:val="20"/>
          <w:lang w:val="el-GR" w:eastAsia="en-GB"/>
        </w:rPr>
        <w:instrText>=/</w:instrText>
      </w:r>
      <w:r w:rsidRPr="0000368E">
        <w:rPr>
          <w:rFonts w:ascii="Times New Roman" w:eastAsia="Times New Roman" w:hAnsi="Times New Roman" w:cs="Times New Roman"/>
          <w:color w:val="000000"/>
          <w:sz w:val="20"/>
          <w:szCs w:val="20"/>
          <w:lang w:eastAsia="en-GB"/>
        </w:rPr>
        <w:instrText>apofaseis</w:instrText>
      </w:r>
      <w:r w:rsidRPr="0000368E">
        <w:rPr>
          <w:rFonts w:ascii="Times New Roman" w:eastAsia="Times New Roman" w:hAnsi="Times New Roman" w:cs="Times New Roman"/>
          <w:color w:val="000000"/>
          <w:sz w:val="20"/>
          <w:szCs w:val="20"/>
          <w:lang w:val="el-GR" w:eastAsia="en-GB"/>
        </w:rPr>
        <w:instrText>/</w:instrText>
      </w:r>
      <w:r w:rsidRPr="0000368E">
        <w:rPr>
          <w:rFonts w:ascii="Times New Roman" w:eastAsia="Times New Roman" w:hAnsi="Times New Roman" w:cs="Times New Roman"/>
          <w:color w:val="000000"/>
          <w:sz w:val="20"/>
          <w:szCs w:val="20"/>
          <w:lang w:eastAsia="en-GB"/>
        </w:rPr>
        <w:instrText>aad</w:instrText>
      </w:r>
      <w:r w:rsidRPr="0000368E">
        <w:rPr>
          <w:rFonts w:ascii="Times New Roman" w:eastAsia="Times New Roman" w:hAnsi="Times New Roman" w:cs="Times New Roman"/>
          <w:color w:val="000000"/>
          <w:sz w:val="20"/>
          <w:szCs w:val="20"/>
          <w:lang w:val="el-GR" w:eastAsia="en-GB"/>
        </w:rPr>
        <w:instrText>/</w:instrText>
      </w:r>
      <w:r w:rsidRPr="0000368E">
        <w:rPr>
          <w:rFonts w:ascii="Times New Roman" w:eastAsia="Times New Roman" w:hAnsi="Times New Roman" w:cs="Times New Roman"/>
          <w:color w:val="000000"/>
          <w:sz w:val="20"/>
          <w:szCs w:val="20"/>
          <w:lang w:eastAsia="en-GB"/>
        </w:rPr>
        <w:instrText>meros</w:instrText>
      </w:r>
      <w:r w:rsidRPr="0000368E">
        <w:rPr>
          <w:rFonts w:ascii="Times New Roman" w:eastAsia="Times New Roman" w:hAnsi="Times New Roman" w:cs="Times New Roman"/>
          <w:color w:val="000000"/>
          <w:sz w:val="20"/>
          <w:szCs w:val="20"/>
          <w:lang w:val="el-GR" w:eastAsia="en-GB"/>
        </w:rPr>
        <w:instrText>_1/2016/1-201603-236-15.</w:instrText>
      </w:r>
      <w:r w:rsidRPr="0000368E">
        <w:rPr>
          <w:rFonts w:ascii="Times New Roman" w:eastAsia="Times New Roman" w:hAnsi="Times New Roman" w:cs="Times New Roman"/>
          <w:color w:val="000000"/>
          <w:sz w:val="20"/>
          <w:szCs w:val="20"/>
          <w:lang w:eastAsia="en-GB"/>
        </w:rPr>
        <w:instrText>htm</w:instrText>
      </w:r>
      <w:r w:rsidRPr="0000368E">
        <w:rPr>
          <w:rFonts w:ascii="Times New Roman" w:eastAsia="Times New Roman" w:hAnsi="Times New Roman" w:cs="Times New Roman"/>
          <w:color w:val="000000"/>
          <w:sz w:val="20"/>
          <w:szCs w:val="20"/>
          <w:lang w:val="el-GR" w:eastAsia="en-GB"/>
        </w:rPr>
        <w:instrText>" \</w:instrText>
      </w:r>
      <w:r w:rsidRPr="0000368E">
        <w:rPr>
          <w:rFonts w:ascii="Times New Roman" w:eastAsia="Times New Roman" w:hAnsi="Times New Roman" w:cs="Times New Roman"/>
          <w:color w:val="000000"/>
          <w:sz w:val="20"/>
          <w:szCs w:val="20"/>
          <w:lang w:eastAsia="en-GB"/>
        </w:rPr>
        <w:instrText>l</w:instrText>
      </w:r>
      <w:r w:rsidRPr="0000368E">
        <w:rPr>
          <w:rFonts w:ascii="Times New Roman" w:eastAsia="Times New Roman" w:hAnsi="Times New Roman" w:cs="Times New Roman"/>
          <w:color w:val="000000"/>
          <w:sz w:val="20"/>
          <w:szCs w:val="20"/>
          <w:lang w:val="el-GR" w:eastAsia="en-GB"/>
        </w:rPr>
        <w:instrText xml:space="preserve"> "_</w:instrText>
      </w:r>
      <w:r w:rsidRPr="0000368E">
        <w:rPr>
          <w:rFonts w:ascii="Times New Roman" w:eastAsia="Times New Roman" w:hAnsi="Times New Roman" w:cs="Times New Roman"/>
          <w:color w:val="000000"/>
          <w:sz w:val="20"/>
          <w:szCs w:val="20"/>
          <w:lang w:eastAsia="en-GB"/>
        </w:rPr>
        <w:instrText>ftnref</w:instrText>
      </w:r>
      <w:r w:rsidRPr="0000368E">
        <w:rPr>
          <w:rFonts w:ascii="Times New Roman" w:eastAsia="Times New Roman" w:hAnsi="Times New Roman" w:cs="Times New Roman"/>
          <w:color w:val="000000"/>
          <w:sz w:val="20"/>
          <w:szCs w:val="20"/>
          <w:lang w:val="el-GR" w:eastAsia="en-GB"/>
        </w:rPr>
        <w:instrText>5" \</w:instrText>
      </w:r>
      <w:r w:rsidRPr="0000368E">
        <w:rPr>
          <w:rFonts w:ascii="Times New Roman" w:eastAsia="Times New Roman" w:hAnsi="Times New Roman" w:cs="Times New Roman"/>
          <w:color w:val="000000"/>
          <w:sz w:val="20"/>
          <w:szCs w:val="20"/>
          <w:lang w:eastAsia="en-GB"/>
        </w:rPr>
        <w:instrText>o</w:instrText>
      </w:r>
      <w:r w:rsidRPr="0000368E">
        <w:rPr>
          <w:rFonts w:ascii="Times New Roman" w:eastAsia="Times New Roman" w:hAnsi="Times New Roman" w:cs="Times New Roman"/>
          <w:color w:val="000000"/>
          <w:sz w:val="20"/>
          <w:szCs w:val="20"/>
          <w:lang w:val="el-GR" w:eastAsia="en-GB"/>
        </w:rPr>
        <w:instrText xml:space="preserve"> "" </w:instrText>
      </w:r>
      <w:r w:rsidRPr="0000368E">
        <w:rPr>
          <w:rFonts w:ascii="Times New Roman" w:eastAsia="Times New Roman" w:hAnsi="Times New Roman" w:cs="Times New Roman"/>
          <w:color w:val="000000"/>
          <w:sz w:val="20"/>
          <w:szCs w:val="20"/>
          <w:lang w:eastAsia="en-GB"/>
        </w:rPr>
        <w:fldChar w:fldCharType="separate"/>
      </w:r>
      <w:r w:rsidRPr="0000368E">
        <w:rPr>
          <w:rFonts w:ascii="Times New Roman" w:eastAsia="Times New Roman" w:hAnsi="Times New Roman" w:cs="Times New Roman"/>
          <w:color w:val="954F72"/>
          <w:sz w:val="20"/>
          <w:szCs w:val="20"/>
          <w:u w:val="single"/>
          <w:vertAlign w:val="superscript"/>
          <w:lang w:val="el-GR" w:eastAsia="en-GB"/>
        </w:rPr>
        <w:t>[5]</w:t>
      </w:r>
      <w:r w:rsidRPr="0000368E">
        <w:rPr>
          <w:rFonts w:ascii="Times New Roman" w:eastAsia="Times New Roman" w:hAnsi="Times New Roman" w:cs="Times New Roman"/>
          <w:color w:val="000000"/>
          <w:sz w:val="20"/>
          <w:szCs w:val="20"/>
          <w:lang w:eastAsia="en-GB"/>
        </w:rPr>
        <w:fldChar w:fldCharType="end"/>
      </w:r>
      <w:bookmarkEnd w:id="12"/>
      <w:r w:rsidRPr="0000368E">
        <w:rPr>
          <w:rFonts w:ascii="Times New Roman" w:eastAsia="Times New Roman" w:hAnsi="Times New Roman" w:cs="Times New Roman"/>
          <w:color w:val="000000"/>
          <w:sz w:val="20"/>
          <w:szCs w:val="20"/>
          <w:lang w:eastAsia="en-GB"/>
        </w:rPr>
        <w:t> </w:t>
      </w:r>
      <w:r w:rsidRPr="0000368E">
        <w:rPr>
          <w:rFonts w:ascii="Times New Roman" w:eastAsia="Times New Roman" w:hAnsi="Times New Roman" w:cs="Times New Roman"/>
          <w:color w:val="000000"/>
          <w:sz w:val="20"/>
          <w:szCs w:val="20"/>
          <w:lang w:val="el-GR" w:eastAsia="en-GB"/>
        </w:rPr>
        <w:t>«'αιτητής' σημαίνει υπήκοο τρίτης χώρας ..., ο οποίος έχει υποβάλει αίτηση διεθνούς προστασίας και η ιδιότητα αυτή ισχύει για την περίοδο από την ημερομηνία υποβολής της αίτησης μέχρι τη λήψη της τελικής απόφασης σε σχέση με την αίτηση αυτή· ...»</w:t>
      </w:r>
    </w:p>
    <w:p w:rsidR="0000368E" w:rsidRPr="0000368E" w:rsidRDefault="0000368E" w:rsidP="0000368E">
      <w:pPr>
        <w:spacing w:after="0" w:line="240" w:lineRule="auto"/>
        <w:rPr>
          <w:rFonts w:ascii="Times New Roman" w:eastAsia="Times New Roman" w:hAnsi="Times New Roman" w:cs="Times New Roman"/>
          <w:color w:val="000000"/>
          <w:sz w:val="20"/>
          <w:szCs w:val="20"/>
          <w:lang w:val="el-GR" w:eastAsia="en-GB"/>
        </w:rPr>
      </w:pPr>
      <w:r w:rsidRPr="0000368E">
        <w:rPr>
          <w:rFonts w:ascii="Times New Roman" w:eastAsia="Times New Roman" w:hAnsi="Times New Roman" w:cs="Times New Roman"/>
          <w:color w:val="000000"/>
          <w:sz w:val="20"/>
          <w:szCs w:val="20"/>
          <w:lang w:eastAsia="en-GB"/>
        </w:rPr>
        <w:t> </w:t>
      </w:r>
    </w:p>
    <w:bookmarkStart w:id="13" w:name="_ftn6"/>
    <w:p w:rsidR="0000368E" w:rsidRPr="0000368E" w:rsidRDefault="0000368E" w:rsidP="0000368E">
      <w:pPr>
        <w:spacing w:after="0" w:line="240" w:lineRule="auto"/>
        <w:ind w:left="142" w:hanging="142"/>
        <w:rPr>
          <w:rFonts w:ascii="Times New Roman" w:eastAsia="Times New Roman" w:hAnsi="Times New Roman" w:cs="Times New Roman"/>
          <w:color w:val="000000"/>
          <w:sz w:val="20"/>
          <w:szCs w:val="20"/>
          <w:lang w:val="el-GR" w:eastAsia="en-GB"/>
        </w:rPr>
      </w:pPr>
      <w:r w:rsidRPr="0000368E">
        <w:rPr>
          <w:rFonts w:ascii="Times New Roman" w:eastAsia="Times New Roman" w:hAnsi="Times New Roman" w:cs="Times New Roman"/>
          <w:color w:val="000000"/>
          <w:sz w:val="20"/>
          <w:szCs w:val="20"/>
          <w:lang w:eastAsia="en-GB"/>
        </w:rPr>
        <w:fldChar w:fldCharType="begin"/>
      </w:r>
      <w:r w:rsidRPr="0000368E">
        <w:rPr>
          <w:rFonts w:ascii="Times New Roman" w:eastAsia="Times New Roman" w:hAnsi="Times New Roman" w:cs="Times New Roman"/>
          <w:color w:val="000000"/>
          <w:sz w:val="20"/>
          <w:szCs w:val="20"/>
          <w:lang w:val="el-GR" w:eastAsia="en-GB"/>
        </w:rPr>
        <w:instrText xml:space="preserve"> </w:instrText>
      </w:r>
      <w:r w:rsidRPr="0000368E">
        <w:rPr>
          <w:rFonts w:ascii="Times New Roman" w:eastAsia="Times New Roman" w:hAnsi="Times New Roman" w:cs="Times New Roman"/>
          <w:color w:val="000000"/>
          <w:sz w:val="20"/>
          <w:szCs w:val="20"/>
          <w:lang w:eastAsia="en-GB"/>
        </w:rPr>
        <w:instrText>HYPERLINK</w:instrText>
      </w:r>
      <w:r w:rsidRPr="0000368E">
        <w:rPr>
          <w:rFonts w:ascii="Times New Roman" w:eastAsia="Times New Roman" w:hAnsi="Times New Roman" w:cs="Times New Roman"/>
          <w:color w:val="000000"/>
          <w:sz w:val="20"/>
          <w:szCs w:val="20"/>
          <w:lang w:val="el-GR" w:eastAsia="en-GB"/>
        </w:rPr>
        <w:instrText xml:space="preserve"> "</w:instrText>
      </w:r>
      <w:r w:rsidRPr="0000368E">
        <w:rPr>
          <w:rFonts w:ascii="Times New Roman" w:eastAsia="Times New Roman" w:hAnsi="Times New Roman" w:cs="Times New Roman"/>
          <w:color w:val="000000"/>
          <w:sz w:val="20"/>
          <w:szCs w:val="20"/>
          <w:lang w:eastAsia="en-GB"/>
        </w:rPr>
        <w:instrText>http</w:instrText>
      </w:r>
      <w:r w:rsidRPr="0000368E">
        <w:rPr>
          <w:rFonts w:ascii="Times New Roman" w:eastAsia="Times New Roman" w:hAnsi="Times New Roman" w:cs="Times New Roman"/>
          <w:color w:val="000000"/>
          <w:sz w:val="20"/>
          <w:szCs w:val="20"/>
          <w:lang w:val="el-GR" w:eastAsia="en-GB"/>
        </w:rPr>
        <w:instrText>://</w:instrText>
      </w:r>
      <w:r w:rsidRPr="0000368E">
        <w:rPr>
          <w:rFonts w:ascii="Times New Roman" w:eastAsia="Times New Roman" w:hAnsi="Times New Roman" w:cs="Times New Roman"/>
          <w:color w:val="000000"/>
          <w:sz w:val="20"/>
          <w:szCs w:val="20"/>
          <w:lang w:eastAsia="en-GB"/>
        </w:rPr>
        <w:instrText>www</w:instrText>
      </w:r>
      <w:r w:rsidRPr="0000368E">
        <w:rPr>
          <w:rFonts w:ascii="Times New Roman" w:eastAsia="Times New Roman" w:hAnsi="Times New Roman" w:cs="Times New Roman"/>
          <w:color w:val="000000"/>
          <w:sz w:val="20"/>
          <w:szCs w:val="20"/>
          <w:lang w:val="el-GR" w:eastAsia="en-GB"/>
        </w:rPr>
        <w:instrText>.</w:instrText>
      </w:r>
      <w:r w:rsidRPr="0000368E">
        <w:rPr>
          <w:rFonts w:ascii="Times New Roman" w:eastAsia="Times New Roman" w:hAnsi="Times New Roman" w:cs="Times New Roman"/>
          <w:color w:val="000000"/>
          <w:sz w:val="20"/>
          <w:szCs w:val="20"/>
          <w:lang w:eastAsia="en-GB"/>
        </w:rPr>
        <w:instrText>cylaw</w:instrText>
      </w:r>
      <w:r w:rsidRPr="0000368E">
        <w:rPr>
          <w:rFonts w:ascii="Times New Roman" w:eastAsia="Times New Roman" w:hAnsi="Times New Roman" w:cs="Times New Roman"/>
          <w:color w:val="000000"/>
          <w:sz w:val="20"/>
          <w:szCs w:val="20"/>
          <w:lang w:val="el-GR" w:eastAsia="en-GB"/>
        </w:rPr>
        <w:instrText>.</w:instrText>
      </w:r>
      <w:r w:rsidRPr="0000368E">
        <w:rPr>
          <w:rFonts w:ascii="Times New Roman" w:eastAsia="Times New Roman" w:hAnsi="Times New Roman" w:cs="Times New Roman"/>
          <w:color w:val="000000"/>
          <w:sz w:val="20"/>
          <w:szCs w:val="20"/>
          <w:lang w:eastAsia="en-GB"/>
        </w:rPr>
        <w:instrText>org</w:instrText>
      </w:r>
      <w:r w:rsidRPr="0000368E">
        <w:rPr>
          <w:rFonts w:ascii="Times New Roman" w:eastAsia="Times New Roman" w:hAnsi="Times New Roman" w:cs="Times New Roman"/>
          <w:color w:val="000000"/>
          <w:sz w:val="20"/>
          <w:szCs w:val="20"/>
          <w:lang w:val="el-GR" w:eastAsia="en-GB"/>
        </w:rPr>
        <w:instrText>/</w:instrText>
      </w:r>
      <w:r w:rsidRPr="0000368E">
        <w:rPr>
          <w:rFonts w:ascii="Times New Roman" w:eastAsia="Times New Roman" w:hAnsi="Times New Roman" w:cs="Times New Roman"/>
          <w:color w:val="000000"/>
          <w:sz w:val="20"/>
          <w:szCs w:val="20"/>
          <w:lang w:eastAsia="en-GB"/>
        </w:rPr>
        <w:instrText>cgi</w:instrText>
      </w:r>
      <w:r w:rsidRPr="0000368E">
        <w:rPr>
          <w:rFonts w:ascii="Times New Roman" w:eastAsia="Times New Roman" w:hAnsi="Times New Roman" w:cs="Times New Roman"/>
          <w:color w:val="000000"/>
          <w:sz w:val="20"/>
          <w:szCs w:val="20"/>
          <w:lang w:val="el-GR" w:eastAsia="en-GB"/>
        </w:rPr>
        <w:instrText>-</w:instrText>
      </w:r>
      <w:r w:rsidRPr="0000368E">
        <w:rPr>
          <w:rFonts w:ascii="Times New Roman" w:eastAsia="Times New Roman" w:hAnsi="Times New Roman" w:cs="Times New Roman"/>
          <w:color w:val="000000"/>
          <w:sz w:val="20"/>
          <w:szCs w:val="20"/>
          <w:lang w:eastAsia="en-GB"/>
        </w:rPr>
        <w:instrText>bin</w:instrText>
      </w:r>
      <w:r w:rsidRPr="0000368E">
        <w:rPr>
          <w:rFonts w:ascii="Times New Roman" w:eastAsia="Times New Roman" w:hAnsi="Times New Roman" w:cs="Times New Roman"/>
          <w:color w:val="000000"/>
          <w:sz w:val="20"/>
          <w:szCs w:val="20"/>
          <w:lang w:val="el-GR" w:eastAsia="en-GB"/>
        </w:rPr>
        <w:instrText>/</w:instrText>
      </w:r>
      <w:r w:rsidRPr="0000368E">
        <w:rPr>
          <w:rFonts w:ascii="Times New Roman" w:eastAsia="Times New Roman" w:hAnsi="Times New Roman" w:cs="Times New Roman"/>
          <w:color w:val="000000"/>
          <w:sz w:val="20"/>
          <w:szCs w:val="20"/>
          <w:lang w:eastAsia="en-GB"/>
        </w:rPr>
        <w:instrText>open</w:instrText>
      </w:r>
      <w:r w:rsidRPr="0000368E">
        <w:rPr>
          <w:rFonts w:ascii="Times New Roman" w:eastAsia="Times New Roman" w:hAnsi="Times New Roman" w:cs="Times New Roman"/>
          <w:color w:val="000000"/>
          <w:sz w:val="20"/>
          <w:szCs w:val="20"/>
          <w:lang w:val="el-GR" w:eastAsia="en-GB"/>
        </w:rPr>
        <w:instrText>.</w:instrText>
      </w:r>
      <w:r w:rsidRPr="0000368E">
        <w:rPr>
          <w:rFonts w:ascii="Times New Roman" w:eastAsia="Times New Roman" w:hAnsi="Times New Roman" w:cs="Times New Roman"/>
          <w:color w:val="000000"/>
          <w:sz w:val="20"/>
          <w:szCs w:val="20"/>
          <w:lang w:eastAsia="en-GB"/>
        </w:rPr>
        <w:instrText>pl</w:instrText>
      </w:r>
      <w:r w:rsidRPr="0000368E">
        <w:rPr>
          <w:rFonts w:ascii="Times New Roman" w:eastAsia="Times New Roman" w:hAnsi="Times New Roman" w:cs="Times New Roman"/>
          <w:color w:val="000000"/>
          <w:sz w:val="20"/>
          <w:szCs w:val="20"/>
          <w:lang w:val="el-GR" w:eastAsia="en-GB"/>
        </w:rPr>
        <w:instrText>?</w:instrText>
      </w:r>
      <w:r w:rsidRPr="0000368E">
        <w:rPr>
          <w:rFonts w:ascii="Times New Roman" w:eastAsia="Times New Roman" w:hAnsi="Times New Roman" w:cs="Times New Roman"/>
          <w:color w:val="000000"/>
          <w:sz w:val="20"/>
          <w:szCs w:val="20"/>
          <w:lang w:eastAsia="en-GB"/>
        </w:rPr>
        <w:instrText>file</w:instrText>
      </w:r>
      <w:r w:rsidRPr="0000368E">
        <w:rPr>
          <w:rFonts w:ascii="Times New Roman" w:eastAsia="Times New Roman" w:hAnsi="Times New Roman" w:cs="Times New Roman"/>
          <w:color w:val="000000"/>
          <w:sz w:val="20"/>
          <w:szCs w:val="20"/>
          <w:lang w:val="el-GR" w:eastAsia="en-GB"/>
        </w:rPr>
        <w:instrText>=/</w:instrText>
      </w:r>
      <w:r w:rsidRPr="0000368E">
        <w:rPr>
          <w:rFonts w:ascii="Times New Roman" w:eastAsia="Times New Roman" w:hAnsi="Times New Roman" w:cs="Times New Roman"/>
          <w:color w:val="000000"/>
          <w:sz w:val="20"/>
          <w:szCs w:val="20"/>
          <w:lang w:eastAsia="en-GB"/>
        </w:rPr>
        <w:instrText>apofaseis</w:instrText>
      </w:r>
      <w:r w:rsidRPr="0000368E">
        <w:rPr>
          <w:rFonts w:ascii="Times New Roman" w:eastAsia="Times New Roman" w:hAnsi="Times New Roman" w:cs="Times New Roman"/>
          <w:color w:val="000000"/>
          <w:sz w:val="20"/>
          <w:szCs w:val="20"/>
          <w:lang w:val="el-GR" w:eastAsia="en-GB"/>
        </w:rPr>
        <w:instrText>/</w:instrText>
      </w:r>
      <w:r w:rsidRPr="0000368E">
        <w:rPr>
          <w:rFonts w:ascii="Times New Roman" w:eastAsia="Times New Roman" w:hAnsi="Times New Roman" w:cs="Times New Roman"/>
          <w:color w:val="000000"/>
          <w:sz w:val="20"/>
          <w:szCs w:val="20"/>
          <w:lang w:eastAsia="en-GB"/>
        </w:rPr>
        <w:instrText>aad</w:instrText>
      </w:r>
      <w:r w:rsidRPr="0000368E">
        <w:rPr>
          <w:rFonts w:ascii="Times New Roman" w:eastAsia="Times New Roman" w:hAnsi="Times New Roman" w:cs="Times New Roman"/>
          <w:color w:val="000000"/>
          <w:sz w:val="20"/>
          <w:szCs w:val="20"/>
          <w:lang w:val="el-GR" w:eastAsia="en-GB"/>
        </w:rPr>
        <w:instrText>/</w:instrText>
      </w:r>
      <w:r w:rsidRPr="0000368E">
        <w:rPr>
          <w:rFonts w:ascii="Times New Roman" w:eastAsia="Times New Roman" w:hAnsi="Times New Roman" w:cs="Times New Roman"/>
          <w:color w:val="000000"/>
          <w:sz w:val="20"/>
          <w:szCs w:val="20"/>
          <w:lang w:eastAsia="en-GB"/>
        </w:rPr>
        <w:instrText>meros</w:instrText>
      </w:r>
      <w:r w:rsidRPr="0000368E">
        <w:rPr>
          <w:rFonts w:ascii="Times New Roman" w:eastAsia="Times New Roman" w:hAnsi="Times New Roman" w:cs="Times New Roman"/>
          <w:color w:val="000000"/>
          <w:sz w:val="20"/>
          <w:szCs w:val="20"/>
          <w:lang w:val="el-GR" w:eastAsia="en-GB"/>
        </w:rPr>
        <w:instrText>_1/2016/1-201603-236-15.</w:instrText>
      </w:r>
      <w:r w:rsidRPr="0000368E">
        <w:rPr>
          <w:rFonts w:ascii="Times New Roman" w:eastAsia="Times New Roman" w:hAnsi="Times New Roman" w:cs="Times New Roman"/>
          <w:color w:val="000000"/>
          <w:sz w:val="20"/>
          <w:szCs w:val="20"/>
          <w:lang w:eastAsia="en-GB"/>
        </w:rPr>
        <w:instrText>htm</w:instrText>
      </w:r>
      <w:r w:rsidRPr="0000368E">
        <w:rPr>
          <w:rFonts w:ascii="Times New Roman" w:eastAsia="Times New Roman" w:hAnsi="Times New Roman" w:cs="Times New Roman"/>
          <w:color w:val="000000"/>
          <w:sz w:val="20"/>
          <w:szCs w:val="20"/>
          <w:lang w:val="el-GR" w:eastAsia="en-GB"/>
        </w:rPr>
        <w:instrText>" \</w:instrText>
      </w:r>
      <w:r w:rsidRPr="0000368E">
        <w:rPr>
          <w:rFonts w:ascii="Times New Roman" w:eastAsia="Times New Roman" w:hAnsi="Times New Roman" w:cs="Times New Roman"/>
          <w:color w:val="000000"/>
          <w:sz w:val="20"/>
          <w:szCs w:val="20"/>
          <w:lang w:eastAsia="en-GB"/>
        </w:rPr>
        <w:instrText>l</w:instrText>
      </w:r>
      <w:r w:rsidRPr="0000368E">
        <w:rPr>
          <w:rFonts w:ascii="Times New Roman" w:eastAsia="Times New Roman" w:hAnsi="Times New Roman" w:cs="Times New Roman"/>
          <w:color w:val="000000"/>
          <w:sz w:val="20"/>
          <w:szCs w:val="20"/>
          <w:lang w:val="el-GR" w:eastAsia="en-GB"/>
        </w:rPr>
        <w:instrText xml:space="preserve"> "_</w:instrText>
      </w:r>
      <w:r w:rsidRPr="0000368E">
        <w:rPr>
          <w:rFonts w:ascii="Times New Roman" w:eastAsia="Times New Roman" w:hAnsi="Times New Roman" w:cs="Times New Roman"/>
          <w:color w:val="000000"/>
          <w:sz w:val="20"/>
          <w:szCs w:val="20"/>
          <w:lang w:eastAsia="en-GB"/>
        </w:rPr>
        <w:instrText>ftnref</w:instrText>
      </w:r>
      <w:r w:rsidRPr="0000368E">
        <w:rPr>
          <w:rFonts w:ascii="Times New Roman" w:eastAsia="Times New Roman" w:hAnsi="Times New Roman" w:cs="Times New Roman"/>
          <w:color w:val="000000"/>
          <w:sz w:val="20"/>
          <w:szCs w:val="20"/>
          <w:lang w:val="el-GR" w:eastAsia="en-GB"/>
        </w:rPr>
        <w:instrText>6" \</w:instrText>
      </w:r>
      <w:r w:rsidRPr="0000368E">
        <w:rPr>
          <w:rFonts w:ascii="Times New Roman" w:eastAsia="Times New Roman" w:hAnsi="Times New Roman" w:cs="Times New Roman"/>
          <w:color w:val="000000"/>
          <w:sz w:val="20"/>
          <w:szCs w:val="20"/>
          <w:lang w:eastAsia="en-GB"/>
        </w:rPr>
        <w:instrText>o</w:instrText>
      </w:r>
      <w:r w:rsidRPr="0000368E">
        <w:rPr>
          <w:rFonts w:ascii="Times New Roman" w:eastAsia="Times New Roman" w:hAnsi="Times New Roman" w:cs="Times New Roman"/>
          <w:color w:val="000000"/>
          <w:sz w:val="20"/>
          <w:szCs w:val="20"/>
          <w:lang w:val="el-GR" w:eastAsia="en-GB"/>
        </w:rPr>
        <w:instrText xml:space="preserve"> "" </w:instrText>
      </w:r>
      <w:r w:rsidRPr="0000368E">
        <w:rPr>
          <w:rFonts w:ascii="Times New Roman" w:eastAsia="Times New Roman" w:hAnsi="Times New Roman" w:cs="Times New Roman"/>
          <w:color w:val="000000"/>
          <w:sz w:val="20"/>
          <w:szCs w:val="20"/>
          <w:lang w:eastAsia="en-GB"/>
        </w:rPr>
        <w:fldChar w:fldCharType="separate"/>
      </w:r>
      <w:r w:rsidRPr="0000368E">
        <w:rPr>
          <w:rFonts w:ascii="Times New Roman" w:eastAsia="Times New Roman" w:hAnsi="Times New Roman" w:cs="Times New Roman"/>
          <w:color w:val="954F72"/>
          <w:sz w:val="20"/>
          <w:szCs w:val="20"/>
          <w:u w:val="single"/>
          <w:vertAlign w:val="superscript"/>
          <w:lang w:val="el-GR" w:eastAsia="en-GB"/>
        </w:rPr>
        <w:t>[6]</w:t>
      </w:r>
      <w:r w:rsidRPr="0000368E">
        <w:rPr>
          <w:rFonts w:ascii="Times New Roman" w:eastAsia="Times New Roman" w:hAnsi="Times New Roman" w:cs="Times New Roman"/>
          <w:color w:val="000000"/>
          <w:sz w:val="20"/>
          <w:szCs w:val="20"/>
          <w:lang w:eastAsia="en-GB"/>
        </w:rPr>
        <w:fldChar w:fldCharType="end"/>
      </w:r>
      <w:bookmarkEnd w:id="13"/>
      <w:r w:rsidRPr="0000368E">
        <w:rPr>
          <w:rFonts w:ascii="Times New Roman" w:eastAsia="Times New Roman" w:hAnsi="Times New Roman" w:cs="Times New Roman"/>
          <w:color w:val="000000"/>
          <w:sz w:val="20"/>
          <w:szCs w:val="20"/>
          <w:lang w:eastAsia="en-GB"/>
        </w:rPr>
        <w:t> </w:t>
      </w:r>
      <w:r w:rsidRPr="0000368E">
        <w:rPr>
          <w:rFonts w:ascii="Times New Roman" w:eastAsia="Times New Roman" w:hAnsi="Times New Roman" w:cs="Times New Roman"/>
          <w:color w:val="000000"/>
          <w:sz w:val="20"/>
          <w:szCs w:val="20"/>
          <w:lang w:val="el-GR" w:eastAsia="en-GB"/>
        </w:rPr>
        <w:t>Το υφιστάμενο</w:t>
      </w:r>
      <w:r w:rsidRPr="0000368E">
        <w:rPr>
          <w:rFonts w:ascii="Times New Roman" w:eastAsia="Times New Roman" w:hAnsi="Times New Roman" w:cs="Times New Roman"/>
          <w:color w:val="000000"/>
          <w:sz w:val="20"/>
          <w:szCs w:val="20"/>
          <w:lang w:eastAsia="en-GB"/>
        </w:rPr>
        <w:t> </w:t>
      </w:r>
      <w:r w:rsidRPr="0000368E">
        <w:rPr>
          <w:rFonts w:ascii="Times New Roman" w:eastAsia="Times New Roman" w:hAnsi="Times New Roman" w:cs="Times New Roman"/>
          <w:b/>
          <w:bCs/>
          <w:i/>
          <w:iCs/>
          <w:color w:val="000000"/>
          <w:sz w:val="20"/>
          <w:szCs w:val="20"/>
          <w:lang w:val="el-GR" w:eastAsia="en-GB"/>
        </w:rPr>
        <w:t>άρθρο 9 του Ν. 6(Ι)/2000</w:t>
      </w:r>
      <w:r w:rsidRPr="0000368E">
        <w:rPr>
          <w:rFonts w:ascii="Times New Roman" w:eastAsia="Times New Roman" w:hAnsi="Times New Roman" w:cs="Times New Roman"/>
          <w:color w:val="000000"/>
          <w:sz w:val="20"/>
          <w:szCs w:val="20"/>
          <w:lang w:eastAsia="en-GB"/>
        </w:rPr>
        <w:t> </w:t>
      </w:r>
      <w:r w:rsidRPr="0000368E">
        <w:rPr>
          <w:rFonts w:ascii="Times New Roman" w:eastAsia="Times New Roman" w:hAnsi="Times New Roman" w:cs="Times New Roman"/>
          <w:color w:val="000000"/>
          <w:sz w:val="20"/>
          <w:szCs w:val="20"/>
          <w:lang w:val="el-GR" w:eastAsia="en-GB"/>
        </w:rPr>
        <w:t>προστέθηκε σε αυτό με το</w:t>
      </w:r>
      <w:r w:rsidRPr="0000368E">
        <w:rPr>
          <w:rFonts w:ascii="Times New Roman" w:eastAsia="Times New Roman" w:hAnsi="Times New Roman" w:cs="Times New Roman"/>
          <w:color w:val="000000"/>
          <w:sz w:val="20"/>
          <w:szCs w:val="20"/>
          <w:lang w:eastAsia="en-GB"/>
        </w:rPr>
        <w:t> </w:t>
      </w:r>
      <w:r w:rsidRPr="0000368E">
        <w:rPr>
          <w:rFonts w:ascii="Times New Roman" w:eastAsia="Times New Roman" w:hAnsi="Times New Roman" w:cs="Times New Roman"/>
          <w:b/>
          <w:bCs/>
          <w:i/>
          <w:iCs/>
          <w:color w:val="000000"/>
          <w:sz w:val="20"/>
          <w:szCs w:val="20"/>
          <w:lang w:val="el-GR" w:eastAsia="en-GB"/>
        </w:rPr>
        <w:t>άρθρο 5</w:t>
      </w:r>
      <w:r w:rsidRPr="0000368E">
        <w:rPr>
          <w:rFonts w:ascii="Times New Roman" w:eastAsia="Times New Roman" w:hAnsi="Times New Roman" w:cs="Times New Roman"/>
          <w:color w:val="000000"/>
          <w:sz w:val="20"/>
          <w:szCs w:val="20"/>
          <w:lang w:eastAsia="en-GB"/>
        </w:rPr>
        <w:t> </w:t>
      </w:r>
      <w:r w:rsidRPr="0000368E">
        <w:rPr>
          <w:rFonts w:ascii="Times New Roman" w:eastAsia="Times New Roman" w:hAnsi="Times New Roman" w:cs="Times New Roman"/>
          <w:color w:val="000000"/>
          <w:sz w:val="20"/>
          <w:szCs w:val="20"/>
          <w:lang w:val="el-GR" w:eastAsia="en-GB"/>
        </w:rPr>
        <w:t>του ομώνυμου Τροποποιητικού Νόμου του 2014, (</w:t>
      </w:r>
      <w:r w:rsidRPr="0000368E">
        <w:rPr>
          <w:rFonts w:ascii="Times New Roman" w:eastAsia="Times New Roman" w:hAnsi="Times New Roman" w:cs="Times New Roman"/>
          <w:b/>
          <w:bCs/>
          <w:i/>
          <w:iCs/>
          <w:color w:val="000000"/>
          <w:sz w:val="20"/>
          <w:szCs w:val="20"/>
          <w:lang w:val="el-GR" w:eastAsia="en-GB"/>
        </w:rPr>
        <w:t>Ν. 58(Ι)/2014)</w:t>
      </w:r>
      <w:r w:rsidRPr="0000368E">
        <w:rPr>
          <w:rFonts w:ascii="Times New Roman" w:eastAsia="Times New Roman" w:hAnsi="Times New Roman" w:cs="Times New Roman"/>
          <w:color w:val="000000"/>
          <w:sz w:val="20"/>
          <w:szCs w:val="20"/>
          <w:lang w:val="el-GR" w:eastAsia="en-GB"/>
        </w:rPr>
        <w:t>, ο οποίος τέθηκε σε ισχύ στις 15.4.2014.</w:t>
      </w:r>
      <w:r w:rsidRPr="0000368E">
        <w:rPr>
          <w:rFonts w:ascii="Times New Roman" w:eastAsia="Times New Roman" w:hAnsi="Times New Roman" w:cs="Times New Roman"/>
          <w:color w:val="000000"/>
          <w:sz w:val="20"/>
          <w:szCs w:val="20"/>
          <w:lang w:eastAsia="en-GB"/>
        </w:rPr>
        <w:t> </w:t>
      </w:r>
    </w:p>
    <w:bookmarkStart w:id="14" w:name="_ftn7"/>
    <w:p w:rsidR="0000368E" w:rsidRPr="0000368E" w:rsidRDefault="0000368E" w:rsidP="0000368E">
      <w:pPr>
        <w:spacing w:after="0" w:line="240" w:lineRule="auto"/>
        <w:ind w:left="270" w:hanging="270"/>
        <w:jc w:val="both"/>
        <w:rPr>
          <w:rFonts w:ascii="Times New Roman" w:eastAsia="Times New Roman" w:hAnsi="Times New Roman" w:cs="Times New Roman"/>
          <w:color w:val="000000"/>
          <w:sz w:val="20"/>
          <w:szCs w:val="20"/>
          <w:lang w:val="el-GR" w:eastAsia="en-GB"/>
        </w:rPr>
      </w:pPr>
      <w:r w:rsidRPr="0000368E">
        <w:rPr>
          <w:rFonts w:ascii="Times New Roman" w:eastAsia="Times New Roman" w:hAnsi="Times New Roman" w:cs="Times New Roman"/>
          <w:color w:val="000000"/>
          <w:sz w:val="20"/>
          <w:szCs w:val="20"/>
          <w:lang w:eastAsia="en-GB"/>
        </w:rPr>
        <w:fldChar w:fldCharType="begin"/>
      </w:r>
      <w:r w:rsidRPr="0000368E">
        <w:rPr>
          <w:rFonts w:ascii="Times New Roman" w:eastAsia="Times New Roman" w:hAnsi="Times New Roman" w:cs="Times New Roman"/>
          <w:color w:val="000000"/>
          <w:sz w:val="20"/>
          <w:szCs w:val="20"/>
          <w:lang w:val="el-GR" w:eastAsia="en-GB"/>
        </w:rPr>
        <w:instrText xml:space="preserve"> </w:instrText>
      </w:r>
      <w:r w:rsidRPr="0000368E">
        <w:rPr>
          <w:rFonts w:ascii="Times New Roman" w:eastAsia="Times New Roman" w:hAnsi="Times New Roman" w:cs="Times New Roman"/>
          <w:color w:val="000000"/>
          <w:sz w:val="20"/>
          <w:szCs w:val="20"/>
          <w:lang w:eastAsia="en-GB"/>
        </w:rPr>
        <w:instrText>HYPERLINK</w:instrText>
      </w:r>
      <w:r w:rsidRPr="0000368E">
        <w:rPr>
          <w:rFonts w:ascii="Times New Roman" w:eastAsia="Times New Roman" w:hAnsi="Times New Roman" w:cs="Times New Roman"/>
          <w:color w:val="000000"/>
          <w:sz w:val="20"/>
          <w:szCs w:val="20"/>
          <w:lang w:val="el-GR" w:eastAsia="en-GB"/>
        </w:rPr>
        <w:instrText xml:space="preserve"> "</w:instrText>
      </w:r>
      <w:r w:rsidRPr="0000368E">
        <w:rPr>
          <w:rFonts w:ascii="Times New Roman" w:eastAsia="Times New Roman" w:hAnsi="Times New Roman" w:cs="Times New Roman"/>
          <w:color w:val="000000"/>
          <w:sz w:val="20"/>
          <w:szCs w:val="20"/>
          <w:lang w:eastAsia="en-GB"/>
        </w:rPr>
        <w:instrText>http</w:instrText>
      </w:r>
      <w:r w:rsidRPr="0000368E">
        <w:rPr>
          <w:rFonts w:ascii="Times New Roman" w:eastAsia="Times New Roman" w:hAnsi="Times New Roman" w:cs="Times New Roman"/>
          <w:color w:val="000000"/>
          <w:sz w:val="20"/>
          <w:szCs w:val="20"/>
          <w:lang w:val="el-GR" w:eastAsia="en-GB"/>
        </w:rPr>
        <w:instrText>://</w:instrText>
      </w:r>
      <w:r w:rsidRPr="0000368E">
        <w:rPr>
          <w:rFonts w:ascii="Times New Roman" w:eastAsia="Times New Roman" w:hAnsi="Times New Roman" w:cs="Times New Roman"/>
          <w:color w:val="000000"/>
          <w:sz w:val="20"/>
          <w:szCs w:val="20"/>
          <w:lang w:eastAsia="en-GB"/>
        </w:rPr>
        <w:instrText>www</w:instrText>
      </w:r>
      <w:r w:rsidRPr="0000368E">
        <w:rPr>
          <w:rFonts w:ascii="Times New Roman" w:eastAsia="Times New Roman" w:hAnsi="Times New Roman" w:cs="Times New Roman"/>
          <w:color w:val="000000"/>
          <w:sz w:val="20"/>
          <w:szCs w:val="20"/>
          <w:lang w:val="el-GR" w:eastAsia="en-GB"/>
        </w:rPr>
        <w:instrText>.</w:instrText>
      </w:r>
      <w:r w:rsidRPr="0000368E">
        <w:rPr>
          <w:rFonts w:ascii="Times New Roman" w:eastAsia="Times New Roman" w:hAnsi="Times New Roman" w:cs="Times New Roman"/>
          <w:color w:val="000000"/>
          <w:sz w:val="20"/>
          <w:szCs w:val="20"/>
          <w:lang w:eastAsia="en-GB"/>
        </w:rPr>
        <w:instrText>cylaw</w:instrText>
      </w:r>
      <w:r w:rsidRPr="0000368E">
        <w:rPr>
          <w:rFonts w:ascii="Times New Roman" w:eastAsia="Times New Roman" w:hAnsi="Times New Roman" w:cs="Times New Roman"/>
          <w:color w:val="000000"/>
          <w:sz w:val="20"/>
          <w:szCs w:val="20"/>
          <w:lang w:val="el-GR" w:eastAsia="en-GB"/>
        </w:rPr>
        <w:instrText>.</w:instrText>
      </w:r>
      <w:r w:rsidRPr="0000368E">
        <w:rPr>
          <w:rFonts w:ascii="Times New Roman" w:eastAsia="Times New Roman" w:hAnsi="Times New Roman" w:cs="Times New Roman"/>
          <w:color w:val="000000"/>
          <w:sz w:val="20"/>
          <w:szCs w:val="20"/>
          <w:lang w:eastAsia="en-GB"/>
        </w:rPr>
        <w:instrText>org</w:instrText>
      </w:r>
      <w:r w:rsidRPr="0000368E">
        <w:rPr>
          <w:rFonts w:ascii="Times New Roman" w:eastAsia="Times New Roman" w:hAnsi="Times New Roman" w:cs="Times New Roman"/>
          <w:color w:val="000000"/>
          <w:sz w:val="20"/>
          <w:szCs w:val="20"/>
          <w:lang w:val="el-GR" w:eastAsia="en-GB"/>
        </w:rPr>
        <w:instrText>/</w:instrText>
      </w:r>
      <w:r w:rsidRPr="0000368E">
        <w:rPr>
          <w:rFonts w:ascii="Times New Roman" w:eastAsia="Times New Roman" w:hAnsi="Times New Roman" w:cs="Times New Roman"/>
          <w:color w:val="000000"/>
          <w:sz w:val="20"/>
          <w:szCs w:val="20"/>
          <w:lang w:eastAsia="en-GB"/>
        </w:rPr>
        <w:instrText>cgi</w:instrText>
      </w:r>
      <w:r w:rsidRPr="0000368E">
        <w:rPr>
          <w:rFonts w:ascii="Times New Roman" w:eastAsia="Times New Roman" w:hAnsi="Times New Roman" w:cs="Times New Roman"/>
          <w:color w:val="000000"/>
          <w:sz w:val="20"/>
          <w:szCs w:val="20"/>
          <w:lang w:val="el-GR" w:eastAsia="en-GB"/>
        </w:rPr>
        <w:instrText>-</w:instrText>
      </w:r>
      <w:r w:rsidRPr="0000368E">
        <w:rPr>
          <w:rFonts w:ascii="Times New Roman" w:eastAsia="Times New Roman" w:hAnsi="Times New Roman" w:cs="Times New Roman"/>
          <w:color w:val="000000"/>
          <w:sz w:val="20"/>
          <w:szCs w:val="20"/>
          <w:lang w:eastAsia="en-GB"/>
        </w:rPr>
        <w:instrText>bin</w:instrText>
      </w:r>
      <w:r w:rsidRPr="0000368E">
        <w:rPr>
          <w:rFonts w:ascii="Times New Roman" w:eastAsia="Times New Roman" w:hAnsi="Times New Roman" w:cs="Times New Roman"/>
          <w:color w:val="000000"/>
          <w:sz w:val="20"/>
          <w:szCs w:val="20"/>
          <w:lang w:val="el-GR" w:eastAsia="en-GB"/>
        </w:rPr>
        <w:instrText>/</w:instrText>
      </w:r>
      <w:r w:rsidRPr="0000368E">
        <w:rPr>
          <w:rFonts w:ascii="Times New Roman" w:eastAsia="Times New Roman" w:hAnsi="Times New Roman" w:cs="Times New Roman"/>
          <w:color w:val="000000"/>
          <w:sz w:val="20"/>
          <w:szCs w:val="20"/>
          <w:lang w:eastAsia="en-GB"/>
        </w:rPr>
        <w:instrText>open</w:instrText>
      </w:r>
      <w:r w:rsidRPr="0000368E">
        <w:rPr>
          <w:rFonts w:ascii="Times New Roman" w:eastAsia="Times New Roman" w:hAnsi="Times New Roman" w:cs="Times New Roman"/>
          <w:color w:val="000000"/>
          <w:sz w:val="20"/>
          <w:szCs w:val="20"/>
          <w:lang w:val="el-GR" w:eastAsia="en-GB"/>
        </w:rPr>
        <w:instrText>.</w:instrText>
      </w:r>
      <w:r w:rsidRPr="0000368E">
        <w:rPr>
          <w:rFonts w:ascii="Times New Roman" w:eastAsia="Times New Roman" w:hAnsi="Times New Roman" w:cs="Times New Roman"/>
          <w:color w:val="000000"/>
          <w:sz w:val="20"/>
          <w:szCs w:val="20"/>
          <w:lang w:eastAsia="en-GB"/>
        </w:rPr>
        <w:instrText>pl</w:instrText>
      </w:r>
      <w:r w:rsidRPr="0000368E">
        <w:rPr>
          <w:rFonts w:ascii="Times New Roman" w:eastAsia="Times New Roman" w:hAnsi="Times New Roman" w:cs="Times New Roman"/>
          <w:color w:val="000000"/>
          <w:sz w:val="20"/>
          <w:szCs w:val="20"/>
          <w:lang w:val="el-GR" w:eastAsia="en-GB"/>
        </w:rPr>
        <w:instrText>?</w:instrText>
      </w:r>
      <w:r w:rsidRPr="0000368E">
        <w:rPr>
          <w:rFonts w:ascii="Times New Roman" w:eastAsia="Times New Roman" w:hAnsi="Times New Roman" w:cs="Times New Roman"/>
          <w:color w:val="000000"/>
          <w:sz w:val="20"/>
          <w:szCs w:val="20"/>
          <w:lang w:eastAsia="en-GB"/>
        </w:rPr>
        <w:instrText>file</w:instrText>
      </w:r>
      <w:r w:rsidRPr="0000368E">
        <w:rPr>
          <w:rFonts w:ascii="Times New Roman" w:eastAsia="Times New Roman" w:hAnsi="Times New Roman" w:cs="Times New Roman"/>
          <w:color w:val="000000"/>
          <w:sz w:val="20"/>
          <w:szCs w:val="20"/>
          <w:lang w:val="el-GR" w:eastAsia="en-GB"/>
        </w:rPr>
        <w:instrText>=/</w:instrText>
      </w:r>
      <w:r w:rsidRPr="0000368E">
        <w:rPr>
          <w:rFonts w:ascii="Times New Roman" w:eastAsia="Times New Roman" w:hAnsi="Times New Roman" w:cs="Times New Roman"/>
          <w:color w:val="000000"/>
          <w:sz w:val="20"/>
          <w:szCs w:val="20"/>
          <w:lang w:eastAsia="en-GB"/>
        </w:rPr>
        <w:instrText>apofaseis</w:instrText>
      </w:r>
      <w:r w:rsidRPr="0000368E">
        <w:rPr>
          <w:rFonts w:ascii="Times New Roman" w:eastAsia="Times New Roman" w:hAnsi="Times New Roman" w:cs="Times New Roman"/>
          <w:color w:val="000000"/>
          <w:sz w:val="20"/>
          <w:szCs w:val="20"/>
          <w:lang w:val="el-GR" w:eastAsia="en-GB"/>
        </w:rPr>
        <w:instrText>/</w:instrText>
      </w:r>
      <w:r w:rsidRPr="0000368E">
        <w:rPr>
          <w:rFonts w:ascii="Times New Roman" w:eastAsia="Times New Roman" w:hAnsi="Times New Roman" w:cs="Times New Roman"/>
          <w:color w:val="000000"/>
          <w:sz w:val="20"/>
          <w:szCs w:val="20"/>
          <w:lang w:eastAsia="en-GB"/>
        </w:rPr>
        <w:instrText>aad</w:instrText>
      </w:r>
      <w:r w:rsidRPr="0000368E">
        <w:rPr>
          <w:rFonts w:ascii="Times New Roman" w:eastAsia="Times New Roman" w:hAnsi="Times New Roman" w:cs="Times New Roman"/>
          <w:color w:val="000000"/>
          <w:sz w:val="20"/>
          <w:szCs w:val="20"/>
          <w:lang w:val="el-GR" w:eastAsia="en-GB"/>
        </w:rPr>
        <w:instrText>/</w:instrText>
      </w:r>
      <w:r w:rsidRPr="0000368E">
        <w:rPr>
          <w:rFonts w:ascii="Times New Roman" w:eastAsia="Times New Roman" w:hAnsi="Times New Roman" w:cs="Times New Roman"/>
          <w:color w:val="000000"/>
          <w:sz w:val="20"/>
          <w:szCs w:val="20"/>
          <w:lang w:eastAsia="en-GB"/>
        </w:rPr>
        <w:instrText>meros</w:instrText>
      </w:r>
      <w:r w:rsidRPr="0000368E">
        <w:rPr>
          <w:rFonts w:ascii="Times New Roman" w:eastAsia="Times New Roman" w:hAnsi="Times New Roman" w:cs="Times New Roman"/>
          <w:color w:val="000000"/>
          <w:sz w:val="20"/>
          <w:szCs w:val="20"/>
          <w:lang w:val="el-GR" w:eastAsia="en-GB"/>
        </w:rPr>
        <w:instrText>_1/2016/1-201603-236-15.</w:instrText>
      </w:r>
      <w:r w:rsidRPr="0000368E">
        <w:rPr>
          <w:rFonts w:ascii="Times New Roman" w:eastAsia="Times New Roman" w:hAnsi="Times New Roman" w:cs="Times New Roman"/>
          <w:color w:val="000000"/>
          <w:sz w:val="20"/>
          <w:szCs w:val="20"/>
          <w:lang w:eastAsia="en-GB"/>
        </w:rPr>
        <w:instrText>htm</w:instrText>
      </w:r>
      <w:r w:rsidRPr="0000368E">
        <w:rPr>
          <w:rFonts w:ascii="Times New Roman" w:eastAsia="Times New Roman" w:hAnsi="Times New Roman" w:cs="Times New Roman"/>
          <w:color w:val="000000"/>
          <w:sz w:val="20"/>
          <w:szCs w:val="20"/>
          <w:lang w:val="el-GR" w:eastAsia="en-GB"/>
        </w:rPr>
        <w:instrText>" \</w:instrText>
      </w:r>
      <w:r w:rsidRPr="0000368E">
        <w:rPr>
          <w:rFonts w:ascii="Times New Roman" w:eastAsia="Times New Roman" w:hAnsi="Times New Roman" w:cs="Times New Roman"/>
          <w:color w:val="000000"/>
          <w:sz w:val="20"/>
          <w:szCs w:val="20"/>
          <w:lang w:eastAsia="en-GB"/>
        </w:rPr>
        <w:instrText>l</w:instrText>
      </w:r>
      <w:r w:rsidRPr="0000368E">
        <w:rPr>
          <w:rFonts w:ascii="Times New Roman" w:eastAsia="Times New Roman" w:hAnsi="Times New Roman" w:cs="Times New Roman"/>
          <w:color w:val="000000"/>
          <w:sz w:val="20"/>
          <w:szCs w:val="20"/>
          <w:lang w:val="el-GR" w:eastAsia="en-GB"/>
        </w:rPr>
        <w:instrText xml:space="preserve"> "_</w:instrText>
      </w:r>
      <w:r w:rsidRPr="0000368E">
        <w:rPr>
          <w:rFonts w:ascii="Times New Roman" w:eastAsia="Times New Roman" w:hAnsi="Times New Roman" w:cs="Times New Roman"/>
          <w:color w:val="000000"/>
          <w:sz w:val="20"/>
          <w:szCs w:val="20"/>
          <w:lang w:eastAsia="en-GB"/>
        </w:rPr>
        <w:instrText>ftnref</w:instrText>
      </w:r>
      <w:r w:rsidRPr="0000368E">
        <w:rPr>
          <w:rFonts w:ascii="Times New Roman" w:eastAsia="Times New Roman" w:hAnsi="Times New Roman" w:cs="Times New Roman"/>
          <w:color w:val="000000"/>
          <w:sz w:val="20"/>
          <w:szCs w:val="20"/>
          <w:lang w:val="el-GR" w:eastAsia="en-GB"/>
        </w:rPr>
        <w:instrText>7" \</w:instrText>
      </w:r>
      <w:r w:rsidRPr="0000368E">
        <w:rPr>
          <w:rFonts w:ascii="Times New Roman" w:eastAsia="Times New Roman" w:hAnsi="Times New Roman" w:cs="Times New Roman"/>
          <w:color w:val="000000"/>
          <w:sz w:val="20"/>
          <w:szCs w:val="20"/>
          <w:lang w:eastAsia="en-GB"/>
        </w:rPr>
        <w:instrText>o</w:instrText>
      </w:r>
      <w:r w:rsidRPr="0000368E">
        <w:rPr>
          <w:rFonts w:ascii="Times New Roman" w:eastAsia="Times New Roman" w:hAnsi="Times New Roman" w:cs="Times New Roman"/>
          <w:color w:val="000000"/>
          <w:sz w:val="20"/>
          <w:szCs w:val="20"/>
          <w:lang w:val="el-GR" w:eastAsia="en-GB"/>
        </w:rPr>
        <w:instrText xml:space="preserve"> "" </w:instrText>
      </w:r>
      <w:r w:rsidRPr="0000368E">
        <w:rPr>
          <w:rFonts w:ascii="Times New Roman" w:eastAsia="Times New Roman" w:hAnsi="Times New Roman" w:cs="Times New Roman"/>
          <w:color w:val="000000"/>
          <w:sz w:val="20"/>
          <w:szCs w:val="20"/>
          <w:lang w:eastAsia="en-GB"/>
        </w:rPr>
        <w:fldChar w:fldCharType="separate"/>
      </w:r>
      <w:r w:rsidRPr="0000368E">
        <w:rPr>
          <w:rFonts w:ascii="Times New Roman" w:eastAsia="Times New Roman" w:hAnsi="Times New Roman" w:cs="Times New Roman"/>
          <w:color w:val="954F72"/>
          <w:sz w:val="20"/>
          <w:szCs w:val="20"/>
          <w:u w:val="single"/>
          <w:vertAlign w:val="superscript"/>
          <w:lang w:val="el-GR" w:eastAsia="en-GB"/>
        </w:rPr>
        <w:t>[7]</w:t>
      </w:r>
      <w:r w:rsidRPr="0000368E">
        <w:rPr>
          <w:rFonts w:ascii="Times New Roman" w:eastAsia="Times New Roman" w:hAnsi="Times New Roman" w:cs="Times New Roman"/>
          <w:color w:val="000000"/>
          <w:sz w:val="20"/>
          <w:szCs w:val="20"/>
          <w:lang w:eastAsia="en-GB"/>
        </w:rPr>
        <w:fldChar w:fldCharType="end"/>
      </w:r>
      <w:bookmarkEnd w:id="14"/>
      <w:r w:rsidRPr="0000368E">
        <w:rPr>
          <w:rFonts w:ascii="Times New Roman" w:eastAsia="Times New Roman" w:hAnsi="Times New Roman" w:cs="Times New Roman"/>
          <w:color w:val="000000"/>
          <w:sz w:val="20"/>
          <w:szCs w:val="20"/>
          <w:lang w:eastAsia="en-GB"/>
        </w:rPr>
        <w:t> </w:t>
      </w:r>
      <w:r w:rsidRPr="0000368E">
        <w:rPr>
          <w:rFonts w:ascii="Times New Roman" w:eastAsia="Times New Roman" w:hAnsi="Times New Roman" w:cs="Times New Roman"/>
          <w:color w:val="000000"/>
          <w:sz w:val="20"/>
          <w:szCs w:val="20"/>
          <w:lang w:val="el-GR" w:eastAsia="en-GB"/>
        </w:rPr>
        <w:t>«6(1Α)</w:t>
      </w:r>
      <w:r w:rsidRPr="0000368E">
        <w:rPr>
          <w:rFonts w:ascii="Times New Roman" w:eastAsia="Times New Roman" w:hAnsi="Times New Roman" w:cs="Times New Roman"/>
          <w:color w:val="000000"/>
          <w:sz w:val="20"/>
          <w:szCs w:val="20"/>
          <w:lang w:eastAsia="en-GB"/>
        </w:rPr>
        <w:t> </w:t>
      </w:r>
      <w:r w:rsidRPr="0000368E">
        <w:rPr>
          <w:rFonts w:ascii="Times New Roman" w:eastAsia="Times New Roman" w:hAnsi="Times New Roman" w:cs="Times New Roman"/>
          <w:color w:val="000000"/>
          <w:sz w:val="20"/>
          <w:szCs w:val="20"/>
          <w:lang w:val="el-GR" w:eastAsia="en-GB"/>
        </w:rPr>
        <w:t xml:space="preserve"> Για να διαπιστωθεί εάν υπήκοος τρίτης χώρας είναι απαγορευμένος μετανάστης βάσει του εδαφίου (1), η Αστυνομία δύναται να τον συλλάβει και κρατήσει για περίοδο που δεν υπερβαίνει τις είκοσι τέσσερις (24) ώρες.</w:t>
      </w:r>
      <w:r w:rsidRPr="0000368E">
        <w:rPr>
          <w:rFonts w:ascii="Times New Roman" w:eastAsia="Times New Roman" w:hAnsi="Times New Roman" w:cs="Times New Roman"/>
          <w:color w:val="000000"/>
          <w:sz w:val="20"/>
          <w:szCs w:val="20"/>
          <w:lang w:eastAsia="en-GB"/>
        </w:rPr>
        <w:t> </w:t>
      </w:r>
      <w:r w:rsidRPr="0000368E">
        <w:rPr>
          <w:rFonts w:ascii="Times New Roman" w:eastAsia="Times New Roman" w:hAnsi="Times New Roman" w:cs="Times New Roman"/>
          <w:color w:val="000000"/>
          <w:sz w:val="20"/>
          <w:szCs w:val="20"/>
          <w:lang w:val="el-GR" w:eastAsia="en-GB"/>
        </w:rPr>
        <w:t xml:space="preserve"> Κατά τη λήξη της περιόδου των είκοσι τεσσάρων (24) ωρών, ο υπήκοος τρίτης χώρας αφήνεται ελεύθερος, εκτός εάν εκδοθούν εναντίον του διατάγματα κράτησης και απέλασης δυνάμει του άρθρου 14 ή εκτός εάν εκδοθεί εναντίον του διάταγμα κράτησης δυνάμει του άρθρου 18ΠΣΤ ή εκτός εάν Δικαστήριο διατάξει την κράτησή του.»</w:t>
      </w:r>
    </w:p>
    <w:bookmarkStart w:id="15" w:name="_ftn8"/>
    <w:p w:rsidR="0000368E" w:rsidRPr="0000368E" w:rsidRDefault="0000368E" w:rsidP="0000368E">
      <w:pPr>
        <w:spacing w:after="0" w:line="240" w:lineRule="auto"/>
        <w:ind w:left="180" w:hanging="180"/>
        <w:jc w:val="both"/>
        <w:rPr>
          <w:rFonts w:ascii="Times New Roman" w:eastAsia="Times New Roman" w:hAnsi="Times New Roman" w:cs="Times New Roman"/>
          <w:color w:val="000000"/>
          <w:sz w:val="20"/>
          <w:szCs w:val="20"/>
          <w:lang w:val="el-GR" w:eastAsia="en-GB"/>
        </w:rPr>
      </w:pPr>
      <w:r w:rsidRPr="0000368E">
        <w:rPr>
          <w:rFonts w:ascii="Times New Roman" w:eastAsia="Times New Roman" w:hAnsi="Times New Roman" w:cs="Times New Roman"/>
          <w:color w:val="000000"/>
          <w:sz w:val="20"/>
          <w:szCs w:val="20"/>
          <w:lang w:eastAsia="en-GB"/>
        </w:rPr>
        <w:fldChar w:fldCharType="begin"/>
      </w:r>
      <w:r w:rsidRPr="0000368E">
        <w:rPr>
          <w:rFonts w:ascii="Times New Roman" w:eastAsia="Times New Roman" w:hAnsi="Times New Roman" w:cs="Times New Roman"/>
          <w:color w:val="000000"/>
          <w:sz w:val="20"/>
          <w:szCs w:val="20"/>
          <w:lang w:val="el-GR" w:eastAsia="en-GB"/>
        </w:rPr>
        <w:instrText xml:space="preserve"> </w:instrText>
      </w:r>
      <w:r w:rsidRPr="0000368E">
        <w:rPr>
          <w:rFonts w:ascii="Times New Roman" w:eastAsia="Times New Roman" w:hAnsi="Times New Roman" w:cs="Times New Roman"/>
          <w:color w:val="000000"/>
          <w:sz w:val="20"/>
          <w:szCs w:val="20"/>
          <w:lang w:eastAsia="en-GB"/>
        </w:rPr>
        <w:instrText>HYPERLINK</w:instrText>
      </w:r>
      <w:r w:rsidRPr="0000368E">
        <w:rPr>
          <w:rFonts w:ascii="Times New Roman" w:eastAsia="Times New Roman" w:hAnsi="Times New Roman" w:cs="Times New Roman"/>
          <w:color w:val="000000"/>
          <w:sz w:val="20"/>
          <w:szCs w:val="20"/>
          <w:lang w:val="el-GR" w:eastAsia="en-GB"/>
        </w:rPr>
        <w:instrText xml:space="preserve"> "</w:instrText>
      </w:r>
      <w:r w:rsidRPr="0000368E">
        <w:rPr>
          <w:rFonts w:ascii="Times New Roman" w:eastAsia="Times New Roman" w:hAnsi="Times New Roman" w:cs="Times New Roman"/>
          <w:color w:val="000000"/>
          <w:sz w:val="20"/>
          <w:szCs w:val="20"/>
          <w:lang w:eastAsia="en-GB"/>
        </w:rPr>
        <w:instrText>http</w:instrText>
      </w:r>
      <w:r w:rsidRPr="0000368E">
        <w:rPr>
          <w:rFonts w:ascii="Times New Roman" w:eastAsia="Times New Roman" w:hAnsi="Times New Roman" w:cs="Times New Roman"/>
          <w:color w:val="000000"/>
          <w:sz w:val="20"/>
          <w:szCs w:val="20"/>
          <w:lang w:val="el-GR" w:eastAsia="en-GB"/>
        </w:rPr>
        <w:instrText>://</w:instrText>
      </w:r>
      <w:r w:rsidRPr="0000368E">
        <w:rPr>
          <w:rFonts w:ascii="Times New Roman" w:eastAsia="Times New Roman" w:hAnsi="Times New Roman" w:cs="Times New Roman"/>
          <w:color w:val="000000"/>
          <w:sz w:val="20"/>
          <w:szCs w:val="20"/>
          <w:lang w:eastAsia="en-GB"/>
        </w:rPr>
        <w:instrText>www</w:instrText>
      </w:r>
      <w:r w:rsidRPr="0000368E">
        <w:rPr>
          <w:rFonts w:ascii="Times New Roman" w:eastAsia="Times New Roman" w:hAnsi="Times New Roman" w:cs="Times New Roman"/>
          <w:color w:val="000000"/>
          <w:sz w:val="20"/>
          <w:szCs w:val="20"/>
          <w:lang w:val="el-GR" w:eastAsia="en-GB"/>
        </w:rPr>
        <w:instrText>.</w:instrText>
      </w:r>
      <w:r w:rsidRPr="0000368E">
        <w:rPr>
          <w:rFonts w:ascii="Times New Roman" w:eastAsia="Times New Roman" w:hAnsi="Times New Roman" w:cs="Times New Roman"/>
          <w:color w:val="000000"/>
          <w:sz w:val="20"/>
          <w:szCs w:val="20"/>
          <w:lang w:eastAsia="en-GB"/>
        </w:rPr>
        <w:instrText>cylaw</w:instrText>
      </w:r>
      <w:r w:rsidRPr="0000368E">
        <w:rPr>
          <w:rFonts w:ascii="Times New Roman" w:eastAsia="Times New Roman" w:hAnsi="Times New Roman" w:cs="Times New Roman"/>
          <w:color w:val="000000"/>
          <w:sz w:val="20"/>
          <w:szCs w:val="20"/>
          <w:lang w:val="el-GR" w:eastAsia="en-GB"/>
        </w:rPr>
        <w:instrText>.</w:instrText>
      </w:r>
      <w:r w:rsidRPr="0000368E">
        <w:rPr>
          <w:rFonts w:ascii="Times New Roman" w:eastAsia="Times New Roman" w:hAnsi="Times New Roman" w:cs="Times New Roman"/>
          <w:color w:val="000000"/>
          <w:sz w:val="20"/>
          <w:szCs w:val="20"/>
          <w:lang w:eastAsia="en-GB"/>
        </w:rPr>
        <w:instrText>org</w:instrText>
      </w:r>
      <w:r w:rsidRPr="0000368E">
        <w:rPr>
          <w:rFonts w:ascii="Times New Roman" w:eastAsia="Times New Roman" w:hAnsi="Times New Roman" w:cs="Times New Roman"/>
          <w:color w:val="000000"/>
          <w:sz w:val="20"/>
          <w:szCs w:val="20"/>
          <w:lang w:val="el-GR" w:eastAsia="en-GB"/>
        </w:rPr>
        <w:instrText>/</w:instrText>
      </w:r>
      <w:r w:rsidRPr="0000368E">
        <w:rPr>
          <w:rFonts w:ascii="Times New Roman" w:eastAsia="Times New Roman" w:hAnsi="Times New Roman" w:cs="Times New Roman"/>
          <w:color w:val="000000"/>
          <w:sz w:val="20"/>
          <w:szCs w:val="20"/>
          <w:lang w:eastAsia="en-GB"/>
        </w:rPr>
        <w:instrText>cgi</w:instrText>
      </w:r>
      <w:r w:rsidRPr="0000368E">
        <w:rPr>
          <w:rFonts w:ascii="Times New Roman" w:eastAsia="Times New Roman" w:hAnsi="Times New Roman" w:cs="Times New Roman"/>
          <w:color w:val="000000"/>
          <w:sz w:val="20"/>
          <w:szCs w:val="20"/>
          <w:lang w:val="el-GR" w:eastAsia="en-GB"/>
        </w:rPr>
        <w:instrText>-</w:instrText>
      </w:r>
      <w:r w:rsidRPr="0000368E">
        <w:rPr>
          <w:rFonts w:ascii="Times New Roman" w:eastAsia="Times New Roman" w:hAnsi="Times New Roman" w:cs="Times New Roman"/>
          <w:color w:val="000000"/>
          <w:sz w:val="20"/>
          <w:szCs w:val="20"/>
          <w:lang w:eastAsia="en-GB"/>
        </w:rPr>
        <w:instrText>bin</w:instrText>
      </w:r>
      <w:r w:rsidRPr="0000368E">
        <w:rPr>
          <w:rFonts w:ascii="Times New Roman" w:eastAsia="Times New Roman" w:hAnsi="Times New Roman" w:cs="Times New Roman"/>
          <w:color w:val="000000"/>
          <w:sz w:val="20"/>
          <w:szCs w:val="20"/>
          <w:lang w:val="el-GR" w:eastAsia="en-GB"/>
        </w:rPr>
        <w:instrText>/</w:instrText>
      </w:r>
      <w:r w:rsidRPr="0000368E">
        <w:rPr>
          <w:rFonts w:ascii="Times New Roman" w:eastAsia="Times New Roman" w:hAnsi="Times New Roman" w:cs="Times New Roman"/>
          <w:color w:val="000000"/>
          <w:sz w:val="20"/>
          <w:szCs w:val="20"/>
          <w:lang w:eastAsia="en-GB"/>
        </w:rPr>
        <w:instrText>open</w:instrText>
      </w:r>
      <w:r w:rsidRPr="0000368E">
        <w:rPr>
          <w:rFonts w:ascii="Times New Roman" w:eastAsia="Times New Roman" w:hAnsi="Times New Roman" w:cs="Times New Roman"/>
          <w:color w:val="000000"/>
          <w:sz w:val="20"/>
          <w:szCs w:val="20"/>
          <w:lang w:val="el-GR" w:eastAsia="en-GB"/>
        </w:rPr>
        <w:instrText>.</w:instrText>
      </w:r>
      <w:r w:rsidRPr="0000368E">
        <w:rPr>
          <w:rFonts w:ascii="Times New Roman" w:eastAsia="Times New Roman" w:hAnsi="Times New Roman" w:cs="Times New Roman"/>
          <w:color w:val="000000"/>
          <w:sz w:val="20"/>
          <w:szCs w:val="20"/>
          <w:lang w:eastAsia="en-GB"/>
        </w:rPr>
        <w:instrText>pl</w:instrText>
      </w:r>
      <w:r w:rsidRPr="0000368E">
        <w:rPr>
          <w:rFonts w:ascii="Times New Roman" w:eastAsia="Times New Roman" w:hAnsi="Times New Roman" w:cs="Times New Roman"/>
          <w:color w:val="000000"/>
          <w:sz w:val="20"/>
          <w:szCs w:val="20"/>
          <w:lang w:val="el-GR" w:eastAsia="en-GB"/>
        </w:rPr>
        <w:instrText>?</w:instrText>
      </w:r>
      <w:r w:rsidRPr="0000368E">
        <w:rPr>
          <w:rFonts w:ascii="Times New Roman" w:eastAsia="Times New Roman" w:hAnsi="Times New Roman" w:cs="Times New Roman"/>
          <w:color w:val="000000"/>
          <w:sz w:val="20"/>
          <w:szCs w:val="20"/>
          <w:lang w:eastAsia="en-GB"/>
        </w:rPr>
        <w:instrText>file</w:instrText>
      </w:r>
      <w:r w:rsidRPr="0000368E">
        <w:rPr>
          <w:rFonts w:ascii="Times New Roman" w:eastAsia="Times New Roman" w:hAnsi="Times New Roman" w:cs="Times New Roman"/>
          <w:color w:val="000000"/>
          <w:sz w:val="20"/>
          <w:szCs w:val="20"/>
          <w:lang w:val="el-GR" w:eastAsia="en-GB"/>
        </w:rPr>
        <w:instrText>=/</w:instrText>
      </w:r>
      <w:r w:rsidRPr="0000368E">
        <w:rPr>
          <w:rFonts w:ascii="Times New Roman" w:eastAsia="Times New Roman" w:hAnsi="Times New Roman" w:cs="Times New Roman"/>
          <w:color w:val="000000"/>
          <w:sz w:val="20"/>
          <w:szCs w:val="20"/>
          <w:lang w:eastAsia="en-GB"/>
        </w:rPr>
        <w:instrText>apofaseis</w:instrText>
      </w:r>
      <w:r w:rsidRPr="0000368E">
        <w:rPr>
          <w:rFonts w:ascii="Times New Roman" w:eastAsia="Times New Roman" w:hAnsi="Times New Roman" w:cs="Times New Roman"/>
          <w:color w:val="000000"/>
          <w:sz w:val="20"/>
          <w:szCs w:val="20"/>
          <w:lang w:val="el-GR" w:eastAsia="en-GB"/>
        </w:rPr>
        <w:instrText>/</w:instrText>
      </w:r>
      <w:r w:rsidRPr="0000368E">
        <w:rPr>
          <w:rFonts w:ascii="Times New Roman" w:eastAsia="Times New Roman" w:hAnsi="Times New Roman" w:cs="Times New Roman"/>
          <w:color w:val="000000"/>
          <w:sz w:val="20"/>
          <w:szCs w:val="20"/>
          <w:lang w:eastAsia="en-GB"/>
        </w:rPr>
        <w:instrText>aad</w:instrText>
      </w:r>
      <w:r w:rsidRPr="0000368E">
        <w:rPr>
          <w:rFonts w:ascii="Times New Roman" w:eastAsia="Times New Roman" w:hAnsi="Times New Roman" w:cs="Times New Roman"/>
          <w:color w:val="000000"/>
          <w:sz w:val="20"/>
          <w:szCs w:val="20"/>
          <w:lang w:val="el-GR" w:eastAsia="en-GB"/>
        </w:rPr>
        <w:instrText>/</w:instrText>
      </w:r>
      <w:r w:rsidRPr="0000368E">
        <w:rPr>
          <w:rFonts w:ascii="Times New Roman" w:eastAsia="Times New Roman" w:hAnsi="Times New Roman" w:cs="Times New Roman"/>
          <w:color w:val="000000"/>
          <w:sz w:val="20"/>
          <w:szCs w:val="20"/>
          <w:lang w:eastAsia="en-GB"/>
        </w:rPr>
        <w:instrText>meros</w:instrText>
      </w:r>
      <w:r w:rsidRPr="0000368E">
        <w:rPr>
          <w:rFonts w:ascii="Times New Roman" w:eastAsia="Times New Roman" w:hAnsi="Times New Roman" w:cs="Times New Roman"/>
          <w:color w:val="000000"/>
          <w:sz w:val="20"/>
          <w:szCs w:val="20"/>
          <w:lang w:val="el-GR" w:eastAsia="en-GB"/>
        </w:rPr>
        <w:instrText>_1/2016/1-201603-236-15.</w:instrText>
      </w:r>
      <w:r w:rsidRPr="0000368E">
        <w:rPr>
          <w:rFonts w:ascii="Times New Roman" w:eastAsia="Times New Roman" w:hAnsi="Times New Roman" w:cs="Times New Roman"/>
          <w:color w:val="000000"/>
          <w:sz w:val="20"/>
          <w:szCs w:val="20"/>
          <w:lang w:eastAsia="en-GB"/>
        </w:rPr>
        <w:instrText>htm</w:instrText>
      </w:r>
      <w:r w:rsidRPr="0000368E">
        <w:rPr>
          <w:rFonts w:ascii="Times New Roman" w:eastAsia="Times New Roman" w:hAnsi="Times New Roman" w:cs="Times New Roman"/>
          <w:color w:val="000000"/>
          <w:sz w:val="20"/>
          <w:szCs w:val="20"/>
          <w:lang w:val="el-GR" w:eastAsia="en-GB"/>
        </w:rPr>
        <w:instrText>" \</w:instrText>
      </w:r>
      <w:r w:rsidRPr="0000368E">
        <w:rPr>
          <w:rFonts w:ascii="Times New Roman" w:eastAsia="Times New Roman" w:hAnsi="Times New Roman" w:cs="Times New Roman"/>
          <w:color w:val="000000"/>
          <w:sz w:val="20"/>
          <w:szCs w:val="20"/>
          <w:lang w:eastAsia="en-GB"/>
        </w:rPr>
        <w:instrText>l</w:instrText>
      </w:r>
      <w:r w:rsidRPr="0000368E">
        <w:rPr>
          <w:rFonts w:ascii="Times New Roman" w:eastAsia="Times New Roman" w:hAnsi="Times New Roman" w:cs="Times New Roman"/>
          <w:color w:val="000000"/>
          <w:sz w:val="20"/>
          <w:szCs w:val="20"/>
          <w:lang w:val="el-GR" w:eastAsia="en-GB"/>
        </w:rPr>
        <w:instrText xml:space="preserve"> "_</w:instrText>
      </w:r>
      <w:r w:rsidRPr="0000368E">
        <w:rPr>
          <w:rFonts w:ascii="Times New Roman" w:eastAsia="Times New Roman" w:hAnsi="Times New Roman" w:cs="Times New Roman"/>
          <w:color w:val="000000"/>
          <w:sz w:val="20"/>
          <w:szCs w:val="20"/>
          <w:lang w:eastAsia="en-GB"/>
        </w:rPr>
        <w:instrText>ftnref</w:instrText>
      </w:r>
      <w:r w:rsidRPr="0000368E">
        <w:rPr>
          <w:rFonts w:ascii="Times New Roman" w:eastAsia="Times New Roman" w:hAnsi="Times New Roman" w:cs="Times New Roman"/>
          <w:color w:val="000000"/>
          <w:sz w:val="20"/>
          <w:szCs w:val="20"/>
          <w:lang w:val="el-GR" w:eastAsia="en-GB"/>
        </w:rPr>
        <w:instrText>8" \</w:instrText>
      </w:r>
      <w:r w:rsidRPr="0000368E">
        <w:rPr>
          <w:rFonts w:ascii="Times New Roman" w:eastAsia="Times New Roman" w:hAnsi="Times New Roman" w:cs="Times New Roman"/>
          <w:color w:val="000000"/>
          <w:sz w:val="20"/>
          <w:szCs w:val="20"/>
          <w:lang w:eastAsia="en-GB"/>
        </w:rPr>
        <w:instrText>o</w:instrText>
      </w:r>
      <w:r w:rsidRPr="0000368E">
        <w:rPr>
          <w:rFonts w:ascii="Times New Roman" w:eastAsia="Times New Roman" w:hAnsi="Times New Roman" w:cs="Times New Roman"/>
          <w:color w:val="000000"/>
          <w:sz w:val="20"/>
          <w:szCs w:val="20"/>
          <w:lang w:val="el-GR" w:eastAsia="en-GB"/>
        </w:rPr>
        <w:instrText xml:space="preserve"> "" </w:instrText>
      </w:r>
      <w:r w:rsidRPr="0000368E">
        <w:rPr>
          <w:rFonts w:ascii="Times New Roman" w:eastAsia="Times New Roman" w:hAnsi="Times New Roman" w:cs="Times New Roman"/>
          <w:color w:val="000000"/>
          <w:sz w:val="20"/>
          <w:szCs w:val="20"/>
          <w:lang w:eastAsia="en-GB"/>
        </w:rPr>
        <w:fldChar w:fldCharType="separate"/>
      </w:r>
      <w:r w:rsidRPr="0000368E">
        <w:rPr>
          <w:rFonts w:ascii="Times New Roman" w:eastAsia="Times New Roman" w:hAnsi="Times New Roman" w:cs="Times New Roman"/>
          <w:color w:val="954F72"/>
          <w:sz w:val="20"/>
          <w:szCs w:val="20"/>
          <w:u w:val="single"/>
          <w:vertAlign w:val="superscript"/>
          <w:lang w:val="el-GR" w:eastAsia="en-GB"/>
        </w:rPr>
        <w:t>[8]</w:t>
      </w:r>
      <w:r w:rsidRPr="0000368E">
        <w:rPr>
          <w:rFonts w:ascii="Times New Roman" w:eastAsia="Times New Roman" w:hAnsi="Times New Roman" w:cs="Times New Roman"/>
          <w:color w:val="000000"/>
          <w:sz w:val="20"/>
          <w:szCs w:val="20"/>
          <w:lang w:eastAsia="en-GB"/>
        </w:rPr>
        <w:fldChar w:fldCharType="end"/>
      </w:r>
      <w:bookmarkEnd w:id="15"/>
      <w:r w:rsidRPr="0000368E">
        <w:rPr>
          <w:rFonts w:ascii="Times New Roman" w:eastAsia="Times New Roman" w:hAnsi="Times New Roman" w:cs="Times New Roman"/>
          <w:color w:val="000000"/>
          <w:sz w:val="20"/>
          <w:szCs w:val="20"/>
          <w:lang w:eastAsia="en-GB"/>
        </w:rPr>
        <w:t> </w:t>
      </w:r>
      <w:r w:rsidRPr="0000368E">
        <w:rPr>
          <w:rFonts w:ascii="Times New Roman" w:eastAsia="Times New Roman" w:hAnsi="Times New Roman" w:cs="Times New Roman"/>
          <w:color w:val="000000"/>
          <w:sz w:val="20"/>
          <w:szCs w:val="20"/>
          <w:lang w:val="el-GR" w:eastAsia="en-GB"/>
        </w:rPr>
        <w:t>«2.</w:t>
      </w:r>
      <w:r w:rsidRPr="0000368E">
        <w:rPr>
          <w:rFonts w:ascii="Times New Roman" w:eastAsia="Times New Roman" w:hAnsi="Times New Roman" w:cs="Times New Roman"/>
          <w:color w:val="000000"/>
          <w:sz w:val="20"/>
          <w:szCs w:val="20"/>
          <w:lang w:eastAsia="en-GB"/>
        </w:rPr>
        <w:t> </w:t>
      </w:r>
      <w:r w:rsidRPr="0000368E">
        <w:rPr>
          <w:rFonts w:ascii="Times New Roman" w:eastAsia="Times New Roman" w:hAnsi="Times New Roman" w:cs="Times New Roman"/>
          <w:color w:val="000000"/>
          <w:sz w:val="20"/>
          <w:szCs w:val="20"/>
          <w:lang w:val="el-GR" w:eastAsia="en-GB"/>
        </w:rPr>
        <w:t xml:space="preserve"> Τα κράτη μέλη μπορούν να αποφασίσουν να μην εφαρμόσουν την παρούσα οδηγία στους υπηκόους τρίτων χωρών, οι οποίοι:</w:t>
      </w:r>
    </w:p>
    <w:p w:rsidR="0000368E" w:rsidRPr="0000368E" w:rsidRDefault="0000368E" w:rsidP="0000368E">
      <w:pPr>
        <w:spacing w:after="0" w:line="240" w:lineRule="auto"/>
        <w:ind w:left="180" w:hanging="180"/>
        <w:rPr>
          <w:rFonts w:ascii="Times New Roman" w:eastAsia="Times New Roman" w:hAnsi="Times New Roman" w:cs="Times New Roman"/>
          <w:color w:val="000000"/>
          <w:sz w:val="20"/>
          <w:szCs w:val="20"/>
          <w:lang w:val="el-GR" w:eastAsia="en-GB"/>
        </w:rPr>
      </w:pPr>
      <w:r w:rsidRPr="0000368E">
        <w:rPr>
          <w:rFonts w:ascii="Times New Roman" w:eastAsia="Times New Roman" w:hAnsi="Times New Roman" w:cs="Times New Roman"/>
          <w:color w:val="000000"/>
          <w:sz w:val="20"/>
          <w:szCs w:val="20"/>
          <w:lang w:eastAsia="en-GB"/>
        </w:rPr>
        <w:t> </w:t>
      </w:r>
    </w:p>
    <w:p w:rsidR="0000368E" w:rsidRPr="0000368E" w:rsidRDefault="0000368E" w:rsidP="0000368E">
      <w:pPr>
        <w:spacing w:after="0" w:line="240" w:lineRule="auto"/>
        <w:ind w:left="180"/>
        <w:rPr>
          <w:rFonts w:ascii="Times New Roman" w:eastAsia="Times New Roman" w:hAnsi="Times New Roman" w:cs="Times New Roman"/>
          <w:color w:val="000000"/>
          <w:sz w:val="20"/>
          <w:szCs w:val="20"/>
          <w:lang w:val="el-GR" w:eastAsia="en-GB"/>
        </w:rPr>
      </w:pPr>
      <w:r w:rsidRPr="0000368E">
        <w:rPr>
          <w:rFonts w:ascii="Times New Roman" w:eastAsia="Times New Roman" w:hAnsi="Times New Roman" w:cs="Times New Roman"/>
          <w:color w:val="000000"/>
          <w:sz w:val="20"/>
          <w:szCs w:val="20"/>
          <w:lang w:val="el-GR" w:eastAsia="en-GB"/>
        </w:rPr>
        <w:t>α)</w:t>
      </w:r>
      <w:r w:rsidRPr="0000368E">
        <w:rPr>
          <w:rFonts w:ascii="Times New Roman" w:eastAsia="Times New Roman" w:hAnsi="Times New Roman" w:cs="Times New Roman"/>
          <w:color w:val="000000"/>
          <w:sz w:val="20"/>
          <w:szCs w:val="20"/>
          <w:lang w:eastAsia="en-GB"/>
        </w:rPr>
        <w:t> </w:t>
      </w:r>
      <w:r w:rsidRPr="0000368E">
        <w:rPr>
          <w:rFonts w:ascii="Times New Roman" w:eastAsia="Times New Roman" w:hAnsi="Times New Roman" w:cs="Times New Roman"/>
          <w:color w:val="000000"/>
          <w:sz w:val="20"/>
          <w:szCs w:val="20"/>
          <w:lang w:val="el-GR" w:eastAsia="en-GB"/>
        </w:rPr>
        <w:t xml:space="preserve"> .................................................................................................................................................................</w:t>
      </w:r>
    </w:p>
    <w:p w:rsidR="0000368E" w:rsidRPr="0000368E" w:rsidRDefault="0000368E" w:rsidP="0000368E">
      <w:pPr>
        <w:spacing w:after="0" w:line="240" w:lineRule="auto"/>
        <w:ind w:left="180"/>
        <w:rPr>
          <w:rFonts w:ascii="Times New Roman" w:eastAsia="Times New Roman" w:hAnsi="Times New Roman" w:cs="Times New Roman"/>
          <w:color w:val="000000"/>
          <w:sz w:val="20"/>
          <w:szCs w:val="20"/>
          <w:lang w:val="el-GR" w:eastAsia="en-GB"/>
        </w:rPr>
      </w:pPr>
      <w:r w:rsidRPr="0000368E">
        <w:rPr>
          <w:rFonts w:ascii="Times New Roman" w:eastAsia="Times New Roman" w:hAnsi="Times New Roman" w:cs="Times New Roman"/>
          <w:color w:val="000000"/>
          <w:sz w:val="20"/>
          <w:szCs w:val="20"/>
          <w:lang w:eastAsia="en-GB"/>
        </w:rPr>
        <w:t> </w:t>
      </w:r>
    </w:p>
    <w:p w:rsidR="0000368E" w:rsidRPr="0000368E" w:rsidRDefault="0000368E" w:rsidP="0000368E">
      <w:pPr>
        <w:spacing w:after="0" w:line="240" w:lineRule="auto"/>
        <w:ind w:left="450" w:hanging="270"/>
        <w:rPr>
          <w:rFonts w:ascii="Times New Roman" w:eastAsia="Times New Roman" w:hAnsi="Times New Roman" w:cs="Times New Roman"/>
          <w:color w:val="000000"/>
          <w:sz w:val="20"/>
          <w:szCs w:val="20"/>
          <w:lang w:val="el-GR" w:eastAsia="en-GB"/>
        </w:rPr>
      </w:pPr>
      <w:r w:rsidRPr="0000368E">
        <w:rPr>
          <w:rFonts w:ascii="Times New Roman" w:eastAsia="Times New Roman" w:hAnsi="Times New Roman" w:cs="Times New Roman"/>
          <w:color w:val="000000"/>
          <w:sz w:val="20"/>
          <w:szCs w:val="20"/>
          <w:lang w:val="el-GR" w:eastAsia="en-GB"/>
        </w:rPr>
        <w:t>β)</w:t>
      </w:r>
      <w:r w:rsidRPr="0000368E">
        <w:rPr>
          <w:rFonts w:ascii="Times New Roman" w:eastAsia="Times New Roman" w:hAnsi="Times New Roman" w:cs="Times New Roman"/>
          <w:color w:val="000000"/>
          <w:sz w:val="20"/>
          <w:szCs w:val="20"/>
          <w:lang w:eastAsia="en-GB"/>
        </w:rPr>
        <w:t> </w:t>
      </w:r>
      <w:r w:rsidRPr="0000368E">
        <w:rPr>
          <w:rFonts w:ascii="Times New Roman" w:eastAsia="Times New Roman" w:hAnsi="Times New Roman" w:cs="Times New Roman"/>
          <w:color w:val="000000"/>
          <w:sz w:val="20"/>
          <w:szCs w:val="20"/>
          <w:lang w:val="el-GR" w:eastAsia="en-GB"/>
        </w:rPr>
        <w:t xml:space="preserve"> υπόκεινται σε απόφαση επιστροφής ως ποινική κύρωση ή ως συνέπεια ποινικής κύρωσης, σύμφωνα με το εθνικό δίκαιο, ή υπόκεινται σε διαδικασίες έκδοσης.»</w:t>
      </w:r>
    </w:p>
    <w:p w:rsidR="006037E2" w:rsidRPr="0000368E" w:rsidRDefault="006037E2">
      <w:pPr>
        <w:rPr>
          <w:lang w:val="el-GR"/>
        </w:rPr>
      </w:pPr>
      <w:bookmarkStart w:id="16" w:name="_GoBack"/>
      <w:bookmarkEnd w:id="16"/>
    </w:p>
    <w:sectPr w:rsidR="006037E2" w:rsidRPr="0000368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20002A87" w:usb1="00000000" w:usb2="00000000" w:usb3="00000000" w:csb0="000001FF" w:csb1="00000000"/>
  </w:font>
  <w:font w:name="Arial">
    <w:altName w:val="Arial"/>
    <w:panose1 w:val="020B0604020202020204"/>
    <w:charset w:val="00"/>
    <w:family w:val="swiss"/>
    <w:pitch w:val="variable"/>
    <w:sig w:usb0="20002A87" w:usb1="00000000" w:usb2="00000000"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368E"/>
    <w:rsid w:val="0000368E"/>
    <w:rsid w:val="006037E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NoList1">
    <w:name w:val="No List1"/>
    <w:next w:val="NoList"/>
    <w:uiPriority w:val="99"/>
    <w:semiHidden/>
    <w:unhideWhenUsed/>
    <w:rsid w:val="0000368E"/>
  </w:style>
  <w:style w:type="character" w:customStyle="1" w:styleId="apple-converted-space">
    <w:name w:val="apple-converted-space"/>
    <w:basedOn w:val="DefaultParagraphFont"/>
    <w:rsid w:val="0000368E"/>
  </w:style>
  <w:style w:type="paragraph" w:styleId="ListParagraph">
    <w:name w:val="List Paragraph"/>
    <w:basedOn w:val="Normal"/>
    <w:uiPriority w:val="34"/>
    <w:qFormat/>
    <w:rsid w:val="0000368E"/>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Hyperlink">
    <w:name w:val="Hyperlink"/>
    <w:basedOn w:val="DefaultParagraphFont"/>
    <w:uiPriority w:val="99"/>
    <w:semiHidden/>
    <w:unhideWhenUsed/>
    <w:rsid w:val="0000368E"/>
    <w:rPr>
      <w:color w:val="0000FF"/>
      <w:u w:val="single"/>
    </w:rPr>
  </w:style>
  <w:style w:type="character" w:styleId="FollowedHyperlink">
    <w:name w:val="FollowedHyperlink"/>
    <w:basedOn w:val="DefaultParagraphFont"/>
    <w:uiPriority w:val="99"/>
    <w:semiHidden/>
    <w:unhideWhenUsed/>
    <w:rsid w:val="0000368E"/>
    <w:rPr>
      <w:color w:val="800080"/>
      <w:u w:val="single"/>
    </w:rPr>
  </w:style>
  <w:style w:type="paragraph" w:customStyle="1" w:styleId="apapaoi">
    <w:name w:val="apapaoi"/>
    <w:basedOn w:val="Normal"/>
    <w:rsid w:val="0000368E"/>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yoap">
    <w:name w:val="yoap"/>
    <w:basedOn w:val="Normal"/>
    <w:rsid w:val="0000368E"/>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a">
    <w:name w:val="a"/>
    <w:basedOn w:val="Normal"/>
    <w:rsid w:val="0000368E"/>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1">
    <w:name w:val="normal1"/>
    <w:basedOn w:val="DefaultParagraphFont"/>
    <w:rsid w:val="0000368E"/>
  </w:style>
  <w:style w:type="paragraph" w:customStyle="1" w:styleId="apapaoi0">
    <w:name w:val="apapaoi0"/>
    <w:basedOn w:val="Normal"/>
    <w:rsid w:val="0000368E"/>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kanonikh-">
    <w:name w:val="kanonikh-"/>
    <w:basedOn w:val="Normal"/>
    <w:rsid w:val="0000368E"/>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a1">
    <w:name w:val="a1"/>
    <w:basedOn w:val="Normal"/>
    <w:rsid w:val="0000368E"/>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kanonikh">
    <w:name w:val="kanonikh"/>
    <w:basedOn w:val="Normal"/>
    <w:rsid w:val="0000368E"/>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05cm">
    <w:name w:val="05cm"/>
    <w:basedOn w:val="Normal"/>
    <w:rsid w:val="0000368E"/>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FootnoteReference">
    <w:name w:val="footnote reference"/>
    <w:basedOn w:val="DefaultParagraphFont"/>
    <w:uiPriority w:val="99"/>
    <w:semiHidden/>
    <w:unhideWhenUsed/>
    <w:rsid w:val="0000368E"/>
  </w:style>
  <w:style w:type="paragraph" w:styleId="FootnoteText">
    <w:name w:val="footnote text"/>
    <w:basedOn w:val="Normal"/>
    <w:link w:val="FootnoteTextChar"/>
    <w:uiPriority w:val="99"/>
    <w:semiHidden/>
    <w:unhideWhenUsed/>
    <w:rsid w:val="0000368E"/>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FootnoteTextChar">
    <w:name w:val="Footnote Text Char"/>
    <w:basedOn w:val="DefaultParagraphFont"/>
    <w:link w:val="FootnoteText"/>
    <w:uiPriority w:val="99"/>
    <w:semiHidden/>
    <w:rsid w:val="0000368E"/>
    <w:rPr>
      <w:rFonts w:ascii="Times New Roman" w:eastAsia="Times New Roman" w:hAnsi="Times New Roman" w:cs="Times New Roman"/>
      <w:sz w:val="24"/>
      <w:szCs w:val="24"/>
      <w:lang w:eastAsia="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NoList1">
    <w:name w:val="No List1"/>
    <w:next w:val="NoList"/>
    <w:uiPriority w:val="99"/>
    <w:semiHidden/>
    <w:unhideWhenUsed/>
    <w:rsid w:val="0000368E"/>
  </w:style>
  <w:style w:type="character" w:customStyle="1" w:styleId="apple-converted-space">
    <w:name w:val="apple-converted-space"/>
    <w:basedOn w:val="DefaultParagraphFont"/>
    <w:rsid w:val="0000368E"/>
  </w:style>
  <w:style w:type="paragraph" w:styleId="ListParagraph">
    <w:name w:val="List Paragraph"/>
    <w:basedOn w:val="Normal"/>
    <w:uiPriority w:val="34"/>
    <w:qFormat/>
    <w:rsid w:val="0000368E"/>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Hyperlink">
    <w:name w:val="Hyperlink"/>
    <w:basedOn w:val="DefaultParagraphFont"/>
    <w:uiPriority w:val="99"/>
    <w:semiHidden/>
    <w:unhideWhenUsed/>
    <w:rsid w:val="0000368E"/>
    <w:rPr>
      <w:color w:val="0000FF"/>
      <w:u w:val="single"/>
    </w:rPr>
  </w:style>
  <w:style w:type="character" w:styleId="FollowedHyperlink">
    <w:name w:val="FollowedHyperlink"/>
    <w:basedOn w:val="DefaultParagraphFont"/>
    <w:uiPriority w:val="99"/>
    <w:semiHidden/>
    <w:unhideWhenUsed/>
    <w:rsid w:val="0000368E"/>
    <w:rPr>
      <w:color w:val="800080"/>
      <w:u w:val="single"/>
    </w:rPr>
  </w:style>
  <w:style w:type="paragraph" w:customStyle="1" w:styleId="apapaoi">
    <w:name w:val="apapaoi"/>
    <w:basedOn w:val="Normal"/>
    <w:rsid w:val="0000368E"/>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yoap">
    <w:name w:val="yoap"/>
    <w:basedOn w:val="Normal"/>
    <w:rsid w:val="0000368E"/>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a">
    <w:name w:val="a"/>
    <w:basedOn w:val="Normal"/>
    <w:rsid w:val="0000368E"/>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1">
    <w:name w:val="normal1"/>
    <w:basedOn w:val="DefaultParagraphFont"/>
    <w:rsid w:val="0000368E"/>
  </w:style>
  <w:style w:type="paragraph" w:customStyle="1" w:styleId="apapaoi0">
    <w:name w:val="apapaoi0"/>
    <w:basedOn w:val="Normal"/>
    <w:rsid w:val="0000368E"/>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kanonikh-">
    <w:name w:val="kanonikh-"/>
    <w:basedOn w:val="Normal"/>
    <w:rsid w:val="0000368E"/>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a1">
    <w:name w:val="a1"/>
    <w:basedOn w:val="Normal"/>
    <w:rsid w:val="0000368E"/>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kanonikh">
    <w:name w:val="kanonikh"/>
    <w:basedOn w:val="Normal"/>
    <w:rsid w:val="0000368E"/>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05cm">
    <w:name w:val="05cm"/>
    <w:basedOn w:val="Normal"/>
    <w:rsid w:val="0000368E"/>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FootnoteReference">
    <w:name w:val="footnote reference"/>
    <w:basedOn w:val="DefaultParagraphFont"/>
    <w:uiPriority w:val="99"/>
    <w:semiHidden/>
    <w:unhideWhenUsed/>
    <w:rsid w:val="0000368E"/>
  </w:style>
  <w:style w:type="paragraph" w:styleId="FootnoteText">
    <w:name w:val="footnote text"/>
    <w:basedOn w:val="Normal"/>
    <w:link w:val="FootnoteTextChar"/>
    <w:uiPriority w:val="99"/>
    <w:semiHidden/>
    <w:unhideWhenUsed/>
    <w:rsid w:val="0000368E"/>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FootnoteTextChar">
    <w:name w:val="Footnote Text Char"/>
    <w:basedOn w:val="DefaultParagraphFont"/>
    <w:link w:val="FootnoteText"/>
    <w:uiPriority w:val="99"/>
    <w:semiHidden/>
    <w:rsid w:val="0000368E"/>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59336142">
      <w:bodyDiv w:val="1"/>
      <w:marLeft w:val="0"/>
      <w:marRight w:val="0"/>
      <w:marTop w:val="0"/>
      <w:marBottom w:val="0"/>
      <w:divBdr>
        <w:top w:val="none" w:sz="0" w:space="0" w:color="auto"/>
        <w:left w:val="none" w:sz="0" w:space="0" w:color="auto"/>
        <w:bottom w:val="none" w:sz="0" w:space="0" w:color="auto"/>
        <w:right w:val="none" w:sz="0" w:space="0" w:color="auto"/>
      </w:divBdr>
      <w:divsChild>
        <w:div w:id="1033648655">
          <w:marLeft w:val="0"/>
          <w:marRight w:val="0"/>
          <w:marTop w:val="0"/>
          <w:marBottom w:val="0"/>
          <w:divBdr>
            <w:top w:val="none" w:sz="0" w:space="0" w:color="auto"/>
            <w:left w:val="none" w:sz="0" w:space="0" w:color="auto"/>
            <w:bottom w:val="none" w:sz="0" w:space="0" w:color="auto"/>
            <w:right w:val="none" w:sz="0" w:space="0" w:color="auto"/>
          </w:divBdr>
          <w:divsChild>
            <w:div w:id="2024478426">
              <w:marLeft w:val="0"/>
              <w:marRight w:val="0"/>
              <w:marTop w:val="0"/>
              <w:marBottom w:val="0"/>
              <w:divBdr>
                <w:top w:val="none" w:sz="0" w:space="0" w:color="auto"/>
                <w:left w:val="none" w:sz="0" w:space="0" w:color="auto"/>
                <w:bottom w:val="none" w:sz="0" w:space="0" w:color="auto"/>
                <w:right w:val="none" w:sz="0" w:space="0" w:color="auto"/>
              </w:divBdr>
            </w:div>
            <w:div w:id="910967759">
              <w:marLeft w:val="0"/>
              <w:marRight w:val="0"/>
              <w:marTop w:val="0"/>
              <w:marBottom w:val="0"/>
              <w:divBdr>
                <w:top w:val="none" w:sz="0" w:space="0" w:color="auto"/>
                <w:left w:val="none" w:sz="0" w:space="0" w:color="auto"/>
                <w:bottom w:val="none" w:sz="0" w:space="0" w:color="auto"/>
                <w:right w:val="none" w:sz="0" w:space="0" w:color="auto"/>
              </w:divBdr>
            </w:div>
            <w:div w:id="1923946745">
              <w:marLeft w:val="0"/>
              <w:marRight w:val="0"/>
              <w:marTop w:val="0"/>
              <w:marBottom w:val="0"/>
              <w:divBdr>
                <w:top w:val="none" w:sz="0" w:space="0" w:color="auto"/>
                <w:left w:val="none" w:sz="0" w:space="0" w:color="auto"/>
                <w:bottom w:val="none" w:sz="0" w:space="0" w:color="auto"/>
                <w:right w:val="none" w:sz="0" w:space="0" w:color="auto"/>
              </w:divBdr>
            </w:div>
            <w:div w:id="110130852">
              <w:marLeft w:val="0"/>
              <w:marRight w:val="0"/>
              <w:marTop w:val="0"/>
              <w:marBottom w:val="0"/>
              <w:divBdr>
                <w:top w:val="none" w:sz="0" w:space="0" w:color="auto"/>
                <w:left w:val="none" w:sz="0" w:space="0" w:color="auto"/>
                <w:bottom w:val="none" w:sz="0" w:space="0" w:color="auto"/>
                <w:right w:val="none" w:sz="0" w:space="0" w:color="auto"/>
              </w:divBdr>
            </w:div>
            <w:div w:id="276832059">
              <w:marLeft w:val="0"/>
              <w:marRight w:val="0"/>
              <w:marTop w:val="0"/>
              <w:marBottom w:val="0"/>
              <w:divBdr>
                <w:top w:val="none" w:sz="0" w:space="0" w:color="auto"/>
                <w:left w:val="none" w:sz="0" w:space="0" w:color="auto"/>
                <w:bottom w:val="none" w:sz="0" w:space="0" w:color="auto"/>
                <w:right w:val="none" w:sz="0" w:space="0" w:color="auto"/>
              </w:divBdr>
            </w:div>
            <w:div w:id="669677739">
              <w:marLeft w:val="0"/>
              <w:marRight w:val="0"/>
              <w:marTop w:val="0"/>
              <w:marBottom w:val="0"/>
              <w:divBdr>
                <w:top w:val="none" w:sz="0" w:space="0" w:color="auto"/>
                <w:left w:val="none" w:sz="0" w:space="0" w:color="auto"/>
                <w:bottom w:val="none" w:sz="0" w:space="0" w:color="auto"/>
                <w:right w:val="none" w:sz="0" w:space="0" w:color="auto"/>
              </w:divBdr>
            </w:div>
            <w:div w:id="1449081887">
              <w:marLeft w:val="0"/>
              <w:marRight w:val="0"/>
              <w:marTop w:val="0"/>
              <w:marBottom w:val="0"/>
              <w:divBdr>
                <w:top w:val="none" w:sz="0" w:space="0" w:color="auto"/>
                <w:left w:val="none" w:sz="0" w:space="0" w:color="auto"/>
                <w:bottom w:val="none" w:sz="0" w:space="0" w:color="auto"/>
                <w:right w:val="none" w:sz="0" w:space="0" w:color="auto"/>
              </w:divBdr>
            </w:div>
            <w:div w:id="150559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ylaw.org/cgi-bin/open.pl?file=/apofaseis/aad/meros_3/2004/rep/2004_3_0741.htm" TargetMode="External"/><Relationship Id="rId13" Type="http://schemas.openxmlformats.org/officeDocument/2006/relationships/hyperlink" Target="http://www.cylaw.org/cgi-bin/open.pl?file=/apofaseis/aad/meros_3/2004/rep/2004_3_0741.htm" TargetMode="External"/><Relationship Id="rId3" Type="http://schemas.openxmlformats.org/officeDocument/2006/relationships/settings" Target="settings.xml"/><Relationship Id="rId7" Type="http://schemas.openxmlformats.org/officeDocument/2006/relationships/hyperlink" Target="http://www.cylaw.org/cgi-bin/apofasi.pl?number=15/2013&amp;year=2013" TargetMode="External"/><Relationship Id="rId12" Type="http://schemas.openxmlformats.org/officeDocument/2006/relationships/hyperlink" Target="http://www.cylaw.org/cgi-bin/open.pl?file=/apofaseis/aad/meros_1/2003/rep/2003_1_1402.htm" TargetMode="External"/><Relationship Id="rId2" Type="http://schemas.microsoft.com/office/2007/relationships/stylesWithEffects" Target="stylesWithEffect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http://www.cylaw.org/cgi-bin/open.pl?file=/apofaseis/aad/meros_1/1998/rep/1998_1_0055.htm" TargetMode="External"/><Relationship Id="rId11" Type="http://schemas.openxmlformats.org/officeDocument/2006/relationships/hyperlink" Target="http://www.cylaw.org/cgi-bin/open.pl?file=/apofaseis/aad/meros_1/2012/rep/2012_1_2725.htm" TargetMode="External"/><Relationship Id="rId5" Type="http://schemas.openxmlformats.org/officeDocument/2006/relationships/hyperlink" Target="http://www.cylaw.org/cgi-bin/open.pl?file=/apofaseis/aad/meros_1/1993/rep/1993_1_0102.htm" TargetMode="External"/><Relationship Id="rId15" Type="http://schemas.openxmlformats.org/officeDocument/2006/relationships/fontTable" Target="fontTable.xml"/><Relationship Id="rId10" Type="http://schemas.openxmlformats.org/officeDocument/2006/relationships/hyperlink" Target="http://www.cylaw.org/cgi-bin/open.pl?file=/apofaseis/aad/meros_2/2004/rep/2004_2_0560.htm" TargetMode="External"/><Relationship Id="rId4" Type="http://schemas.openxmlformats.org/officeDocument/2006/relationships/webSettings" Target="webSettings.xml"/><Relationship Id="rId9" Type="http://schemas.openxmlformats.org/officeDocument/2006/relationships/hyperlink" Target="http://www.cylaw.org/cgi-bin/open.pl?file=/apofaseis/aad/meros_1/2004/rep/2004_1_1752.htm" TargetMode="External"/><Relationship Id="rId14" Type="http://schemas.openxmlformats.org/officeDocument/2006/relationships/hyperlink" Target="http://www.cylaw.org/cgi-bin/open.pl?file=/apofaseis/aad/meros_1/2004/rep/2004_1_2075.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38</Pages>
  <Words>9663</Words>
  <Characters>55083</Characters>
  <Application>Microsoft Office Word</Application>
  <DocSecurity>0</DocSecurity>
  <Lines>459</Lines>
  <Paragraphs>129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64617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Amanda Taylor</dc:creator>
  <cp:lastModifiedBy>Amanda Taylor</cp:lastModifiedBy>
  <cp:revision>1</cp:revision>
  <dcterms:created xsi:type="dcterms:W3CDTF">2016-05-04T08:34:00Z</dcterms:created>
  <dcterms:modified xsi:type="dcterms:W3CDTF">2016-05-04T08:35:00Z</dcterms:modified>
</cp:coreProperties>
</file>